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sz w:val="36"/>
          <w:szCs w:val="36"/>
        </w:rPr>
      </w:pPr>
      <w:r>
        <w:rPr>
          <w:rFonts w:hint="eastAsia" w:ascii="黑体" w:hAnsi="黑体" w:eastAsia="黑体"/>
          <w:sz w:val="36"/>
          <w:szCs w:val="36"/>
        </w:rPr>
        <w:t>FWZN-</w:t>
      </w:r>
      <w:r>
        <w:rPr>
          <w:rFonts w:ascii="黑体" w:hAnsi="黑体" w:eastAsia="黑体"/>
          <w:sz w:val="36"/>
          <w:szCs w:val="36"/>
        </w:rPr>
        <w:t>XXXXXXXXXXXXXXXXXXXXXXXXXXXXXXXX</w:t>
      </w:r>
      <w:r>
        <w:rPr>
          <w:rFonts w:hint="eastAsia" w:ascii="黑体" w:hAnsi="黑体" w:eastAsia="黑体"/>
          <w:sz w:val="36"/>
          <w:szCs w:val="36"/>
        </w:rPr>
        <w:t>-XXXX</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napToGrid w:val="0"/>
        <w:jc w:val="center"/>
        <w:rPr>
          <w:rFonts w:hint="eastAsia" w:ascii="方正小标宋简体" w:hAnsi="黑体" w:eastAsia="方正小标宋简体"/>
          <w:sz w:val="72"/>
          <w:szCs w:val="72"/>
        </w:rPr>
      </w:pPr>
    </w:p>
    <w:p>
      <w:pPr>
        <w:snapToGrid w:val="0"/>
        <w:jc w:val="center"/>
        <w:rPr>
          <w:rFonts w:ascii="方正小标宋简体" w:hAnsi="黑体" w:eastAsia="方正小标宋简体"/>
          <w:sz w:val="72"/>
          <w:szCs w:val="72"/>
        </w:rPr>
      </w:pPr>
      <w:r>
        <w:rPr>
          <w:rFonts w:hint="eastAsia" w:ascii="方正小标宋简体" w:hAnsi="黑体" w:eastAsia="方正小标宋简体"/>
          <w:sz w:val="72"/>
          <w:szCs w:val="72"/>
        </w:rPr>
        <w:t>药品经营许可证</w:t>
      </w:r>
    </w:p>
    <w:p>
      <w:pPr>
        <w:snapToGrid w:val="0"/>
        <w:jc w:val="center"/>
        <w:rPr>
          <w:rFonts w:ascii="方正小标宋简体" w:hAnsi="黑体" w:eastAsia="方正小标宋简体"/>
          <w:sz w:val="72"/>
          <w:szCs w:val="72"/>
        </w:rPr>
      </w:pPr>
      <w:r>
        <w:rPr>
          <w:rFonts w:hint="eastAsia" w:ascii="方正小标宋简体" w:hAnsi="黑体" w:eastAsia="方正小标宋简体"/>
          <w:sz w:val="72"/>
          <w:szCs w:val="72"/>
        </w:rPr>
        <w:t>（零售）换发</w:t>
      </w:r>
    </w:p>
    <w:p>
      <w:pPr>
        <w:snapToGrid w:val="0"/>
        <w:jc w:val="center"/>
        <w:rPr>
          <w:rFonts w:ascii="方正小标宋简体" w:hAnsi="黑体" w:eastAsia="方正小标宋简体"/>
          <w:sz w:val="72"/>
          <w:szCs w:val="72"/>
        </w:rPr>
      </w:pPr>
      <w:r>
        <w:rPr>
          <w:rFonts w:hint="eastAsia" w:ascii="方正小标宋简体" w:hAnsi="黑体" w:eastAsia="方正小标宋简体"/>
          <w:sz w:val="72"/>
          <w:szCs w:val="72"/>
        </w:rPr>
        <w:t>服务指南</w:t>
      </w:r>
    </w:p>
    <w:p/>
    <w:p/>
    <w:p/>
    <w:p/>
    <w:p/>
    <w:p/>
    <w:p/>
    <w:p/>
    <w:p/>
    <w:p/>
    <w:p/>
    <w:p/>
    <w:p>
      <w:pPr>
        <w:jc w:val="center"/>
        <w:rPr>
          <w:rFonts w:ascii="楷体" w:hAnsi="楷体" w:eastAsia="楷体"/>
          <w:sz w:val="36"/>
          <w:szCs w:val="36"/>
        </w:rPr>
      </w:pPr>
      <w:bookmarkStart w:id="6" w:name="_GoBack"/>
      <w:r>
        <w:rPr>
          <w:rFonts w:hint="eastAsia" w:ascii="楷体" w:hAnsi="楷体" w:eastAsia="楷体"/>
          <w:sz w:val="36"/>
          <w:szCs w:val="36"/>
          <w:lang w:eastAsia="zh-CN"/>
        </w:rPr>
        <w:t>黄石市</w:t>
      </w:r>
      <w:bookmarkEnd w:id="6"/>
      <w:r>
        <w:rPr>
          <w:rFonts w:hint="eastAsia" w:ascii="楷体" w:hAnsi="楷体" w:eastAsia="楷体"/>
          <w:sz w:val="36"/>
          <w:szCs w:val="36"/>
        </w:rPr>
        <w:t>食品药品监督管理局</w:t>
      </w:r>
    </w:p>
    <w:p>
      <w:pPr>
        <w:jc w:val="center"/>
        <w:rPr>
          <w:rFonts w:ascii="楷体" w:hAnsi="楷体" w:eastAsia="楷体"/>
          <w:sz w:val="32"/>
          <w:szCs w:val="32"/>
        </w:rPr>
      </w:pPr>
      <w:r>
        <w:rPr>
          <w:rFonts w:hint="eastAsia" w:ascii="楷体" w:hAnsi="楷体" w:eastAsia="楷体"/>
          <w:sz w:val="32"/>
          <w:szCs w:val="32"/>
        </w:rPr>
        <w:t>2017年</w:t>
      </w:r>
      <w:r>
        <w:rPr>
          <w:rFonts w:hint="eastAsia" w:ascii="楷体" w:hAnsi="楷体" w:eastAsia="楷体"/>
          <w:sz w:val="32"/>
          <w:szCs w:val="32"/>
          <w:lang w:val="en-US" w:eastAsia="zh-CN"/>
        </w:rPr>
        <w:t>12</w:t>
      </w:r>
      <w:r>
        <w:rPr>
          <w:rFonts w:hint="eastAsia" w:ascii="楷体" w:hAnsi="楷体" w:eastAsia="楷体"/>
          <w:sz w:val="32"/>
          <w:szCs w:val="32"/>
        </w:rPr>
        <w:t>月</w:t>
      </w:r>
      <w:r>
        <w:rPr>
          <w:rFonts w:hint="eastAsia" w:ascii="楷体" w:hAnsi="楷体" w:eastAsia="楷体"/>
          <w:sz w:val="32"/>
          <w:szCs w:val="32"/>
          <w:lang w:val="en-US" w:eastAsia="zh-CN"/>
        </w:rPr>
        <w:t>12</w:t>
      </w:r>
      <w:r>
        <w:rPr>
          <w:rFonts w:hint="eastAsia" w:ascii="楷体" w:hAnsi="楷体" w:eastAsia="楷体"/>
          <w:sz w:val="32"/>
          <w:szCs w:val="32"/>
        </w:rPr>
        <w:t>日发布</w:t>
      </w:r>
    </w:p>
    <w:p>
      <w:pPr>
        <w:jc w:val="center"/>
        <w:rPr>
          <w:rFonts w:ascii="楷体" w:hAnsi="楷体" w:eastAsia="楷体"/>
          <w:sz w:val="32"/>
          <w:szCs w:val="32"/>
        </w:rPr>
      </w:pPr>
      <w:r>
        <w:rPr>
          <w:rFonts w:hint="eastAsia" w:ascii="楷体" w:hAnsi="楷体" w:eastAsia="楷体"/>
          <w:sz w:val="32"/>
          <w:szCs w:val="32"/>
        </w:rPr>
        <w:t>201</w:t>
      </w:r>
      <w:r>
        <w:rPr>
          <w:rFonts w:hint="eastAsia" w:ascii="楷体" w:hAnsi="楷体" w:eastAsia="楷体"/>
          <w:sz w:val="32"/>
          <w:szCs w:val="32"/>
          <w:lang w:val="en-US" w:eastAsia="zh-CN"/>
        </w:rPr>
        <w:t>8</w:t>
      </w:r>
      <w:r>
        <w:rPr>
          <w:rFonts w:hint="eastAsia" w:ascii="楷体" w:hAnsi="楷体" w:eastAsia="楷体"/>
          <w:sz w:val="32"/>
          <w:szCs w:val="32"/>
        </w:rPr>
        <w:t>年</w:t>
      </w:r>
      <w:r>
        <w:rPr>
          <w:rFonts w:hint="eastAsia" w:ascii="楷体" w:hAnsi="楷体" w:eastAsia="楷体"/>
          <w:sz w:val="32"/>
          <w:szCs w:val="32"/>
          <w:lang w:val="en-US" w:eastAsia="zh-CN"/>
        </w:rPr>
        <w:t>01</w:t>
      </w:r>
      <w:r>
        <w:rPr>
          <w:rFonts w:hint="eastAsia" w:ascii="楷体" w:hAnsi="楷体" w:eastAsia="楷体"/>
          <w:sz w:val="32"/>
          <w:szCs w:val="32"/>
        </w:rPr>
        <w:t>月</w:t>
      </w:r>
      <w:r>
        <w:rPr>
          <w:rFonts w:hint="eastAsia" w:ascii="楷体" w:hAnsi="楷体" w:eastAsia="楷体"/>
          <w:sz w:val="32"/>
          <w:szCs w:val="32"/>
          <w:lang w:val="en-US" w:eastAsia="zh-CN"/>
        </w:rPr>
        <w:t>01</w:t>
      </w:r>
      <w:r>
        <w:rPr>
          <w:rFonts w:hint="eastAsia" w:ascii="楷体" w:hAnsi="楷体" w:eastAsia="楷体"/>
          <w:sz w:val="32"/>
          <w:szCs w:val="32"/>
        </w:rPr>
        <w:t>日实施</w:t>
      </w:r>
    </w:p>
    <w:p>
      <w:pPr>
        <w:spacing w:before="240" w:beforeLines="100" w:after="240" w:afterLines="100"/>
        <w:jc w:val="center"/>
        <w:rPr>
          <w:rFonts w:ascii="方正小标宋简体" w:hAnsi="黑体" w:eastAsia="方正小标宋简体"/>
          <w:bCs/>
          <w:kern w:val="36"/>
          <w:sz w:val="32"/>
          <w:szCs w:val="32"/>
        </w:rPr>
      </w:pPr>
      <w:r>
        <w:rPr>
          <w:rFonts w:hint="eastAsia" w:ascii="方正小标宋简体" w:hAnsi="黑体" w:eastAsia="方正小标宋简体"/>
          <w:bCs/>
          <w:kern w:val="36"/>
          <w:sz w:val="32"/>
          <w:szCs w:val="32"/>
        </w:rPr>
        <w:t>《药品经营许可证》（零售）换发服务指南</w:t>
      </w:r>
    </w:p>
    <w:p>
      <w:pPr>
        <w:spacing w:before="120" w:beforeLines="50" w:after="120" w:afterLines="50"/>
        <w:ind w:firstLine="643" w:firstLineChars="200"/>
        <w:rPr>
          <w:rFonts w:ascii="黑体" w:hAnsi="黑体" w:eastAsia="黑体"/>
          <w:b/>
          <w:sz w:val="32"/>
          <w:szCs w:val="32"/>
        </w:rPr>
      </w:pPr>
      <w:r>
        <w:rPr>
          <w:rFonts w:hint="eastAsia" w:ascii="黑体" w:hAnsi="黑体" w:eastAsia="黑体"/>
          <w:b/>
          <w:sz w:val="32"/>
          <w:szCs w:val="32"/>
        </w:rPr>
        <w:t>一、适用范围</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本服务指南适用于在本行政区域内，依法取得《药品经营许可证》且有效期届满，需要继续经营药品的</w:t>
      </w:r>
      <w:r>
        <w:rPr>
          <w:rFonts w:ascii="仿宋" w:eastAsia="仿宋" w:cs="仿宋"/>
          <w:sz w:val="28"/>
          <w:szCs w:val="28"/>
        </w:rPr>
        <w:t>企业</w:t>
      </w:r>
      <w:r>
        <w:rPr>
          <w:rFonts w:hint="eastAsia" w:ascii="仿宋" w:eastAsia="仿宋" w:cs="仿宋"/>
          <w:sz w:val="28"/>
          <w:szCs w:val="28"/>
        </w:rPr>
        <w:t>换发《药品经营许可证》(零售)业务。</w:t>
      </w:r>
    </w:p>
    <w:p>
      <w:pPr>
        <w:adjustRightInd w:val="0"/>
        <w:snapToGrid w:val="0"/>
        <w:spacing w:before="240" w:beforeLines="100" w:after="240" w:afterLines="100"/>
        <w:ind w:firstLine="643" w:firstLineChars="200"/>
        <w:rPr>
          <w:rFonts w:ascii="黑体" w:hAnsi="黑体" w:eastAsia="黑体"/>
          <w:b/>
          <w:sz w:val="32"/>
          <w:szCs w:val="32"/>
        </w:rPr>
      </w:pPr>
      <w:r>
        <w:rPr>
          <w:rFonts w:hint="eastAsia" w:ascii="黑体" w:hAnsi="黑体" w:eastAsia="黑体"/>
          <w:b/>
          <w:sz w:val="32"/>
          <w:szCs w:val="32"/>
        </w:rPr>
        <w:t>二、基础要素</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（一）事项名称</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《药品经营许可证》（零售）换发</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（二）事项代码</w:t>
      </w:r>
    </w:p>
    <w:p>
      <w:pPr>
        <w:adjustRightInd w:val="0"/>
        <w:snapToGrid w:val="0"/>
        <w:ind w:firstLine="560" w:firstLineChars="200"/>
        <w:rPr>
          <w:rFonts w:ascii="仿宋" w:eastAsia="仿宋" w:cs="仿宋"/>
          <w:sz w:val="28"/>
          <w:szCs w:val="28"/>
        </w:rPr>
      </w:pPr>
      <w:r>
        <w:rPr>
          <w:rFonts w:ascii="仿宋" w:eastAsia="仿宋" w:cs="仿宋"/>
          <w:sz w:val="28"/>
          <w:szCs w:val="28"/>
        </w:rPr>
        <w:t>XXXXXXXXXXXXXXXXXXXXXXXXXXXXXXXX</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（三）办件类型</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即办件□    承诺件</w:t>
      </w:r>
      <w:r>
        <w:rPr>
          <w:rFonts w:hint="eastAsia" w:ascii="仿宋" w:eastAsia="仿宋" w:cs="仿宋"/>
          <w:sz w:val="28"/>
          <w:szCs w:val="28"/>
          <w:bdr w:val="single" w:color="auto" w:sz="4" w:space="0"/>
        </w:rPr>
        <w:t>√</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（四）申请形式</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窗口申请□ 网上申请</w:t>
      </w:r>
      <w:r>
        <w:rPr>
          <w:rFonts w:hint="eastAsia" w:ascii="仿宋" w:eastAsia="仿宋" w:cs="仿宋"/>
          <w:sz w:val="28"/>
          <w:szCs w:val="28"/>
          <w:bdr w:val="single" w:color="auto" w:sz="4" w:space="0"/>
        </w:rPr>
        <w:t>√</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（五）服务对象</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自然人□    法人</w:t>
      </w:r>
      <w:r>
        <w:rPr>
          <w:rFonts w:hint="eastAsia" w:ascii="仿宋" w:eastAsia="仿宋" w:cs="仿宋"/>
          <w:sz w:val="28"/>
          <w:szCs w:val="28"/>
          <w:bdr w:val="single" w:color="auto" w:sz="4" w:space="0"/>
        </w:rPr>
        <w:t>√</w:t>
      </w:r>
      <w:r>
        <w:rPr>
          <w:rFonts w:hint="eastAsia" w:ascii="仿宋" w:eastAsia="仿宋" w:cs="仿宋"/>
          <w:sz w:val="28"/>
          <w:szCs w:val="28"/>
        </w:rPr>
        <w:t xml:space="preserve">  其它组织</w:t>
      </w:r>
      <w:r>
        <w:rPr>
          <w:rFonts w:hint="eastAsia" w:ascii="仿宋" w:eastAsia="仿宋" w:cs="仿宋"/>
          <w:sz w:val="28"/>
          <w:szCs w:val="28"/>
          <w:bdr w:val="single" w:color="auto" w:sz="4" w:space="0"/>
        </w:rPr>
        <w:t>√</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（六）受理机构</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县（区）食品药品监督管理局</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（七）决定机构</w:t>
      </w:r>
    </w:p>
    <w:p>
      <w:pPr>
        <w:adjustRightInd w:val="0"/>
        <w:snapToGrid w:val="0"/>
        <w:spacing w:before="240" w:beforeLines="100" w:after="240" w:afterLines="100"/>
        <w:ind w:firstLine="560" w:firstLineChars="200"/>
        <w:rPr>
          <w:rFonts w:ascii="仿宋" w:hAnsi="仿宋" w:eastAsia="仿宋"/>
          <w:sz w:val="28"/>
          <w:szCs w:val="28"/>
        </w:rPr>
      </w:pPr>
      <w:r>
        <w:rPr>
          <w:rFonts w:hint="eastAsia" w:ascii="仿宋" w:hAnsi="仿宋" w:eastAsia="仿宋"/>
          <w:sz w:val="28"/>
          <w:szCs w:val="28"/>
        </w:rPr>
        <w:t>县（区）食品药品监督管理局</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（八）联办机构</w:t>
      </w:r>
    </w:p>
    <w:p>
      <w:pPr>
        <w:adjustRightInd w:val="0"/>
        <w:snapToGrid w:val="0"/>
        <w:spacing w:before="240" w:beforeLines="100" w:after="240" w:afterLines="100"/>
        <w:ind w:firstLine="560" w:firstLineChars="200"/>
        <w:rPr>
          <w:rFonts w:ascii="仿宋" w:hAnsi="仿宋" w:eastAsia="仿宋"/>
          <w:sz w:val="28"/>
          <w:szCs w:val="28"/>
        </w:rPr>
      </w:pPr>
      <w:r>
        <w:rPr>
          <w:rFonts w:hint="eastAsia" w:ascii="仿宋" w:hAnsi="仿宋" w:eastAsia="仿宋"/>
          <w:sz w:val="28"/>
          <w:szCs w:val="28"/>
        </w:rPr>
        <w:t>无</w:t>
      </w:r>
    </w:p>
    <w:p>
      <w:pPr>
        <w:adjustRightInd w:val="0"/>
        <w:snapToGrid w:val="0"/>
        <w:spacing w:before="240" w:beforeLines="100" w:after="240" w:afterLines="100"/>
        <w:ind w:firstLine="560" w:firstLineChars="200"/>
        <w:rPr>
          <w:rFonts w:hint="eastAsia" w:ascii="楷体" w:hAnsi="楷体" w:eastAsia="楷体"/>
          <w:sz w:val="28"/>
          <w:szCs w:val="28"/>
        </w:rPr>
      </w:pP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（九）监察机构</w:t>
      </w:r>
    </w:p>
    <w:p>
      <w:pPr>
        <w:adjustRightInd w:val="0"/>
        <w:snapToGrid w:val="0"/>
        <w:spacing w:before="240" w:beforeLines="100" w:after="240" w:afterLines="100"/>
        <w:ind w:firstLine="560" w:firstLineChars="200"/>
        <w:rPr>
          <w:rFonts w:ascii="仿宋" w:eastAsia="仿宋" w:cs="仿宋"/>
          <w:sz w:val="28"/>
          <w:szCs w:val="28"/>
        </w:rPr>
      </w:pPr>
      <w:r>
        <w:rPr>
          <w:rFonts w:hint="eastAsia" w:ascii="仿宋" w:eastAsia="仿宋" w:cs="仿宋"/>
          <w:sz w:val="28"/>
          <w:szCs w:val="28"/>
          <w:lang w:eastAsia="zh-CN"/>
        </w:rPr>
        <w:t>黄石市</w:t>
      </w:r>
      <w:r>
        <w:rPr>
          <w:rFonts w:hint="eastAsia" w:ascii="仿宋" w:eastAsia="仿宋" w:cs="仿宋"/>
          <w:sz w:val="28"/>
          <w:szCs w:val="28"/>
        </w:rPr>
        <w:t>食品药品监督管理局</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（十）设定依据</w:t>
      </w:r>
    </w:p>
    <w:p>
      <w:pPr>
        <w:widowControl w:val="0"/>
        <w:autoSpaceDN w:val="0"/>
        <w:adjustRightInd w:val="0"/>
        <w:snapToGrid w:val="0"/>
        <w:ind w:firstLine="420" w:firstLineChars="150"/>
        <w:rPr>
          <w:rFonts w:ascii="仿宋" w:eastAsia="仿宋" w:cs="仿宋"/>
          <w:sz w:val="28"/>
          <w:szCs w:val="28"/>
        </w:rPr>
      </w:pPr>
      <w:r>
        <w:rPr>
          <w:rFonts w:hint="eastAsia" w:ascii="仿宋" w:eastAsia="仿宋" w:cs="仿宋"/>
          <w:sz w:val="28"/>
          <w:szCs w:val="28"/>
        </w:rPr>
        <w:t>1、《中华人民共和国药品管理法》（主席令45号）第十四条第二款 《药品经营许可证》应当标明有效期和经营范围，到期重新申请发证。</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2、《中华人民共和国药品管理实施条例》（国务院令第360号令，根据</w:t>
      </w:r>
      <w:r>
        <w:rPr>
          <w:rFonts w:ascii="仿宋" w:eastAsia="仿宋" w:cs="仿宋"/>
          <w:sz w:val="28"/>
          <w:szCs w:val="28"/>
        </w:rPr>
        <w:t>2016年2月6日国务院第666号令《国务院关于修改部分行政法规的决定》修订）第十七条 《药品经营许可证》有效期为5年。有效期届满，需要继续经营药品的，持证企业应当在许可证有效期届满前6个月，按照国务院药品监督管理部门的规定申请换发《药品经营许可证》。药品经营企业终止经营药品或者关闭的，《药品经营许可证》由原发证机关缴销。</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3.《药品经营许可证管理办法》第十九条《药品经营许可证》有效期为5年。有效期届满，需要继续经营药品的，持证企业应在有效期届满前6个月内，向原发证机关申请换发《药品经营许可证》。原发证机关按本办法规定的申办条件进行审查，符合条件的，收回原证，换发新证。</w:t>
      </w:r>
    </w:p>
    <w:p>
      <w:pPr>
        <w:shd w:val="clear" w:color="auto" w:fill="FFFFFF"/>
        <w:adjustRightInd w:val="0"/>
        <w:snapToGrid w:val="0"/>
        <w:ind w:firstLine="803" w:firstLineChars="287"/>
        <w:rPr>
          <w:rFonts w:ascii="仿宋" w:eastAsia="仿宋" w:cs="仿宋"/>
          <w:sz w:val="28"/>
          <w:szCs w:val="28"/>
        </w:rPr>
      </w:pPr>
      <w:r>
        <w:rPr>
          <w:rFonts w:hint="eastAsia" w:ascii="仿宋" w:eastAsia="仿宋" w:cs="仿宋"/>
          <w:sz w:val="28"/>
          <w:szCs w:val="28"/>
        </w:rPr>
        <w:t>相关法规、文件及其他事项</w:t>
      </w:r>
    </w:p>
    <w:p>
      <w:pPr>
        <w:widowControl w:val="0"/>
        <w:autoSpaceDN w:val="0"/>
        <w:adjustRightInd w:val="0"/>
        <w:snapToGrid w:val="0"/>
        <w:ind w:firstLine="560" w:firstLineChars="200"/>
        <w:rPr>
          <w:rFonts w:ascii="仿宋" w:eastAsia="仿宋" w:cs="仿宋"/>
          <w:sz w:val="28"/>
          <w:szCs w:val="28"/>
        </w:rPr>
      </w:pPr>
      <w:r>
        <w:rPr>
          <w:rFonts w:hint="eastAsia" w:ascii="仿宋" w:eastAsia="仿宋" w:cs="仿宋"/>
          <w:sz w:val="28"/>
          <w:szCs w:val="28"/>
        </w:rPr>
        <w:t>《湖北省药品经营许可证管理实施办法》第二十二条《药品经营许可证》有效期为5年.有效期届满,需要继续经营药品的,持证企业应在有效期届满前6个月内,向原发证机关申请换发《药品经营许可证》.原发证机关按本实施办法规定的条件及GSP认证检查评定标准进行审查,符合条件的,收回原证,换发新证.不符合条件的,可限期3个月进行整改,整改后仍不符合条件的,注销原《药品经营许可证》。</w:t>
      </w:r>
      <w:r>
        <w:rPr>
          <w:rFonts w:hint="eastAsia" w:ascii="仿宋" w:eastAsia="仿宋" w:cs="仿宋"/>
          <w:sz w:val="28"/>
          <w:szCs w:val="28"/>
        </w:rPr>
        <w:br w:type="textWrapping"/>
      </w:r>
      <w:r>
        <w:rPr>
          <w:rFonts w:hint="eastAsia" w:ascii="仿宋" w:eastAsia="仿宋" w:cs="仿宋"/>
          <w:sz w:val="28"/>
          <w:szCs w:val="28"/>
        </w:rPr>
        <w:t>　　食品药品监督管理部门根据药品经营企业的申请,应当在《药品经营许可证》有效期届满前作出是否准予其换证的决定.逾期未作出决定的,视为准予换证.但持证企业未按规定时间申请换证的,延期责任由该企业自负;逾期未申请的,视为自动放弃。</w:t>
      </w:r>
      <w:r>
        <w:rPr>
          <w:rFonts w:hint="eastAsia" w:ascii="仿宋" w:eastAsia="仿宋" w:cs="仿宋"/>
          <w:sz w:val="28"/>
          <w:szCs w:val="28"/>
        </w:rPr>
        <w:br w:type="textWrapping"/>
      </w:r>
      <w:r>
        <w:rPr>
          <w:rFonts w:hint="eastAsia" w:ascii="仿宋" w:eastAsia="仿宋" w:cs="仿宋"/>
          <w:sz w:val="28"/>
          <w:szCs w:val="28"/>
        </w:rPr>
        <w:t>　　《药品经营许可证》换发验收标准,验收程序国家食品药品监督管理局有另行规定的从其规定。</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（十一）受理要求</w:t>
      </w:r>
    </w:p>
    <w:p>
      <w:pPr>
        <w:adjustRightInd w:val="0"/>
        <w:snapToGrid w:val="0"/>
        <w:spacing w:before="240" w:beforeLines="100" w:after="240" w:afterLines="100"/>
        <w:ind w:firstLine="560" w:firstLineChars="200"/>
        <w:rPr>
          <w:rFonts w:ascii="仿宋" w:eastAsia="仿宋" w:cs="仿宋"/>
          <w:sz w:val="28"/>
          <w:szCs w:val="28"/>
        </w:rPr>
      </w:pPr>
      <w:r>
        <w:rPr>
          <w:rFonts w:hint="eastAsia" w:ascii="仿宋" w:eastAsia="仿宋" w:cs="仿宋"/>
          <w:sz w:val="28"/>
          <w:szCs w:val="28"/>
        </w:rPr>
        <w:t>1.申请时限</w:t>
      </w:r>
    </w:p>
    <w:p>
      <w:pPr>
        <w:adjustRightInd w:val="0"/>
        <w:snapToGrid w:val="0"/>
        <w:spacing w:before="240" w:beforeLines="100" w:after="240" w:afterLines="10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240" w:beforeLines="100" w:after="240" w:afterLines="100"/>
        <w:ind w:firstLine="560" w:firstLineChars="200"/>
        <w:rPr>
          <w:rFonts w:ascii="仿宋" w:eastAsia="仿宋" w:cs="仿宋"/>
          <w:sz w:val="28"/>
          <w:szCs w:val="28"/>
        </w:rPr>
      </w:pPr>
      <w:r>
        <w:rPr>
          <w:rFonts w:hint="eastAsia" w:ascii="仿宋" w:eastAsia="仿宋" w:cs="仿宋"/>
          <w:sz w:val="28"/>
          <w:szCs w:val="28"/>
        </w:rPr>
        <w:t>2.受理条件</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w:t>
      </w:r>
      <w:r>
        <w:rPr>
          <w:rFonts w:ascii="仿宋" w:eastAsia="仿宋" w:cs="仿宋"/>
          <w:sz w:val="28"/>
          <w:szCs w:val="28"/>
        </w:rPr>
        <w:t>1</w:t>
      </w:r>
      <w:r>
        <w:rPr>
          <w:rFonts w:hint="eastAsia" w:ascii="仿宋" w:eastAsia="仿宋" w:cs="仿宋"/>
          <w:sz w:val="28"/>
          <w:szCs w:val="28"/>
        </w:rPr>
        <w:t>）、</w:t>
      </w:r>
      <w:r>
        <w:rPr>
          <w:rFonts w:ascii="仿宋" w:eastAsia="仿宋" w:cs="仿宋"/>
          <w:sz w:val="28"/>
          <w:szCs w:val="28"/>
        </w:rPr>
        <w:t>在</w:t>
      </w:r>
      <w:r>
        <w:rPr>
          <w:rFonts w:hint="eastAsia" w:ascii="仿宋" w:eastAsia="仿宋" w:cs="仿宋"/>
          <w:sz w:val="28"/>
          <w:szCs w:val="28"/>
        </w:rPr>
        <w:t>本辖区</w:t>
      </w:r>
      <w:r>
        <w:rPr>
          <w:rFonts w:ascii="仿宋" w:eastAsia="仿宋" w:cs="仿宋"/>
          <w:sz w:val="28"/>
          <w:szCs w:val="28"/>
        </w:rPr>
        <w:t>内持有《药品经营许可证》的药品经营</w:t>
      </w:r>
      <w:r>
        <w:rPr>
          <w:rFonts w:hint="eastAsia" w:ascii="仿宋" w:eastAsia="仿宋" w:cs="仿宋"/>
          <w:sz w:val="28"/>
          <w:szCs w:val="28"/>
        </w:rPr>
        <w:t>（零售）</w:t>
      </w:r>
      <w:r>
        <w:rPr>
          <w:rFonts w:ascii="仿宋" w:eastAsia="仿宋" w:cs="仿宋"/>
          <w:sz w:val="28"/>
          <w:szCs w:val="28"/>
        </w:rPr>
        <w:t>企业</w:t>
      </w:r>
      <w:r>
        <w:rPr>
          <w:rFonts w:hint="eastAsia" w:ascii="仿宋" w:eastAsia="仿宋" w:cs="仿宋"/>
          <w:sz w:val="28"/>
          <w:szCs w:val="28"/>
        </w:rPr>
        <w:t>（在有效期内）。</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w:t>
      </w:r>
      <w:r>
        <w:rPr>
          <w:rFonts w:ascii="仿宋" w:eastAsia="仿宋" w:cs="仿宋"/>
          <w:sz w:val="28"/>
          <w:szCs w:val="28"/>
        </w:rPr>
        <w:t>2</w:t>
      </w:r>
      <w:r>
        <w:rPr>
          <w:rFonts w:hint="eastAsia" w:ascii="仿宋" w:eastAsia="仿宋" w:cs="仿宋"/>
          <w:sz w:val="28"/>
          <w:szCs w:val="28"/>
        </w:rPr>
        <w:t>）《湖北省药品经营许可证管理实施办法》第二十二条《药品经营许可证》有效期为5年，有效期届满，需要继续经营药品的,持证企业应在有效期届满前6个月内,向原发证机关申请换发《药品经营许可证》.原发证机关按本实施办法规定的条件及GSP认证检查评定标准进行审查,符合条件的,收回原证,换发新证.不符合条件的,可限期3个月进行整改,整改后仍不符合条件的,注销原《药品经营许可证》。</w:t>
      </w:r>
    </w:p>
    <w:p>
      <w:pPr>
        <w:adjustRightInd w:val="0"/>
        <w:snapToGrid w:val="0"/>
        <w:spacing w:before="240" w:beforeLines="100" w:after="240" w:afterLines="100"/>
        <w:ind w:firstLine="560" w:firstLineChars="200"/>
        <w:rPr>
          <w:rFonts w:ascii="仿宋" w:eastAsia="仿宋" w:cs="仿宋"/>
          <w:sz w:val="28"/>
          <w:szCs w:val="28"/>
        </w:rPr>
      </w:pPr>
      <w:r>
        <w:rPr>
          <w:rFonts w:hint="eastAsia" w:ascii="仿宋" w:eastAsia="仿宋" w:cs="仿宋"/>
          <w:sz w:val="28"/>
          <w:szCs w:val="28"/>
        </w:rPr>
        <w:t>3.禁止性要求</w:t>
      </w:r>
    </w:p>
    <w:p>
      <w:pPr>
        <w:pStyle w:val="6"/>
        <w:adjustRightInd w:val="0"/>
        <w:snapToGrid w:val="0"/>
        <w:ind w:firstLine="560" w:firstLineChars="200"/>
        <w:rPr>
          <w:rFonts w:ascii="仿宋" w:hAnsi="宋体" w:eastAsia="仿宋" w:cs="仿宋"/>
          <w:kern w:val="0"/>
          <w:sz w:val="28"/>
          <w:szCs w:val="28"/>
        </w:rPr>
      </w:pPr>
      <w:r>
        <w:rPr>
          <w:rFonts w:hint="eastAsia" w:ascii="仿宋" w:hAnsi="宋体" w:eastAsia="仿宋" w:cs="仿宋"/>
          <w:kern w:val="0"/>
          <w:sz w:val="28"/>
          <w:szCs w:val="28"/>
        </w:rPr>
        <w:t>企业，企业法定代表人或企业负责人，质量管理负责人无以下《药品管理法》第</w:t>
      </w:r>
      <w:r>
        <w:rPr>
          <w:rFonts w:ascii="仿宋" w:hAnsi="宋体" w:eastAsia="仿宋" w:cs="仿宋"/>
          <w:kern w:val="0"/>
          <w:sz w:val="28"/>
          <w:szCs w:val="28"/>
        </w:rPr>
        <w:t>7</w:t>
      </w:r>
      <w:r>
        <w:rPr>
          <w:rFonts w:hint="eastAsia" w:ascii="仿宋" w:hAnsi="宋体" w:eastAsia="仿宋" w:cs="仿宋"/>
          <w:kern w:val="0"/>
          <w:sz w:val="28"/>
          <w:szCs w:val="28"/>
        </w:rPr>
        <w:t>5条，第</w:t>
      </w:r>
      <w:r>
        <w:rPr>
          <w:rFonts w:ascii="仿宋" w:hAnsi="宋体" w:eastAsia="仿宋" w:cs="仿宋"/>
          <w:kern w:val="0"/>
          <w:sz w:val="28"/>
          <w:szCs w:val="28"/>
        </w:rPr>
        <w:t>8</w:t>
      </w:r>
      <w:r>
        <w:rPr>
          <w:rFonts w:hint="eastAsia" w:ascii="仿宋" w:hAnsi="宋体" w:eastAsia="仿宋" w:cs="仿宋"/>
          <w:kern w:val="0"/>
          <w:sz w:val="28"/>
          <w:szCs w:val="28"/>
        </w:rPr>
        <w:t>2条规定的情况。</w:t>
      </w:r>
    </w:p>
    <w:p>
      <w:pPr>
        <w:pStyle w:val="6"/>
        <w:adjustRightInd w:val="0"/>
        <w:snapToGrid w:val="0"/>
        <w:ind w:firstLine="403"/>
        <w:rPr>
          <w:rFonts w:ascii="仿宋" w:hAnsi="宋体" w:eastAsia="仿宋" w:cs="仿宋"/>
          <w:kern w:val="0"/>
          <w:sz w:val="28"/>
          <w:szCs w:val="28"/>
        </w:rPr>
      </w:pPr>
      <w:r>
        <w:rPr>
          <w:rFonts w:hint="eastAsia" w:ascii="仿宋" w:hAnsi="宋体" w:eastAsia="仿宋" w:cs="仿宋"/>
          <w:kern w:val="0"/>
          <w:sz w:val="28"/>
          <w:szCs w:val="28"/>
        </w:rPr>
        <w:t>《药品管理法》（主席令第</w:t>
      </w:r>
      <w:r>
        <w:rPr>
          <w:rFonts w:ascii="仿宋" w:hAnsi="宋体" w:eastAsia="仿宋" w:cs="仿宋"/>
          <w:kern w:val="0"/>
          <w:sz w:val="28"/>
          <w:szCs w:val="28"/>
        </w:rPr>
        <w:t>45号）第七十五条第一款 从事生产、销售假药及生产、销售劣药情节严重的企业或者其他单位，其直接负责的主管人员和其他直接责任人员十年内不得从事药品生产、经营活动。</w:t>
      </w:r>
    </w:p>
    <w:p>
      <w:pPr>
        <w:pStyle w:val="6"/>
        <w:adjustRightInd w:val="0"/>
        <w:snapToGrid w:val="0"/>
        <w:ind w:firstLine="403"/>
        <w:rPr>
          <w:rFonts w:ascii="仿宋" w:hAnsi="宋体" w:eastAsia="仿宋" w:cs="仿宋"/>
          <w:kern w:val="0"/>
          <w:sz w:val="28"/>
          <w:szCs w:val="28"/>
        </w:rPr>
      </w:pPr>
      <w:r>
        <w:rPr>
          <w:rFonts w:hint="eastAsia" w:ascii="仿宋" w:hAnsi="宋体" w:eastAsia="仿宋" w:cs="仿宋"/>
          <w:kern w:val="0"/>
          <w:sz w:val="28"/>
          <w:szCs w:val="28"/>
        </w:rPr>
        <w:t>第八十二条</w:t>
      </w:r>
      <w:r>
        <w:rPr>
          <w:rFonts w:ascii="仿宋" w:hAnsi="宋体" w:eastAsia="仿宋" w:cs="仿宋"/>
          <w:kern w:val="0"/>
          <w:sz w:val="28"/>
          <w:szCs w:val="28"/>
        </w:rPr>
        <w:t xml:space="preserve">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pPr>
        <w:adjustRightInd w:val="0"/>
        <w:snapToGrid w:val="0"/>
        <w:spacing w:before="240" w:beforeLines="100" w:after="240" w:afterLines="100"/>
        <w:ind w:firstLine="840" w:firstLineChars="300"/>
        <w:rPr>
          <w:rFonts w:ascii="楷体" w:hAnsi="楷体" w:eastAsia="楷体"/>
          <w:sz w:val="28"/>
          <w:szCs w:val="28"/>
        </w:rPr>
      </w:pPr>
      <w:r>
        <w:rPr>
          <w:rFonts w:hint="eastAsia" w:ascii="楷体" w:hAnsi="楷体" w:eastAsia="楷体"/>
          <w:sz w:val="28"/>
          <w:szCs w:val="28"/>
          <w:lang w:val="en-US" w:eastAsia="zh-CN"/>
        </w:rPr>
        <w:t>(</w:t>
      </w:r>
      <w:r>
        <w:rPr>
          <w:rFonts w:hint="eastAsia" w:ascii="楷体" w:hAnsi="楷体" w:eastAsia="楷体"/>
          <w:sz w:val="28"/>
          <w:szCs w:val="28"/>
        </w:rPr>
        <w:t>十二）数量限制</w:t>
      </w:r>
    </w:p>
    <w:p>
      <w:pPr>
        <w:pStyle w:val="6"/>
        <w:adjustRightInd w:val="0"/>
        <w:snapToGrid w:val="0"/>
        <w:ind w:firstLine="403"/>
        <w:rPr>
          <w:rFonts w:ascii="仿宋" w:hAnsi="宋体" w:eastAsia="仿宋" w:cs="仿宋"/>
          <w:kern w:val="0"/>
          <w:sz w:val="28"/>
          <w:szCs w:val="28"/>
        </w:rPr>
      </w:pPr>
      <w:r>
        <w:rPr>
          <w:rFonts w:hint="eastAsia" w:ascii="仿宋" w:hAnsi="宋体" w:eastAsia="仿宋" w:cs="仿宋"/>
          <w:kern w:val="0"/>
          <w:sz w:val="28"/>
          <w:szCs w:val="28"/>
        </w:rPr>
        <w:t>无</w:t>
      </w:r>
    </w:p>
    <w:p>
      <w:pPr>
        <w:pStyle w:val="45"/>
        <w:adjustRightInd w:val="0"/>
        <w:snapToGrid w:val="0"/>
        <w:spacing w:before="120" w:beforeLines="50" w:after="120" w:afterLines="50"/>
        <w:ind w:left="720" w:firstLine="0" w:firstLineChars="0"/>
        <w:rPr>
          <w:rFonts w:ascii="楷体" w:hAnsi="楷体" w:eastAsia="楷体"/>
          <w:sz w:val="28"/>
          <w:szCs w:val="28"/>
        </w:rPr>
      </w:pPr>
      <w:r>
        <w:rPr>
          <w:rFonts w:hint="eastAsia" w:ascii="楷体" w:hAnsi="楷体" w:eastAsia="楷体"/>
          <w:sz w:val="28"/>
          <w:szCs w:val="28"/>
        </w:rPr>
        <w:t>（十三）法定办结时限</w:t>
      </w:r>
    </w:p>
    <w:p>
      <w:pPr>
        <w:pStyle w:val="6"/>
        <w:adjustRightInd w:val="0"/>
        <w:snapToGrid w:val="0"/>
        <w:ind w:left="720"/>
        <w:rPr>
          <w:rFonts w:ascii="仿宋" w:hAnsi="宋体" w:eastAsia="仿宋" w:cs="仿宋"/>
          <w:kern w:val="0"/>
          <w:sz w:val="28"/>
          <w:szCs w:val="28"/>
        </w:rPr>
      </w:pPr>
      <w:r>
        <w:rPr>
          <w:rFonts w:hint="eastAsia" w:ascii="仿宋" w:hAnsi="宋体" w:eastAsia="仿宋" w:cs="仿宋"/>
          <w:kern w:val="0"/>
          <w:sz w:val="28"/>
          <w:szCs w:val="28"/>
        </w:rPr>
        <w:t>30个工作日（不包括补正材料、现场核查、公示、送达时间）</w:t>
      </w:r>
    </w:p>
    <w:p>
      <w:pPr>
        <w:pStyle w:val="45"/>
        <w:adjustRightInd w:val="0"/>
        <w:snapToGrid w:val="0"/>
        <w:spacing w:before="120" w:beforeLines="50" w:after="120" w:afterLines="50"/>
        <w:ind w:left="720" w:firstLine="0" w:firstLineChars="0"/>
        <w:rPr>
          <w:rFonts w:ascii="楷体" w:hAnsi="楷体" w:eastAsia="楷体"/>
          <w:sz w:val="28"/>
          <w:szCs w:val="28"/>
        </w:rPr>
      </w:pPr>
      <w:r>
        <w:rPr>
          <w:rFonts w:hint="eastAsia" w:ascii="楷体" w:hAnsi="楷体" w:eastAsia="楷体"/>
          <w:sz w:val="28"/>
          <w:szCs w:val="28"/>
        </w:rPr>
        <w:t>（十四）承诺办结时限</w:t>
      </w:r>
    </w:p>
    <w:p>
      <w:pPr>
        <w:pStyle w:val="6"/>
        <w:adjustRightInd w:val="0"/>
        <w:snapToGrid w:val="0"/>
        <w:ind w:left="720"/>
        <w:rPr>
          <w:rFonts w:ascii="仿宋" w:hAnsi="宋体" w:eastAsia="仿宋" w:cs="仿宋"/>
          <w:kern w:val="0"/>
          <w:sz w:val="28"/>
          <w:szCs w:val="28"/>
        </w:rPr>
      </w:pPr>
      <w:r>
        <w:rPr>
          <w:rFonts w:hint="eastAsia" w:ascii="仿宋" w:hAnsi="宋体" w:eastAsia="仿宋" w:cs="仿宋"/>
          <w:kern w:val="0"/>
          <w:sz w:val="28"/>
          <w:szCs w:val="28"/>
        </w:rPr>
        <w:t>20个工作日（不包括补正材料、现场核查、公示、送达时间）</w:t>
      </w:r>
    </w:p>
    <w:p>
      <w:pPr>
        <w:pStyle w:val="45"/>
        <w:adjustRightInd w:val="0"/>
        <w:snapToGrid w:val="0"/>
        <w:spacing w:before="120" w:beforeLines="50" w:after="120" w:afterLines="50"/>
        <w:ind w:left="720" w:firstLine="0" w:firstLineChars="0"/>
        <w:rPr>
          <w:rFonts w:ascii="楷体" w:hAnsi="楷体" w:eastAsia="楷体"/>
          <w:sz w:val="28"/>
          <w:szCs w:val="28"/>
        </w:rPr>
      </w:pPr>
      <w:r>
        <w:rPr>
          <w:rFonts w:hint="eastAsia" w:ascii="楷体" w:hAnsi="楷体" w:eastAsia="楷体"/>
          <w:sz w:val="28"/>
          <w:szCs w:val="28"/>
        </w:rPr>
        <w:t>（十五）申请材料</w:t>
      </w:r>
    </w:p>
    <w:p>
      <w:pPr>
        <w:pStyle w:val="41"/>
        <w:numPr>
          <w:ilvl w:val="0"/>
          <w:numId w:val="3"/>
        </w:numPr>
        <w:adjustRightInd w:val="0"/>
        <w:snapToGrid w:val="0"/>
        <w:spacing w:before="240" w:beforeLines="100" w:after="240" w:afterLines="100"/>
        <w:ind w:firstLineChars="0"/>
        <w:rPr>
          <w:rFonts w:ascii="仿宋" w:hAnsi="仿宋" w:eastAsia="仿宋"/>
          <w:sz w:val="28"/>
          <w:szCs w:val="28"/>
        </w:rPr>
      </w:pPr>
      <w:r>
        <w:rPr>
          <w:rFonts w:hint="eastAsia" w:ascii="仿宋" w:hAnsi="仿宋" w:eastAsia="仿宋"/>
          <w:sz w:val="28"/>
          <w:szCs w:val="28"/>
        </w:rPr>
        <w:t>申请材料目录</w:t>
      </w:r>
    </w:p>
    <w:p>
      <w:pPr>
        <w:adjustRightInd w:val="0"/>
        <w:snapToGrid w:val="0"/>
        <w:spacing w:before="240" w:beforeLines="100" w:after="240" w:afterLines="100"/>
        <w:ind w:firstLine="560" w:firstLineChars="200"/>
        <w:rPr>
          <w:rFonts w:ascii="仿宋" w:hAnsi="仿宋" w:eastAsia="仿宋"/>
          <w:bCs/>
          <w:sz w:val="28"/>
          <w:szCs w:val="28"/>
        </w:rPr>
      </w:pPr>
      <w:r>
        <w:rPr>
          <w:rFonts w:hint="eastAsia" w:ascii="仿宋" w:hAnsi="仿宋" w:eastAsia="仿宋"/>
          <w:bCs/>
          <w:sz w:val="28"/>
          <w:szCs w:val="28"/>
        </w:rPr>
        <w:t>申请材料目录见表1：</w:t>
      </w:r>
    </w:p>
    <w:p>
      <w:pPr>
        <w:tabs>
          <w:tab w:val="center" w:pos="4201"/>
          <w:tab w:val="right" w:leader="dot" w:pos="9298"/>
        </w:tabs>
        <w:autoSpaceDE w:val="0"/>
        <w:autoSpaceDN w:val="0"/>
        <w:ind w:firstLine="420" w:firstLineChars="200"/>
        <w:jc w:val="center"/>
        <w:rPr>
          <w:rFonts w:hint="eastAsia" w:ascii="黑体" w:hAnsi="黑体" w:eastAsia="黑体"/>
          <w:sz w:val="21"/>
          <w:szCs w:val="21"/>
        </w:rPr>
      </w:pPr>
    </w:p>
    <w:p>
      <w:pPr>
        <w:tabs>
          <w:tab w:val="center" w:pos="4201"/>
          <w:tab w:val="right" w:leader="dot" w:pos="9298"/>
        </w:tabs>
        <w:autoSpaceDE w:val="0"/>
        <w:autoSpaceDN w:val="0"/>
        <w:ind w:firstLine="422" w:firstLineChars="200"/>
        <w:jc w:val="center"/>
        <w:rPr>
          <w:rFonts w:ascii="黑体" w:hAnsi="黑体" w:eastAsia="黑体"/>
          <w:b/>
          <w:bCs/>
          <w:sz w:val="21"/>
          <w:szCs w:val="21"/>
        </w:rPr>
      </w:pPr>
      <w:r>
        <w:rPr>
          <w:rFonts w:hint="eastAsia" w:ascii="黑体" w:hAnsi="黑体" w:eastAsia="黑体"/>
          <w:b/>
          <w:bCs/>
          <w:sz w:val="21"/>
          <w:szCs w:val="21"/>
        </w:rPr>
        <w:t>表1 《药品经营许可证》（零售）换发申请材料目录</w:t>
      </w:r>
    </w:p>
    <w:tbl>
      <w:tblPr>
        <w:tblStyle w:val="16"/>
        <w:tblW w:w="850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701"/>
        <w:gridCol w:w="1559"/>
        <w:gridCol w:w="2127"/>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26" w:type="dxa"/>
            <w:vAlign w:val="center"/>
          </w:tcPr>
          <w:p>
            <w:pPr>
              <w:pStyle w:val="44"/>
              <w:jc w:val="center"/>
            </w:pPr>
            <w:r>
              <w:rPr>
                <w:rFonts w:hint="eastAsia"/>
              </w:rPr>
              <w:t>序号</w:t>
            </w:r>
          </w:p>
        </w:tc>
        <w:tc>
          <w:tcPr>
            <w:tcW w:w="1701" w:type="dxa"/>
            <w:vAlign w:val="center"/>
          </w:tcPr>
          <w:p>
            <w:pPr>
              <w:pStyle w:val="44"/>
              <w:jc w:val="center"/>
            </w:pPr>
            <w:r>
              <w:rPr>
                <w:rFonts w:hint="eastAsia"/>
              </w:rPr>
              <w:t>材料名称</w:t>
            </w:r>
          </w:p>
        </w:tc>
        <w:tc>
          <w:tcPr>
            <w:tcW w:w="1559" w:type="dxa"/>
            <w:vAlign w:val="center"/>
          </w:tcPr>
          <w:p>
            <w:pPr>
              <w:pStyle w:val="44"/>
              <w:jc w:val="center"/>
            </w:pPr>
            <w:r>
              <w:rPr>
                <w:rFonts w:hint="eastAsia"/>
              </w:rPr>
              <w:t>材料来源</w:t>
            </w:r>
          </w:p>
        </w:tc>
        <w:tc>
          <w:tcPr>
            <w:tcW w:w="2127" w:type="dxa"/>
            <w:vAlign w:val="center"/>
          </w:tcPr>
          <w:p>
            <w:pPr>
              <w:pStyle w:val="44"/>
              <w:jc w:val="center"/>
            </w:pPr>
            <w:r>
              <w:rPr>
                <w:rFonts w:hint="eastAsia"/>
              </w:rPr>
              <w:t>材料要求</w:t>
            </w:r>
          </w:p>
        </w:tc>
        <w:tc>
          <w:tcPr>
            <w:tcW w:w="1275" w:type="dxa"/>
            <w:vAlign w:val="center"/>
          </w:tcPr>
          <w:p>
            <w:pPr>
              <w:pStyle w:val="44"/>
              <w:jc w:val="center"/>
            </w:pPr>
            <w:r>
              <w:rPr>
                <w:rFonts w:hint="eastAsia"/>
              </w:rPr>
              <w:t>材料性质</w:t>
            </w:r>
          </w:p>
          <w:p>
            <w:pPr>
              <w:pStyle w:val="44"/>
              <w:jc w:val="center"/>
            </w:pPr>
            <w:r>
              <w:rPr>
                <w:rFonts w:hint="eastAsia"/>
              </w:rPr>
              <w:t>（纸质版/电子版）</w:t>
            </w:r>
          </w:p>
        </w:tc>
        <w:tc>
          <w:tcPr>
            <w:tcW w:w="1418" w:type="dxa"/>
            <w:vAlign w:val="center"/>
          </w:tcPr>
          <w:p>
            <w:pPr>
              <w:pStyle w:val="44"/>
              <w:jc w:val="center"/>
            </w:pPr>
            <w:r>
              <w:rPr>
                <w:rFonts w:hint="eastAsia"/>
              </w:rPr>
              <w:t>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26" w:type="dxa"/>
            <w:vAlign w:val="center"/>
          </w:tcPr>
          <w:p>
            <w:pPr>
              <w:pStyle w:val="44"/>
              <w:jc w:val="center"/>
            </w:pPr>
            <w:r>
              <w:rPr>
                <w:rFonts w:hint="eastAsia"/>
              </w:rPr>
              <w:t>1</w:t>
            </w:r>
          </w:p>
        </w:tc>
        <w:tc>
          <w:tcPr>
            <w:tcW w:w="1701" w:type="dxa"/>
            <w:vAlign w:val="center"/>
          </w:tcPr>
          <w:p>
            <w:pPr>
              <w:pStyle w:val="44"/>
              <w:jc w:val="center"/>
            </w:pPr>
            <w:r>
              <w:rPr>
                <w:rFonts w:hint="eastAsia"/>
              </w:rPr>
              <w:t>《药品经营许可证》换证申请</w:t>
            </w:r>
          </w:p>
        </w:tc>
        <w:tc>
          <w:tcPr>
            <w:tcW w:w="1559" w:type="dxa"/>
            <w:vAlign w:val="center"/>
          </w:tcPr>
          <w:p>
            <w:pPr>
              <w:pStyle w:val="44"/>
              <w:jc w:val="center"/>
            </w:pPr>
            <w:r>
              <w:rPr>
                <w:rFonts w:hint="eastAsia"/>
              </w:rPr>
              <w:t>企业自备</w:t>
            </w:r>
          </w:p>
        </w:tc>
        <w:tc>
          <w:tcPr>
            <w:tcW w:w="2127" w:type="dxa"/>
            <w:vAlign w:val="center"/>
          </w:tcPr>
          <w:p>
            <w:pPr>
              <w:pStyle w:val="44"/>
              <w:jc w:val="center"/>
            </w:pPr>
            <w:r>
              <w:rPr>
                <w:rFonts w:hint="eastAsia"/>
              </w:rPr>
              <w:t>内容包括但不仅限于：换证理由、资金状况、地点、周边环境、经营范围、人员资质、变更情况等回顾分析</w:t>
            </w:r>
          </w:p>
        </w:tc>
        <w:tc>
          <w:tcPr>
            <w:tcW w:w="1275" w:type="dxa"/>
            <w:vAlign w:val="center"/>
          </w:tcPr>
          <w:p>
            <w:pPr>
              <w:pStyle w:val="44"/>
              <w:jc w:val="center"/>
            </w:pPr>
            <w:r>
              <w:rPr>
                <w:rFonts w:hint="eastAsia"/>
              </w:rPr>
              <w:t>□纸质版</w:t>
            </w:r>
          </w:p>
          <w:p>
            <w:pPr>
              <w:pStyle w:val="44"/>
              <w:jc w:val="center"/>
            </w:pPr>
            <w:r>
              <w:rPr>
                <w:rFonts w:hint="eastAsia"/>
                <w:bCs/>
              </w:rPr>
              <w:sym w:font="Wingdings" w:char="F0FE"/>
            </w:r>
            <w:r>
              <w:rPr>
                <w:rFonts w:hint="eastAsia"/>
              </w:rPr>
              <w:t>电子版</w:t>
            </w:r>
          </w:p>
        </w:tc>
        <w:tc>
          <w:tcPr>
            <w:tcW w:w="1418" w:type="dxa"/>
            <w:vAlign w:val="center"/>
          </w:tcPr>
          <w:p>
            <w:pPr>
              <w:pStyle w:val="44"/>
              <w:jc w:val="center"/>
            </w:pPr>
            <w:r>
              <w:rPr>
                <w:rFonts w:hint="eastAsia"/>
                <w:bCs/>
              </w:rPr>
              <w:sym w:font="Wingdings" w:char="F0FE"/>
            </w:r>
            <w:r>
              <w:rPr>
                <w:rFonts w:hint="eastAsia"/>
              </w:rPr>
              <w:t>原件1份</w:t>
            </w:r>
            <w:r>
              <w:rPr>
                <w:rFonts w:hint="eastAsia"/>
              </w:rPr>
              <w:br w:type="textWrapping"/>
            </w:r>
            <w:r>
              <w:rPr>
                <w:rFonts w:hint="eastAsia"/>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trPr>
        <w:tc>
          <w:tcPr>
            <w:tcW w:w="426" w:type="dxa"/>
            <w:vAlign w:val="center"/>
          </w:tcPr>
          <w:p>
            <w:pPr>
              <w:pStyle w:val="44"/>
              <w:jc w:val="center"/>
            </w:pPr>
            <w:r>
              <w:rPr>
                <w:rFonts w:hint="eastAsia"/>
              </w:rPr>
              <w:t>2</w:t>
            </w:r>
          </w:p>
        </w:tc>
        <w:tc>
          <w:tcPr>
            <w:tcW w:w="1701" w:type="dxa"/>
            <w:vAlign w:val="center"/>
          </w:tcPr>
          <w:p>
            <w:pPr>
              <w:pStyle w:val="44"/>
              <w:jc w:val="center"/>
            </w:pPr>
            <w:r>
              <w:rPr>
                <w:rFonts w:hint="eastAsia"/>
              </w:rPr>
              <w:t>《药品经营许可证换发申请表》</w:t>
            </w:r>
          </w:p>
        </w:tc>
        <w:tc>
          <w:tcPr>
            <w:tcW w:w="1559" w:type="dxa"/>
            <w:vAlign w:val="center"/>
          </w:tcPr>
          <w:p>
            <w:pPr>
              <w:pStyle w:val="44"/>
              <w:jc w:val="cente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2127" w:type="dxa"/>
            <w:vAlign w:val="center"/>
          </w:tcPr>
          <w:p>
            <w:pPr>
              <w:pStyle w:val="44"/>
              <w:jc w:val="center"/>
            </w:pPr>
            <w:r>
              <w:rPr>
                <w:rFonts w:hint="eastAsia"/>
              </w:rPr>
              <w:t>加盖公章。</w:t>
            </w:r>
          </w:p>
          <w:p>
            <w:pPr>
              <w:pStyle w:val="44"/>
              <w:jc w:val="center"/>
            </w:pPr>
            <w:r>
              <w:rPr>
                <w:rFonts w:hint="eastAsia"/>
              </w:rPr>
              <w:t>所填写项目应填写齐全、准确。</w:t>
            </w:r>
          </w:p>
        </w:tc>
        <w:tc>
          <w:tcPr>
            <w:tcW w:w="1275" w:type="dxa"/>
            <w:vAlign w:val="center"/>
          </w:tcPr>
          <w:p>
            <w:pPr>
              <w:pStyle w:val="44"/>
              <w:jc w:val="center"/>
            </w:pPr>
            <w:r>
              <w:rPr>
                <w:rFonts w:hint="eastAsia"/>
              </w:rPr>
              <w:t>□纸质版</w:t>
            </w:r>
          </w:p>
          <w:p>
            <w:pPr>
              <w:pStyle w:val="44"/>
              <w:jc w:val="center"/>
            </w:pPr>
            <w:r>
              <w:rPr>
                <w:rFonts w:hint="eastAsia"/>
                <w:bCs/>
              </w:rPr>
              <w:sym w:font="Wingdings" w:char="F0FE"/>
            </w:r>
            <w:r>
              <w:rPr>
                <w:rFonts w:hint="eastAsia"/>
              </w:rPr>
              <w:t>电子版</w:t>
            </w:r>
          </w:p>
        </w:tc>
        <w:tc>
          <w:tcPr>
            <w:tcW w:w="1418" w:type="dxa"/>
            <w:vAlign w:val="center"/>
          </w:tcPr>
          <w:p>
            <w:pPr>
              <w:pStyle w:val="44"/>
              <w:jc w:val="center"/>
            </w:pPr>
            <w:r>
              <w:rPr>
                <w:rFonts w:hint="eastAsia"/>
                <w:bCs/>
              </w:rPr>
              <w:sym w:font="Wingdings" w:char="F0FE"/>
            </w:r>
            <w:r>
              <w:rPr>
                <w:rFonts w:hint="eastAsia"/>
              </w:rPr>
              <w:t>原件1份</w:t>
            </w:r>
            <w:r>
              <w:rPr>
                <w:rFonts w:hint="eastAsia"/>
              </w:rPr>
              <w:br w:type="textWrapping"/>
            </w:r>
            <w:r>
              <w:rPr>
                <w:rFonts w:hint="eastAsia"/>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pStyle w:val="44"/>
              <w:jc w:val="center"/>
            </w:pPr>
            <w:r>
              <w:rPr>
                <w:rFonts w:hint="eastAsia"/>
              </w:rPr>
              <w:t>3</w:t>
            </w:r>
          </w:p>
        </w:tc>
        <w:tc>
          <w:tcPr>
            <w:tcW w:w="1701" w:type="dxa"/>
            <w:vAlign w:val="center"/>
          </w:tcPr>
          <w:p>
            <w:pPr>
              <w:pStyle w:val="44"/>
              <w:jc w:val="center"/>
            </w:pPr>
            <w:r>
              <w:rPr>
                <w:rFonts w:hint="eastAsia"/>
              </w:rPr>
              <w:t>《营业执照》</w:t>
            </w:r>
          </w:p>
        </w:tc>
        <w:tc>
          <w:tcPr>
            <w:tcW w:w="1559" w:type="dxa"/>
            <w:vAlign w:val="center"/>
          </w:tcPr>
          <w:p>
            <w:pPr>
              <w:pStyle w:val="44"/>
              <w:jc w:val="center"/>
            </w:pPr>
            <w:r>
              <w:rPr>
                <w:rFonts w:hint="eastAsia"/>
              </w:rPr>
              <w:t>工商行政管理部门核发</w:t>
            </w:r>
          </w:p>
        </w:tc>
        <w:tc>
          <w:tcPr>
            <w:tcW w:w="2127" w:type="dxa"/>
            <w:vAlign w:val="center"/>
          </w:tcPr>
          <w:p>
            <w:pPr>
              <w:pStyle w:val="44"/>
              <w:jc w:val="center"/>
            </w:pPr>
            <w:r>
              <w:rPr>
                <w:rFonts w:hint="eastAsia"/>
              </w:rPr>
              <w:t>法定代表人签字并加盖企业公章。</w:t>
            </w:r>
          </w:p>
        </w:tc>
        <w:tc>
          <w:tcPr>
            <w:tcW w:w="1275" w:type="dxa"/>
            <w:vAlign w:val="center"/>
          </w:tcPr>
          <w:p>
            <w:pPr>
              <w:pStyle w:val="44"/>
              <w:jc w:val="center"/>
            </w:pPr>
            <w:r>
              <w:rPr>
                <w:rFonts w:hint="eastAsia"/>
              </w:rPr>
              <w:t>□纸质版</w:t>
            </w:r>
          </w:p>
          <w:p>
            <w:pPr>
              <w:pStyle w:val="44"/>
              <w:jc w:val="center"/>
            </w:pPr>
            <w:r>
              <w:rPr>
                <w:rFonts w:hint="eastAsia"/>
                <w:bCs/>
              </w:rPr>
              <w:sym w:font="Wingdings" w:char="F0FE"/>
            </w:r>
            <w:r>
              <w:rPr>
                <w:rFonts w:hint="eastAsia"/>
              </w:rPr>
              <w:t>电子版</w:t>
            </w:r>
          </w:p>
        </w:tc>
        <w:tc>
          <w:tcPr>
            <w:tcW w:w="1418" w:type="dxa"/>
            <w:vAlign w:val="center"/>
          </w:tcPr>
          <w:p>
            <w:pPr>
              <w:pStyle w:val="44"/>
              <w:jc w:val="center"/>
            </w:pPr>
            <w:r>
              <w:rPr>
                <w:rFonts w:hint="eastAsia"/>
              </w:rPr>
              <w:t xml:space="preserve">□原件1份   </w:t>
            </w:r>
            <w:r>
              <w:rPr>
                <w:rFonts w:hint="eastAsia"/>
              </w:rPr>
              <w:br w:type="textWrapping"/>
            </w:r>
            <w:r>
              <w:rPr>
                <w:rFonts w:hint="eastAsia"/>
                <w:bCs/>
              </w:rPr>
              <w:sym w:font="Wingdings" w:char="F0FE"/>
            </w:r>
            <w:r>
              <w:rPr>
                <w:rFonts w:hint="eastAsia"/>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pStyle w:val="44"/>
              <w:jc w:val="center"/>
            </w:pPr>
            <w:r>
              <w:rPr>
                <w:rFonts w:hint="eastAsia"/>
              </w:rPr>
              <w:t>4</w:t>
            </w:r>
          </w:p>
        </w:tc>
        <w:tc>
          <w:tcPr>
            <w:tcW w:w="1701" w:type="dxa"/>
            <w:vAlign w:val="center"/>
          </w:tcPr>
          <w:p>
            <w:pPr>
              <w:adjustRightInd w:val="0"/>
              <w:snapToGrid w:val="0"/>
              <w:spacing w:before="120" w:beforeLines="50" w:after="120" w:afterLines="50" w:line="240" w:lineRule="atLeast"/>
              <w:jc w:val="center"/>
              <w:rPr>
                <w:sz w:val="21"/>
                <w:szCs w:val="21"/>
              </w:rPr>
            </w:pPr>
            <w:r>
              <w:rPr>
                <w:rFonts w:hint="eastAsia"/>
                <w:sz w:val="21"/>
                <w:szCs w:val="21"/>
              </w:rPr>
              <w:t>《药品经营许可证》正、副本</w:t>
            </w:r>
          </w:p>
        </w:tc>
        <w:tc>
          <w:tcPr>
            <w:tcW w:w="1559" w:type="dxa"/>
            <w:vAlign w:val="center"/>
          </w:tcPr>
          <w:p>
            <w:pPr>
              <w:adjustRightInd w:val="0"/>
              <w:snapToGrid w:val="0"/>
              <w:spacing w:before="120" w:beforeLines="50" w:after="120" w:afterLines="50" w:line="240" w:lineRule="atLeast"/>
              <w:jc w:val="center"/>
              <w:rPr>
                <w:sz w:val="21"/>
                <w:szCs w:val="21"/>
              </w:rPr>
            </w:pPr>
            <w:r>
              <w:rPr>
                <w:rFonts w:hint="eastAsia"/>
                <w:sz w:val="21"/>
                <w:szCs w:val="21"/>
              </w:rPr>
              <w:t>食药监局核发</w:t>
            </w:r>
          </w:p>
        </w:tc>
        <w:tc>
          <w:tcPr>
            <w:tcW w:w="2127" w:type="dxa"/>
            <w:vAlign w:val="center"/>
          </w:tcPr>
          <w:p>
            <w:pPr>
              <w:adjustRightInd w:val="0"/>
              <w:snapToGrid w:val="0"/>
              <w:spacing w:before="120" w:beforeLines="50" w:after="120" w:afterLines="50" w:line="240" w:lineRule="atLeast"/>
              <w:jc w:val="center"/>
              <w:rPr>
                <w:sz w:val="21"/>
                <w:szCs w:val="21"/>
              </w:rPr>
            </w:pPr>
            <w:r>
              <w:rPr>
                <w:rFonts w:hint="eastAsia"/>
              </w:rPr>
              <w:t>正、副本完整无缺失</w:t>
            </w:r>
          </w:p>
        </w:tc>
        <w:tc>
          <w:tcPr>
            <w:tcW w:w="1275" w:type="dxa"/>
            <w:vAlign w:val="center"/>
          </w:tcPr>
          <w:p>
            <w:pPr>
              <w:adjustRightInd w:val="0"/>
              <w:snapToGrid w:val="0"/>
              <w:spacing w:before="120" w:beforeLines="50" w:after="120" w:afterLines="50" w:line="240" w:lineRule="atLeast"/>
              <w:jc w:val="center"/>
              <w:rPr>
                <w:sz w:val="21"/>
                <w:szCs w:val="21"/>
              </w:rPr>
            </w:pPr>
            <w:r>
              <w:rPr>
                <w:rFonts w:hint="eastAsia"/>
                <w:sz w:val="21"/>
                <w:szCs w:val="21"/>
              </w:rPr>
              <w:t>□纸质版</w:t>
            </w:r>
          </w:p>
          <w:p>
            <w:pPr>
              <w:adjustRightInd w:val="0"/>
              <w:snapToGrid w:val="0"/>
              <w:spacing w:before="120" w:beforeLines="50" w:after="120" w:afterLines="50" w:line="240" w:lineRule="atLeast"/>
              <w:jc w:val="center"/>
              <w:rPr>
                <w:sz w:val="21"/>
                <w:szCs w:val="21"/>
              </w:rPr>
            </w:pPr>
            <w:r>
              <w:rPr>
                <w:rFonts w:hint="eastAsia"/>
                <w:sz w:val="21"/>
                <w:szCs w:val="21"/>
              </w:rPr>
              <w:sym w:font="Wingdings 2" w:char="F052"/>
            </w:r>
            <w:r>
              <w:rPr>
                <w:rFonts w:hint="eastAsia"/>
                <w:sz w:val="21"/>
                <w:szCs w:val="21"/>
              </w:rPr>
              <w:t>电子版</w:t>
            </w:r>
          </w:p>
        </w:tc>
        <w:tc>
          <w:tcPr>
            <w:tcW w:w="1418" w:type="dxa"/>
            <w:vAlign w:val="center"/>
          </w:tcPr>
          <w:p>
            <w:pPr>
              <w:adjustRightInd w:val="0"/>
              <w:snapToGrid w:val="0"/>
              <w:spacing w:before="120" w:beforeLines="50" w:after="120" w:afterLines="50" w:line="240" w:lineRule="atLeast"/>
              <w:jc w:val="center"/>
              <w:rPr>
                <w:sz w:val="21"/>
                <w:szCs w:val="21"/>
              </w:rPr>
            </w:pPr>
            <w:r>
              <w:rPr>
                <w:rFonts w:hint="eastAsia"/>
                <w:sz w:val="21"/>
                <w:szCs w:val="21"/>
              </w:rPr>
              <w:sym w:font="Wingdings 2" w:char="F052"/>
            </w:r>
            <w:r>
              <w:rPr>
                <w:rFonts w:hint="eastAsia"/>
                <w:sz w:val="21"/>
                <w:szCs w:val="21"/>
              </w:rPr>
              <w:t>原件 1份</w:t>
            </w:r>
            <w:r>
              <w:rPr>
                <w:rFonts w:hint="eastAsia"/>
                <w:sz w:val="21"/>
                <w:szCs w:val="21"/>
              </w:rPr>
              <w:br w:type="textWrapping"/>
            </w:r>
            <w:r>
              <w:rPr>
                <w:rFonts w:hint="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pStyle w:val="44"/>
              <w:jc w:val="center"/>
            </w:pPr>
            <w:r>
              <w:t>5</w:t>
            </w:r>
          </w:p>
        </w:tc>
        <w:tc>
          <w:tcPr>
            <w:tcW w:w="1701" w:type="dxa"/>
            <w:vAlign w:val="center"/>
          </w:tcPr>
          <w:p>
            <w:pPr>
              <w:pStyle w:val="44"/>
              <w:jc w:val="center"/>
            </w:pPr>
            <w:r>
              <w:rPr>
                <w:rFonts w:hint="eastAsia"/>
              </w:rPr>
              <w:t>质量管理文件目录</w:t>
            </w:r>
          </w:p>
        </w:tc>
        <w:tc>
          <w:tcPr>
            <w:tcW w:w="1559" w:type="dxa"/>
            <w:vAlign w:val="center"/>
          </w:tcPr>
          <w:p>
            <w:pPr>
              <w:pStyle w:val="44"/>
              <w:jc w:val="center"/>
            </w:pPr>
            <w:r>
              <w:rPr>
                <w:rFonts w:hint="eastAsia"/>
              </w:rPr>
              <w:t>企业自备</w:t>
            </w:r>
          </w:p>
        </w:tc>
        <w:tc>
          <w:tcPr>
            <w:tcW w:w="2127" w:type="dxa"/>
            <w:vAlign w:val="center"/>
          </w:tcPr>
          <w:p>
            <w:pPr>
              <w:pStyle w:val="44"/>
              <w:jc w:val="center"/>
            </w:pPr>
            <w:r>
              <w:rPr>
                <w:rFonts w:hint="eastAsia"/>
              </w:rPr>
              <w:t>包含但不仅限于质量管理制度、岗位职责、操作规程。</w:t>
            </w:r>
          </w:p>
        </w:tc>
        <w:tc>
          <w:tcPr>
            <w:tcW w:w="1275" w:type="dxa"/>
            <w:vAlign w:val="center"/>
          </w:tcPr>
          <w:p>
            <w:pPr>
              <w:pStyle w:val="44"/>
              <w:jc w:val="center"/>
            </w:pPr>
            <w:r>
              <w:rPr>
                <w:rFonts w:hint="eastAsia"/>
              </w:rPr>
              <w:t>□纸质版</w:t>
            </w:r>
          </w:p>
          <w:p>
            <w:pPr>
              <w:pStyle w:val="44"/>
              <w:jc w:val="center"/>
              <w:rPr>
                <w:bCs/>
              </w:rPr>
            </w:pPr>
            <w:r>
              <w:rPr>
                <w:rFonts w:hint="eastAsia"/>
                <w:bCs/>
              </w:rPr>
              <w:sym w:font="Wingdings" w:char="F0FE"/>
            </w:r>
            <w:r>
              <w:rPr>
                <w:rFonts w:hint="eastAsia"/>
              </w:rPr>
              <w:t>电子版</w:t>
            </w:r>
          </w:p>
        </w:tc>
        <w:tc>
          <w:tcPr>
            <w:tcW w:w="1418" w:type="dxa"/>
            <w:vAlign w:val="center"/>
          </w:tcPr>
          <w:p>
            <w:pPr>
              <w:pStyle w:val="44"/>
              <w:jc w:val="center"/>
            </w:pPr>
            <w:r>
              <w:rPr>
                <w:rFonts w:hint="eastAsia"/>
              </w:rPr>
              <w:t>□原件1份</w:t>
            </w:r>
          </w:p>
          <w:p>
            <w:pPr>
              <w:pStyle w:val="44"/>
              <w:jc w:val="center"/>
            </w:pPr>
            <w:r>
              <w:rPr>
                <w:rFonts w:hint="eastAsia"/>
                <w:bCs/>
              </w:rPr>
              <w:sym w:font="Wingdings" w:char="F0FE"/>
            </w:r>
            <w:r>
              <w:rPr>
                <w:rFonts w:hint="eastAsia"/>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pStyle w:val="44"/>
              <w:jc w:val="center"/>
            </w:pPr>
            <w:r>
              <w:t>6</w:t>
            </w:r>
          </w:p>
        </w:tc>
        <w:tc>
          <w:tcPr>
            <w:tcW w:w="1701" w:type="dxa"/>
            <w:vAlign w:val="center"/>
          </w:tcPr>
          <w:p>
            <w:pPr>
              <w:pStyle w:val="44"/>
              <w:jc w:val="center"/>
            </w:pPr>
            <w:r>
              <w:rPr>
                <w:rFonts w:hint="eastAsia"/>
              </w:rPr>
              <w:t>企业组织机构职能框架图</w:t>
            </w:r>
          </w:p>
        </w:tc>
        <w:tc>
          <w:tcPr>
            <w:tcW w:w="1559" w:type="dxa"/>
            <w:vAlign w:val="center"/>
          </w:tcPr>
          <w:p>
            <w:pPr>
              <w:pStyle w:val="44"/>
              <w:jc w:val="center"/>
            </w:pPr>
            <w:r>
              <w:rPr>
                <w:rFonts w:hint="eastAsia"/>
              </w:rPr>
              <w:t>企业自备</w:t>
            </w:r>
          </w:p>
        </w:tc>
        <w:tc>
          <w:tcPr>
            <w:tcW w:w="2127" w:type="dxa"/>
            <w:vAlign w:val="center"/>
          </w:tcPr>
          <w:p>
            <w:pPr>
              <w:pStyle w:val="44"/>
              <w:jc w:val="center"/>
            </w:pPr>
            <w:r>
              <w:rPr>
                <w:rFonts w:hint="eastAsia"/>
              </w:rPr>
              <w:t>加盖公章。</w:t>
            </w:r>
          </w:p>
          <w:p>
            <w:pPr>
              <w:pStyle w:val="44"/>
              <w:jc w:val="center"/>
            </w:pPr>
            <w:r>
              <w:rPr>
                <w:rFonts w:hint="eastAsia"/>
              </w:rPr>
              <w:t>根据实际情况制作。</w:t>
            </w:r>
          </w:p>
        </w:tc>
        <w:tc>
          <w:tcPr>
            <w:tcW w:w="1275" w:type="dxa"/>
            <w:vAlign w:val="center"/>
          </w:tcPr>
          <w:p>
            <w:pPr>
              <w:pStyle w:val="44"/>
              <w:jc w:val="center"/>
            </w:pPr>
            <w:r>
              <w:rPr>
                <w:rFonts w:hint="eastAsia"/>
              </w:rPr>
              <w:t>□纸质版</w:t>
            </w:r>
          </w:p>
          <w:p>
            <w:pPr>
              <w:pStyle w:val="44"/>
              <w:jc w:val="center"/>
              <w:rPr>
                <w:bCs/>
              </w:rPr>
            </w:pPr>
            <w:r>
              <w:rPr>
                <w:rFonts w:hint="eastAsia"/>
                <w:bCs/>
              </w:rPr>
              <w:sym w:font="Wingdings" w:char="F0FE"/>
            </w:r>
            <w:r>
              <w:rPr>
                <w:rFonts w:hint="eastAsia"/>
              </w:rPr>
              <w:t>电子版</w:t>
            </w:r>
          </w:p>
        </w:tc>
        <w:tc>
          <w:tcPr>
            <w:tcW w:w="1418" w:type="dxa"/>
            <w:vAlign w:val="center"/>
          </w:tcPr>
          <w:p>
            <w:pPr>
              <w:pStyle w:val="44"/>
              <w:jc w:val="center"/>
            </w:pPr>
            <w:r>
              <w:rPr>
                <w:rFonts w:hint="eastAsia"/>
                <w:bCs/>
              </w:rPr>
              <w:sym w:font="Wingdings" w:char="F0FE"/>
            </w:r>
            <w:r>
              <w:rPr>
                <w:rFonts w:hint="eastAsia"/>
              </w:rPr>
              <w:t>原件1份</w:t>
            </w:r>
          </w:p>
          <w:p>
            <w:pPr>
              <w:pStyle w:val="44"/>
              <w:jc w:val="center"/>
            </w:pPr>
            <w:r>
              <w:rPr>
                <w:rFonts w:hint="eastAsia"/>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pStyle w:val="44"/>
              <w:jc w:val="center"/>
            </w:pPr>
            <w:r>
              <w:t>7</w:t>
            </w:r>
          </w:p>
        </w:tc>
        <w:tc>
          <w:tcPr>
            <w:tcW w:w="1701" w:type="dxa"/>
            <w:vAlign w:val="center"/>
          </w:tcPr>
          <w:p>
            <w:pPr>
              <w:pStyle w:val="44"/>
              <w:jc w:val="center"/>
            </w:pPr>
            <w:r>
              <w:rPr>
                <w:rFonts w:hint="eastAsia"/>
              </w:rPr>
              <w:t>《企业负责人员和质量管理人员情况表》</w:t>
            </w:r>
          </w:p>
        </w:tc>
        <w:tc>
          <w:tcPr>
            <w:tcW w:w="1559" w:type="dxa"/>
            <w:vAlign w:val="center"/>
          </w:tcPr>
          <w:p>
            <w:pPr>
              <w:pStyle w:val="44"/>
              <w:jc w:val="cente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2127" w:type="dxa"/>
            <w:vAlign w:val="center"/>
          </w:tcPr>
          <w:p>
            <w:pPr>
              <w:pStyle w:val="44"/>
              <w:jc w:val="center"/>
            </w:pPr>
            <w:r>
              <w:rPr>
                <w:rFonts w:hint="eastAsia"/>
              </w:rPr>
              <w:t>核验原件。</w:t>
            </w:r>
          </w:p>
          <w:p>
            <w:pPr>
              <w:pStyle w:val="44"/>
              <w:jc w:val="center"/>
            </w:pPr>
            <w:r>
              <w:rPr>
                <w:rFonts w:hint="eastAsia"/>
              </w:rPr>
              <w:t>人员简历、任职证明、身份证明、学历证明、技术职称证明，质量管理人员执业药师资格证和离职证明应附后。</w:t>
            </w:r>
          </w:p>
        </w:tc>
        <w:tc>
          <w:tcPr>
            <w:tcW w:w="1275" w:type="dxa"/>
            <w:vAlign w:val="center"/>
          </w:tcPr>
          <w:p>
            <w:pPr>
              <w:pStyle w:val="44"/>
              <w:jc w:val="center"/>
            </w:pPr>
            <w:r>
              <w:rPr>
                <w:rFonts w:hint="eastAsia"/>
              </w:rPr>
              <w:t>□纸质版</w:t>
            </w:r>
          </w:p>
          <w:p>
            <w:pPr>
              <w:pStyle w:val="44"/>
              <w:jc w:val="center"/>
              <w:rPr>
                <w:bCs/>
              </w:rPr>
            </w:pPr>
            <w:r>
              <w:rPr>
                <w:rFonts w:hint="eastAsia"/>
                <w:bCs/>
              </w:rPr>
              <w:sym w:font="Wingdings" w:char="F0FE"/>
            </w:r>
            <w:r>
              <w:rPr>
                <w:rFonts w:hint="eastAsia"/>
              </w:rPr>
              <w:t>电子版</w:t>
            </w:r>
          </w:p>
        </w:tc>
        <w:tc>
          <w:tcPr>
            <w:tcW w:w="1418" w:type="dxa"/>
            <w:vAlign w:val="center"/>
          </w:tcPr>
          <w:p>
            <w:pPr>
              <w:pStyle w:val="44"/>
              <w:jc w:val="center"/>
            </w:pPr>
            <w:r>
              <w:rPr>
                <w:rFonts w:hint="eastAsia"/>
              </w:rPr>
              <w:t>□原件1份</w:t>
            </w:r>
          </w:p>
          <w:p>
            <w:pPr>
              <w:pStyle w:val="44"/>
              <w:jc w:val="center"/>
            </w:pPr>
            <w:r>
              <w:rPr>
                <w:rFonts w:hint="eastAsia"/>
                <w:bCs/>
              </w:rPr>
              <w:sym w:font="Wingdings" w:char="F0FE"/>
            </w:r>
            <w:r>
              <w:rPr>
                <w:rFonts w:hint="eastAsia"/>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pStyle w:val="44"/>
              <w:jc w:val="center"/>
            </w:pPr>
            <w:r>
              <w:t>8</w:t>
            </w:r>
          </w:p>
        </w:tc>
        <w:tc>
          <w:tcPr>
            <w:tcW w:w="1701" w:type="dxa"/>
            <w:vAlign w:val="center"/>
          </w:tcPr>
          <w:p>
            <w:pPr>
              <w:pStyle w:val="44"/>
              <w:jc w:val="center"/>
            </w:pPr>
            <w:r>
              <w:rPr>
                <w:rFonts w:hint="eastAsia"/>
              </w:rPr>
              <w:t>《企业经营设施、设备情况表》</w:t>
            </w:r>
          </w:p>
        </w:tc>
        <w:tc>
          <w:tcPr>
            <w:tcW w:w="1559" w:type="dxa"/>
            <w:vAlign w:val="center"/>
          </w:tcPr>
          <w:p>
            <w:pPr>
              <w:pStyle w:val="44"/>
              <w:jc w:val="cente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2127" w:type="dxa"/>
            <w:vAlign w:val="center"/>
          </w:tcPr>
          <w:p>
            <w:pPr>
              <w:pStyle w:val="44"/>
              <w:jc w:val="center"/>
            </w:pPr>
            <w:r>
              <w:rPr>
                <w:rFonts w:hint="eastAsia"/>
              </w:rPr>
              <w:t>加盖公章。</w:t>
            </w:r>
          </w:p>
          <w:p>
            <w:pPr>
              <w:pStyle w:val="44"/>
              <w:jc w:val="center"/>
            </w:pPr>
            <w:r>
              <w:rPr>
                <w:rFonts w:hint="eastAsia"/>
              </w:rPr>
              <w:t>所填写项目应填写齐全、准确。</w:t>
            </w:r>
          </w:p>
        </w:tc>
        <w:tc>
          <w:tcPr>
            <w:tcW w:w="1275" w:type="dxa"/>
            <w:vAlign w:val="center"/>
          </w:tcPr>
          <w:p>
            <w:pPr>
              <w:pStyle w:val="44"/>
              <w:jc w:val="center"/>
            </w:pPr>
            <w:r>
              <w:rPr>
                <w:rFonts w:hint="eastAsia"/>
              </w:rPr>
              <w:t>□纸质版</w:t>
            </w:r>
          </w:p>
          <w:p>
            <w:pPr>
              <w:pStyle w:val="44"/>
              <w:jc w:val="center"/>
              <w:rPr>
                <w:bCs/>
              </w:rPr>
            </w:pPr>
            <w:r>
              <w:rPr>
                <w:rFonts w:hint="eastAsia"/>
                <w:bCs/>
              </w:rPr>
              <w:sym w:font="Wingdings" w:char="F0FE"/>
            </w:r>
            <w:r>
              <w:rPr>
                <w:rFonts w:hint="eastAsia"/>
              </w:rPr>
              <w:t>电子版</w:t>
            </w:r>
          </w:p>
        </w:tc>
        <w:tc>
          <w:tcPr>
            <w:tcW w:w="1418" w:type="dxa"/>
            <w:vAlign w:val="center"/>
          </w:tcPr>
          <w:p>
            <w:pPr>
              <w:pStyle w:val="44"/>
              <w:jc w:val="center"/>
            </w:pPr>
            <w:r>
              <w:rPr>
                <w:rFonts w:hint="eastAsia"/>
                <w:bCs/>
              </w:rPr>
              <w:sym w:font="Wingdings" w:char="F0FE"/>
            </w:r>
            <w:r>
              <w:rPr>
                <w:rFonts w:hint="eastAsia"/>
              </w:rPr>
              <w:t>原件1份</w:t>
            </w:r>
          </w:p>
          <w:p>
            <w:pPr>
              <w:pStyle w:val="44"/>
              <w:jc w:val="center"/>
            </w:pPr>
            <w:r>
              <w:rPr>
                <w:rFonts w:hint="eastAsia"/>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pStyle w:val="44"/>
              <w:jc w:val="center"/>
            </w:pPr>
            <w:r>
              <w:t>9</w:t>
            </w:r>
          </w:p>
        </w:tc>
        <w:tc>
          <w:tcPr>
            <w:tcW w:w="1701" w:type="dxa"/>
            <w:vAlign w:val="center"/>
          </w:tcPr>
          <w:p>
            <w:pPr>
              <w:pStyle w:val="44"/>
              <w:jc w:val="center"/>
            </w:pPr>
            <w:r>
              <w:rPr>
                <w:rFonts w:hint="eastAsia"/>
              </w:rPr>
              <w:t>营业场所和仓库地理位置及经营场所平面布局图</w:t>
            </w:r>
          </w:p>
        </w:tc>
        <w:tc>
          <w:tcPr>
            <w:tcW w:w="1559" w:type="dxa"/>
            <w:vAlign w:val="center"/>
          </w:tcPr>
          <w:p>
            <w:pPr>
              <w:pStyle w:val="44"/>
              <w:jc w:val="center"/>
            </w:pPr>
            <w:r>
              <w:rPr>
                <w:rFonts w:hint="eastAsia"/>
              </w:rPr>
              <w:t>企业自备</w:t>
            </w:r>
          </w:p>
        </w:tc>
        <w:tc>
          <w:tcPr>
            <w:tcW w:w="2127" w:type="dxa"/>
            <w:vAlign w:val="center"/>
          </w:tcPr>
          <w:p>
            <w:pPr>
              <w:pStyle w:val="44"/>
              <w:jc w:val="center"/>
            </w:pPr>
            <w:r>
              <w:rPr>
                <w:rFonts w:hint="eastAsia"/>
              </w:rPr>
              <w:t>布局图和地理位置图应严格标明比例，并附房屋产权证明和土地使用证明或房屋租赁证明。</w:t>
            </w:r>
          </w:p>
        </w:tc>
        <w:tc>
          <w:tcPr>
            <w:tcW w:w="1275" w:type="dxa"/>
            <w:vAlign w:val="center"/>
          </w:tcPr>
          <w:p>
            <w:pPr>
              <w:pStyle w:val="44"/>
              <w:jc w:val="center"/>
            </w:pPr>
            <w:r>
              <w:rPr>
                <w:rFonts w:hint="eastAsia"/>
              </w:rPr>
              <w:t>□纸质版</w:t>
            </w:r>
          </w:p>
          <w:p>
            <w:pPr>
              <w:pStyle w:val="44"/>
              <w:jc w:val="center"/>
              <w:rPr>
                <w:bCs/>
              </w:rPr>
            </w:pPr>
            <w:r>
              <w:rPr>
                <w:rFonts w:hint="eastAsia"/>
                <w:bCs/>
              </w:rPr>
              <w:sym w:font="Wingdings" w:char="F0FE"/>
            </w:r>
            <w:r>
              <w:rPr>
                <w:rFonts w:hint="eastAsia"/>
              </w:rPr>
              <w:t>电子版</w:t>
            </w:r>
          </w:p>
        </w:tc>
        <w:tc>
          <w:tcPr>
            <w:tcW w:w="1418" w:type="dxa"/>
            <w:vAlign w:val="center"/>
          </w:tcPr>
          <w:p>
            <w:pPr>
              <w:pStyle w:val="44"/>
              <w:jc w:val="center"/>
            </w:pPr>
            <w:r>
              <w:rPr>
                <w:rFonts w:hint="eastAsia"/>
              </w:rPr>
              <w:t xml:space="preserve">□原件1份   </w:t>
            </w:r>
            <w:r>
              <w:rPr>
                <w:rFonts w:hint="eastAsia"/>
              </w:rPr>
              <w:br w:type="textWrapping"/>
            </w:r>
            <w:r>
              <w:rPr>
                <w:rFonts w:hint="eastAsia"/>
                <w:bCs/>
              </w:rPr>
              <w:sym w:font="Wingdings" w:char="F0FE"/>
            </w:r>
            <w:r>
              <w:rPr>
                <w:rFonts w:hint="eastAsia"/>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pStyle w:val="44"/>
              <w:jc w:val="center"/>
            </w:pPr>
            <w:r>
              <w:t>10</w:t>
            </w:r>
          </w:p>
        </w:tc>
        <w:tc>
          <w:tcPr>
            <w:tcW w:w="1701" w:type="dxa"/>
            <w:vAlign w:val="center"/>
          </w:tcPr>
          <w:p>
            <w:pPr>
              <w:pStyle w:val="44"/>
              <w:jc w:val="center"/>
            </w:pPr>
            <w:r>
              <w:rPr>
                <w:rFonts w:hint="eastAsia"/>
              </w:rPr>
              <w:t>承诺书</w:t>
            </w:r>
          </w:p>
        </w:tc>
        <w:tc>
          <w:tcPr>
            <w:tcW w:w="1559" w:type="dxa"/>
            <w:vAlign w:val="center"/>
          </w:tcPr>
          <w:p>
            <w:pPr>
              <w:pStyle w:val="44"/>
              <w:jc w:val="cente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2127" w:type="dxa"/>
            <w:vAlign w:val="center"/>
          </w:tcPr>
          <w:p>
            <w:pPr>
              <w:pStyle w:val="44"/>
              <w:jc w:val="center"/>
            </w:pPr>
            <w:r>
              <w:rPr>
                <w:rFonts w:hint="eastAsia"/>
              </w:rPr>
              <w:t>法定代表人签字并加盖企业公章。</w:t>
            </w:r>
          </w:p>
        </w:tc>
        <w:tc>
          <w:tcPr>
            <w:tcW w:w="1275" w:type="dxa"/>
            <w:vAlign w:val="center"/>
          </w:tcPr>
          <w:p>
            <w:pPr>
              <w:pStyle w:val="44"/>
              <w:jc w:val="center"/>
            </w:pPr>
            <w:r>
              <w:rPr>
                <w:rFonts w:hint="eastAsia"/>
              </w:rPr>
              <w:t>□纸质版</w:t>
            </w:r>
          </w:p>
          <w:p>
            <w:pPr>
              <w:pStyle w:val="44"/>
              <w:jc w:val="center"/>
            </w:pPr>
            <w:r>
              <w:rPr>
                <w:rFonts w:hint="eastAsia"/>
                <w:bCs/>
              </w:rPr>
              <w:sym w:font="Wingdings" w:char="F0FE"/>
            </w:r>
            <w:r>
              <w:rPr>
                <w:rFonts w:hint="eastAsia"/>
              </w:rPr>
              <w:t>电子版</w:t>
            </w:r>
          </w:p>
        </w:tc>
        <w:tc>
          <w:tcPr>
            <w:tcW w:w="1418" w:type="dxa"/>
            <w:vAlign w:val="center"/>
          </w:tcPr>
          <w:p>
            <w:pPr>
              <w:pStyle w:val="44"/>
              <w:jc w:val="center"/>
            </w:pPr>
            <w:r>
              <w:rPr>
                <w:rFonts w:hint="eastAsia"/>
                <w:bCs/>
              </w:rPr>
              <w:sym w:font="Wingdings" w:char="F0FE"/>
            </w:r>
            <w:r>
              <w:rPr>
                <w:rFonts w:hint="eastAsia"/>
              </w:rPr>
              <w:t>原件1份</w:t>
            </w:r>
            <w:r>
              <w:rPr>
                <w:rFonts w:hint="eastAsia"/>
              </w:rPr>
              <w:br w:type="textWrapping"/>
            </w:r>
            <w:r>
              <w:rPr>
                <w:rFonts w:hint="eastAsia"/>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pStyle w:val="44"/>
              <w:jc w:val="center"/>
            </w:pPr>
            <w:r>
              <w:rPr>
                <w:rFonts w:hint="eastAsia"/>
              </w:rPr>
              <w:t>1</w:t>
            </w:r>
            <w:r>
              <w:t>1</w:t>
            </w:r>
          </w:p>
        </w:tc>
        <w:tc>
          <w:tcPr>
            <w:tcW w:w="1701" w:type="dxa"/>
            <w:vAlign w:val="center"/>
          </w:tcPr>
          <w:p>
            <w:pPr>
              <w:pStyle w:val="44"/>
              <w:jc w:val="center"/>
            </w:pPr>
            <w:r>
              <w:rPr>
                <w:rFonts w:hint="eastAsia"/>
              </w:rPr>
              <w:t>申请办理时，经办人不是法定代表人或负责人本人时，提供《法定代表人授权委托书》和被委托人身份证复印件</w:t>
            </w:r>
          </w:p>
        </w:tc>
        <w:tc>
          <w:tcPr>
            <w:tcW w:w="1559" w:type="dxa"/>
            <w:vAlign w:val="center"/>
          </w:tcPr>
          <w:p>
            <w:pPr>
              <w:pStyle w:val="44"/>
              <w:jc w:val="cente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2127" w:type="dxa"/>
            <w:vAlign w:val="center"/>
          </w:tcPr>
          <w:p>
            <w:pPr>
              <w:pStyle w:val="44"/>
              <w:jc w:val="center"/>
            </w:pPr>
            <w:r>
              <w:rPr>
                <w:rFonts w:hint="eastAsia"/>
              </w:rPr>
              <w:t>身份证现场核验原件。</w:t>
            </w:r>
          </w:p>
        </w:tc>
        <w:tc>
          <w:tcPr>
            <w:tcW w:w="1275" w:type="dxa"/>
            <w:vAlign w:val="center"/>
          </w:tcPr>
          <w:p>
            <w:pPr>
              <w:pStyle w:val="44"/>
              <w:jc w:val="center"/>
            </w:pPr>
            <w:r>
              <w:rPr>
                <w:rFonts w:hint="eastAsia"/>
              </w:rPr>
              <w:t>□纸质版</w:t>
            </w:r>
          </w:p>
          <w:p>
            <w:pPr>
              <w:pStyle w:val="44"/>
              <w:jc w:val="center"/>
            </w:pPr>
            <w:r>
              <w:rPr>
                <w:rFonts w:hint="eastAsia"/>
                <w:bCs/>
              </w:rPr>
              <w:sym w:font="Wingdings" w:char="F0FE"/>
            </w:r>
            <w:r>
              <w:rPr>
                <w:rFonts w:hint="eastAsia"/>
              </w:rPr>
              <w:t>电子版</w:t>
            </w:r>
          </w:p>
        </w:tc>
        <w:tc>
          <w:tcPr>
            <w:tcW w:w="1418" w:type="dxa"/>
            <w:vAlign w:val="center"/>
          </w:tcPr>
          <w:p>
            <w:pPr>
              <w:pStyle w:val="44"/>
              <w:jc w:val="center"/>
            </w:pPr>
            <w:r>
              <w:rPr>
                <w:rFonts w:hint="eastAsia"/>
                <w:bCs/>
              </w:rPr>
              <w:sym w:font="Wingdings" w:char="F0FE"/>
            </w:r>
            <w:r>
              <w:rPr>
                <w:rFonts w:hint="eastAsia"/>
              </w:rPr>
              <w:t>原件1份</w:t>
            </w:r>
            <w:r>
              <w:rPr>
                <w:rFonts w:hint="eastAsia"/>
              </w:rPr>
              <w:br w:type="textWrapping"/>
            </w:r>
            <w:r>
              <w:rPr>
                <w:rFonts w:hint="eastAsia"/>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06" w:type="dxa"/>
            <w:gridSpan w:val="6"/>
          </w:tcPr>
          <w:p>
            <w:pPr>
              <w:pStyle w:val="44"/>
            </w:pPr>
            <w:r>
              <w:rPr>
                <w:rFonts w:hint="eastAsia"/>
              </w:rPr>
              <w:t>其它要求：</w:t>
            </w:r>
          </w:p>
          <w:p>
            <w:pPr>
              <w:pStyle w:val="44"/>
              <w:numPr>
                <w:ilvl w:val="0"/>
                <w:numId w:val="4"/>
              </w:numPr>
            </w:pPr>
            <w:r>
              <w:rPr>
                <w:rFonts w:hint="eastAsia"/>
              </w:rPr>
              <w:t>所有材料应完整、清晰，采用A4纸打印并左侧装订。</w:t>
            </w:r>
          </w:p>
          <w:p>
            <w:pPr>
              <w:pStyle w:val="44"/>
              <w:numPr>
                <w:ilvl w:val="0"/>
                <w:numId w:val="4"/>
              </w:numPr>
            </w:pPr>
            <w:r>
              <w:rPr>
                <w:rFonts w:hint="eastAsia"/>
              </w:rPr>
              <w:t>要求签字的须签字，每份首页末页加盖企业公章，如为整本材料，则需加盖骑缝章。</w:t>
            </w:r>
          </w:p>
          <w:p>
            <w:pPr>
              <w:pStyle w:val="44"/>
            </w:pPr>
            <w:r>
              <w:rPr>
                <w:rFonts w:hint="eastAsia"/>
              </w:rPr>
              <w:t>3.复印件须清晰，大小与原件相符加盖企业公章及“本复印件与原件一致”窗口核对章。</w:t>
            </w:r>
          </w:p>
          <w:p>
            <w:pPr>
              <w:pStyle w:val="44"/>
            </w:pPr>
            <w:r>
              <w:rPr>
                <w:rFonts w:hint="eastAsia"/>
              </w:rPr>
              <w:t>4.提交材料中的复印件须在现场办理时核验原件。</w:t>
            </w:r>
          </w:p>
          <w:p>
            <w:pPr>
              <w:pStyle w:val="44"/>
            </w:pPr>
            <w:r>
              <w:rPr>
                <w:rFonts w:hint="eastAsia"/>
              </w:rPr>
              <w:t>5.网上提交材料的，按材料目录提交电子扫描件，电子扫描件可采用PDF/JPG/DOC格式。</w:t>
            </w:r>
          </w:p>
        </w:tc>
      </w:tr>
    </w:tbl>
    <w:p>
      <w:pPr>
        <w:adjustRightInd w:val="0"/>
        <w:snapToGrid w:val="0"/>
        <w:spacing w:before="240" w:beforeLines="100" w:after="240" w:afterLines="100"/>
        <w:ind w:firstLine="560" w:firstLineChars="200"/>
        <w:rPr>
          <w:rFonts w:ascii="仿宋" w:hAnsi="仿宋" w:eastAsia="仿宋"/>
          <w:sz w:val="28"/>
          <w:szCs w:val="28"/>
        </w:rPr>
      </w:pPr>
      <w:r>
        <w:rPr>
          <w:rFonts w:hint="eastAsia" w:ascii="仿宋" w:hAnsi="仿宋" w:eastAsia="仿宋"/>
          <w:sz w:val="28"/>
          <w:szCs w:val="28"/>
        </w:rPr>
        <w:t>2.表单</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药品经营许可证换发申请表见附件1，</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企业负责人员和质量管理人员情况表见附件2，</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企业经营设施、设备情况表见附件3，</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承诺书见附件4，</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法定代表人授权委托书见附件5。</w:t>
      </w:r>
    </w:p>
    <w:p>
      <w:pPr>
        <w:adjustRightInd w:val="0"/>
        <w:snapToGrid w:val="0"/>
        <w:spacing w:before="240" w:beforeLines="100" w:after="240" w:afterLines="100"/>
        <w:ind w:firstLine="560" w:firstLineChars="200"/>
        <w:rPr>
          <w:rFonts w:ascii="仿宋" w:hAnsi="仿宋" w:eastAsia="仿宋"/>
          <w:bCs/>
          <w:sz w:val="28"/>
          <w:szCs w:val="28"/>
        </w:rPr>
      </w:pPr>
      <w:r>
        <w:rPr>
          <w:rFonts w:hint="eastAsia" w:ascii="仿宋" w:hAnsi="仿宋" w:eastAsia="仿宋"/>
          <w:bCs/>
          <w:sz w:val="28"/>
          <w:szCs w:val="28"/>
        </w:rPr>
        <w:t>3.申请材料范本</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《药品经营许可证》换证申请（范本）见附件6。</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（十</w:t>
      </w:r>
      <w:r>
        <w:rPr>
          <w:rFonts w:hint="eastAsia" w:ascii="楷体" w:hAnsi="楷体" w:eastAsia="楷体"/>
          <w:sz w:val="28"/>
          <w:szCs w:val="28"/>
          <w:lang w:eastAsia="zh-CN"/>
        </w:rPr>
        <w:t>六</w:t>
      </w:r>
      <w:r>
        <w:rPr>
          <w:rFonts w:hint="eastAsia" w:ascii="楷体" w:hAnsi="楷体" w:eastAsia="楷体"/>
          <w:sz w:val="28"/>
          <w:szCs w:val="28"/>
        </w:rPr>
        <w:t>）结果名称</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1.准予许可的，申请人可获得《药品经营许可证》（零售）正、副本。</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2.不予许可的，申请人可获得《不予行政许可决定书》。</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（十</w:t>
      </w:r>
      <w:r>
        <w:rPr>
          <w:rFonts w:hint="eastAsia" w:ascii="楷体" w:hAnsi="楷体" w:eastAsia="楷体"/>
          <w:sz w:val="28"/>
          <w:szCs w:val="28"/>
          <w:lang w:eastAsia="zh-CN"/>
        </w:rPr>
        <w:t>七</w:t>
      </w:r>
      <w:r>
        <w:rPr>
          <w:rFonts w:hint="eastAsia" w:ascii="楷体" w:hAnsi="楷体" w:eastAsia="楷体"/>
          <w:sz w:val="28"/>
          <w:szCs w:val="28"/>
        </w:rPr>
        <w:t>）结果样本</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药品经营许可证（结果样本）见附件7，</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不予行政许可决定书（结果样本）见附件8。</w:t>
      </w:r>
    </w:p>
    <w:p>
      <w:pPr>
        <w:adjustRightInd w:val="0"/>
        <w:snapToGrid w:val="0"/>
        <w:spacing w:before="240" w:beforeLines="100" w:after="240" w:afterLines="100"/>
        <w:ind w:firstLine="560" w:firstLineChars="200"/>
        <w:rPr>
          <w:rFonts w:hint="eastAsia" w:ascii="楷体" w:hAnsi="楷体" w:eastAsia="楷体"/>
          <w:sz w:val="28"/>
          <w:szCs w:val="28"/>
        </w:rPr>
      </w:pP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（十</w:t>
      </w:r>
      <w:r>
        <w:rPr>
          <w:rFonts w:hint="eastAsia" w:ascii="楷体" w:hAnsi="楷体" w:eastAsia="楷体"/>
          <w:sz w:val="28"/>
          <w:szCs w:val="28"/>
          <w:lang w:eastAsia="zh-CN"/>
        </w:rPr>
        <w:t>八</w:t>
      </w:r>
      <w:r>
        <w:rPr>
          <w:rFonts w:hint="eastAsia" w:ascii="楷体" w:hAnsi="楷体" w:eastAsia="楷体"/>
          <w:sz w:val="28"/>
          <w:szCs w:val="28"/>
        </w:rPr>
        <w:t>）收费</w:t>
      </w:r>
    </w:p>
    <w:p>
      <w:pPr>
        <w:tabs>
          <w:tab w:val="center" w:pos="4201"/>
          <w:tab w:val="right" w:leader="dot" w:pos="9298"/>
        </w:tabs>
        <w:autoSpaceDE w:val="0"/>
        <w:autoSpaceDN w:val="0"/>
        <w:adjustRightInd w:val="0"/>
        <w:snapToGrid w:val="0"/>
        <w:ind w:firstLine="560" w:firstLineChars="200"/>
        <w:rPr>
          <w:rFonts w:ascii="仿宋" w:hAnsi="仿宋" w:eastAsia="仿宋"/>
          <w:sz w:val="28"/>
          <w:szCs w:val="28"/>
        </w:rPr>
      </w:pPr>
      <w:r>
        <w:rPr>
          <w:rFonts w:hint="eastAsia" w:ascii="仿宋" w:hAnsi="仿宋" w:eastAsia="仿宋"/>
          <w:sz w:val="28"/>
          <w:szCs w:val="28"/>
        </w:rPr>
        <w:t>本行政许可事项不收费。</w:t>
      </w:r>
    </w:p>
    <w:p>
      <w:pPr>
        <w:adjustRightIn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（十九）办理时间</w:t>
      </w:r>
    </w:p>
    <w:p>
      <w:pPr>
        <w:pStyle w:val="6"/>
        <w:adjustRightInd w:val="0"/>
        <w:rPr>
          <w:rFonts w:ascii="仿宋" w:eastAsia="仿宋" w:cs="仿宋"/>
          <w:sz w:val="28"/>
          <w:szCs w:val="28"/>
        </w:rPr>
      </w:pPr>
      <w:r>
        <w:rPr>
          <w:rFonts w:hint="eastAsia" w:ascii="仿宋" w:eastAsia="仿宋" w:cs="仿宋"/>
          <w:sz w:val="28"/>
          <w:szCs w:val="28"/>
        </w:rPr>
        <w:t>窗口办理时间：周一至周五</w:t>
      </w:r>
      <w:r>
        <w:rPr>
          <w:rFonts w:ascii="仿宋" w:eastAsia="仿宋" w:cs="仿宋"/>
          <w:sz w:val="28"/>
          <w:szCs w:val="28"/>
        </w:rPr>
        <w:t>上午</w:t>
      </w:r>
      <w:r>
        <w:rPr>
          <w:rFonts w:hint="eastAsia" w:ascii="仿宋" w:eastAsia="仿宋" w:cs="仿宋"/>
          <w:sz w:val="28"/>
          <w:szCs w:val="28"/>
        </w:rPr>
        <w:t>8</w:t>
      </w:r>
      <w:r>
        <w:rPr>
          <w:rFonts w:ascii="仿宋" w:eastAsia="仿宋" w:cs="仿宋"/>
          <w:sz w:val="28"/>
          <w:szCs w:val="28"/>
        </w:rPr>
        <w:t>：00—12：00，</w:t>
      </w:r>
      <w:r>
        <w:rPr>
          <w:rFonts w:hint="eastAsia" w:ascii="仿宋" w:eastAsia="仿宋" w:cs="仿宋"/>
          <w:sz w:val="28"/>
          <w:szCs w:val="28"/>
        </w:rPr>
        <w:t>下午14:30-17:</w:t>
      </w:r>
      <w:r>
        <w:rPr>
          <w:rFonts w:ascii="仿宋" w:eastAsia="仿宋" w:cs="仿宋"/>
          <w:sz w:val="28"/>
          <w:szCs w:val="28"/>
        </w:rPr>
        <w:t>3</w:t>
      </w:r>
      <w:r>
        <w:rPr>
          <w:rFonts w:hint="eastAsia" w:ascii="仿宋" w:eastAsia="仿宋" w:cs="仿宋"/>
          <w:sz w:val="28"/>
          <w:szCs w:val="28"/>
        </w:rPr>
        <w:t>0（夏季作</w:t>
      </w:r>
      <w:r>
        <w:rPr>
          <w:rFonts w:ascii="仿宋" w:eastAsia="仿宋" w:cs="仿宋"/>
          <w:sz w:val="28"/>
          <w:szCs w:val="28"/>
        </w:rPr>
        <w:t>息时间</w:t>
      </w:r>
      <w:r>
        <w:rPr>
          <w:rFonts w:hint="eastAsia" w:ascii="仿宋" w:eastAsia="仿宋" w:cs="仿宋"/>
          <w:sz w:val="28"/>
          <w:szCs w:val="28"/>
        </w:rPr>
        <w:t>：</w:t>
      </w:r>
      <w:r>
        <w:rPr>
          <w:rFonts w:ascii="仿宋" w:eastAsia="仿宋" w:cs="仿宋"/>
          <w:sz w:val="28"/>
          <w:szCs w:val="28"/>
        </w:rPr>
        <w:t>上午</w:t>
      </w:r>
      <w:r>
        <w:rPr>
          <w:rFonts w:hint="eastAsia" w:ascii="仿宋" w:eastAsia="仿宋" w:cs="仿宋"/>
          <w:sz w:val="28"/>
          <w:szCs w:val="28"/>
        </w:rPr>
        <w:t>8</w:t>
      </w:r>
      <w:r>
        <w:rPr>
          <w:rFonts w:ascii="仿宋" w:eastAsia="仿宋" w:cs="仿宋"/>
          <w:sz w:val="28"/>
          <w:szCs w:val="28"/>
        </w:rPr>
        <w:t>：00—12：00，</w:t>
      </w:r>
      <w:r>
        <w:rPr>
          <w:rFonts w:hint="eastAsia" w:ascii="仿宋" w:eastAsia="仿宋" w:cs="仿宋"/>
          <w:sz w:val="28"/>
          <w:szCs w:val="28"/>
        </w:rPr>
        <w:t>下午</w:t>
      </w:r>
      <w:r>
        <w:rPr>
          <w:rFonts w:ascii="仿宋" w:eastAsia="仿宋" w:cs="仿宋"/>
          <w:sz w:val="28"/>
          <w:szCs w:val="28"/>
        </w:rPr>
        <w:t>15</w:t>
      </w:r>
      <w:r>
        <w:rPr>
          <w:rFonts w:hint="eastAsia" w:ascii="仿宋" w:eastAsia="仿宋" w:cs="仿宋"/>
          <w:sz w:val="28"/>
          <w:szCs w:val="28"/>
        </w:rPr>
        <w:t>:</w:t>
      </w:r>
      <w:r>
        <w:rPr>
          <w:rFonts w:ascii="仿宋" w:eastAsia="仿宋" w:cs="仿宋"/>
          <w:sz w:val="28"/>
          <w:szCs w:val="28"/>
        </w:rPr>
        <w:t>0</w:t>
      </w:r>
      <w:r>
        <w:rPr>
          <w:rFonts w:hint="eastAsia" w:ascii="仿宋" w:eastAsia="仿宋" w:cs="仿宋"/>
          <w:sz w:val="28"/>
          <w:szCs w:val="28"/>
        </w:rPr>
        <w:t>0-</w:t>
      </w:r>
      <w:r>
        <w:rPr>
          <w:rFonts w:ascii="仿宋" w:eastAsia="仿宋" w:cs="仿宋"/>
          <w:sz w:val="28"/>
          <w:szCs w:val="28"/>
        </w:rPr>
        <w:t>18</w:t>
      </w:r>
      <w:r>
        <w:rPr>
          <w:rFonts w:hint="eastAsia" w:ascii="仿宋" w:eastAsia="仿宋" w:cs="仿宋"/>
          <w:sz w:val="28"/>
          <w:szCs w:val="28"/>
        </w:rPr>
        <w:t>:</w:t>
      </w:r>
      <w:r>
        <w:rPr>
          <w:rFonts w:ascii="仿宋" w:eastAsia="仿宋" w:cs="仿宋"/>
          <w:sz w:val="28"/>
          <w:szCs w:val="28"/>
        </w:rPr>
        <w:t>0</w:t>
      </w:r>
      <w:r>
        <w:rPr>
          <w:rFonts w:hint="eastAsia" w:ascii="仿宋" w:eastAsia="仿宋" w:cs="仿宋"/>
          <w:sz w:val="28"/>
          <w:szCs w:val="28"/>
        </w:rPr>
        <w:t>0）</w:t>
      </w:r>
    </w:p>
    <w:p>
      <w:pPr>
        <w:adjustRightIn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（二十）办理地点</w:t>
      </w:r>
    </w:p>
    <w:p>
      <w:pPr>
        <w:snapToGrid w:val="0"/>
        <w:ind w:firstLine="560" w:firstLineChars="200"/>
        <w:rPr>
          <w:rFonts w:hint="eastAsia" w:ascii="仿宋" w:eastAsia="仿宋" w:cs="仿宋"/>
          <w:sz w:val="28"/>
          <w:szCs w:val="28"/>
          <w:lang w:eastAsia="zh-CN"/>
        </w:rPr>
      </w:pPr>
      <w:r>
        <w:rPr>
          <w:rFonts w:hint="eastAsia" w:ascii="仿宋" w:eastAsia="仿宋" w:cs="仿宋"/>
          <w:sz w:val="28"/>
          <w:szCs w:val="28"/>
        </w:rPr>
        <w:t>地点：</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pStyle w:val="6"/>
        <w:adjustRightInd w:val="0"/>
        <w:ind w:firstLine="560"/>
        <w:rPr>
          <w:rFonts w:ascii="仿宋" w:eastAsia="仿宋" w:cs="仿宋"/>
          <w:sz w:val="28"/>
          <w:szCs w:val="28"/>
        </w:rPr>
      </w:pPr>
      <w:r>
        <w:rPr>
          <w:rFonts w:hint="eastAsia" w:ascii="仿宋" w:eastAsia="仿宋" w:cs="仿宋"/>
          <w:sz w:val="28"/>
          <w:szCs w:val="28"/>
        </w:rPr>
        <w:t>地址：</w:t>
      </w:r>
      <w:r>
        <w:rPr>
          <w:rFonts w:hint="eastAsia" w:ascii="仿宋" w:eastAsia="仿宋" w:cs="仿宋"/>
          <w:sz w:val="28"/>
          <w:szCs w:val="28"/>
          <w:lang w:eastAsia="zh-CN"/>
        </w:rPr>
        <w:t>大冶市（大冶市大棋路政务服务中心）；阳新县（阳新县陵园路县政务服务中心）；黄石港区（黄石港区延安路28号）；西塞山区（黄石市西塞山区飞云街6号）；下陆区（下陆区铜花山庄车站旁劳动就业局2楼）；铁山区（铁山区鹿獐山大道226号）；经济开发区（黄石经济技术开发区金山大道189号管委会大楼2188室）</w:t>
      </w:r>
    </w:p>
    <w:p>
      <w:pPr>
        <w:adjustRightInd w:val="0"/>
        <w:snapToGrid w:val="0"/>
        <w:spacing w:before="240" w:beforeLines="100" w:after="240" w:afterLines="100"/>
        <w:ind w:firstLine="560" w:firstLineChars="200"/>
        <w:rPr>
          <w:rFonts w:ascii="楷体" w:hAnsi="楷体" w:eastAsia="楷体"/>
          <w:sz w:val="28"/>
          <w:szCs w:val="28"/>
        </w:rPr>
      </w:pPr>
      <w:r>
        <w:rPr>
          <w:rFonts w:hint="eastAsia" w:ascii="楷体" w:hAnsi="楷体" w:eastAsia="楷体"/>
          <w:sz w:val="28"/>
          <w:szCs w:val="28"/>
        </w:rPr>
        <w:t>（二十</w:t>
      </w:r>
      <w:r>
        <w:rPr>
          <w:rFonts w:hint="eastAsia" w:ascii="楷体" w:hAnsi="楷体" w:eastAsia="楷体"/>
          <w:sz w:val="28"/>
          <w:szCs w:val="28"/>
          <w:lang w:eastAsia="zh-CN"/>
        </w:rPr>
        <w:t>一</w:t>
      </w:r>
      <w:r>
        <w:rPr>
          <w:rFonts w:hint="eastAsia" w:ascii="楷体" w:hAnsi="楷体" w:eastAsia="楷体"/>
          <w:sz w:val="28"/>
          <w:szCs w:val="28"/>
        </w:rPr>
        <w:t>）办理流程图</w:t>
      </w:r>
    </w:p>
    <w:p>
      <w:pPr>
        <w:spacing w:before="120" w:beforeLines="50" w:after="120" w:afterLines="50"/>
        <w:ind w:firstLine="480" w:firstLineChars="200"/>
      </w:pPr>
      <w:r>
        <w:drawing>
          <wp:inline distT="0" distB="0" distL="0" distR="0">
            <wp:extent cx="3783330" cy="4544060"/>
            <wp:effectExtent l="0" t="0" r="762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srcRect/>
                    <a:stretch>
                      <a:fillRect/>
                    </a:stretch>
                  </pic:blipFill>
                  <pic:spPr>
                    <a:xfrm>
                      <a:off x="0" y="0"/>
                      <a:ext cx="3783330" cy="4544060"/>
                    </a:xfrm>
                    <a:prstGeom prst="rect">
                      <a:avLst/>
                    </a:prstGeom>
                    <a:noFill/>
                    <a:ln w="9525">
                      <a:noFill/>
                      <a:miter lim="800000"/>
                      <a:headEnd/>
                      <a:tailEnd/>
                    </a:ln>
                  </pic:spPr>
                </pic:pic>
              </a:graphicData>
            </a:graphic>
          </wp:inline>
        </w:drawing>
      </w:r>
    </w:p>
    <w:p>
      <w:pPr>
        <w:spacing w:before="120" w:beforeLines="50" w:after="120" w:afterLines="50"/>
        <w:ind w:firstLine="360" w:firstLineChars="200"/>
        <w:jc w:val="center"/>
        <w:rPr>
          <w:rFonts w:ascii="黑体" w:hAnsi="黑体" w:eastAsia="黑体"/>
          <w:sz w:val="18"/>
          <w:szCs w:val="18"/>
        </w:rPr>
      </w:pPr>
      <w:r>
        <w:rPr>
          <w:rFonts w:hint="eastAsia" w:ascii="黑体" w:hAnsi="黑体" w:eastAsia="黑体"/>
          <w:sz w:val="18"/>
          <w:szCs w:val="18"/>
        </w:rPr>
        <w:t>图1办理流程图</w:t>
      </w:r>
    </w:p>
    <w:p>
      <w:pPr>
        <w:adjustRightInd w:val="0"/>
        <w:snapToGrid w:val="0"/>
        <w:spacing w:before="120" w:beforeLines="50" w:after="120" w:afterLines="50"/>
        <w:ind w:firstLine="562" w:firstLineChars="200"/>
        <w:rPr>
          <w:rFonts w:ascii="黑体" w:hAnsi="黑体" w:eastAsia="黑体"/>
          <w:b/>
          <w:sz w:val="28"/>
          <w:szCs w:val="28"/>
        </w:rPr>
      </w:pPr>
      <w:r>
        <w:rPr>
          <w:rFonts w:hint="eastAsia" w:ascii="黑体" w:hAnsi="黑体" w:eastAsia="黑体"/>
          <w:b/>
          <w:sz w:val="28"/>
          <w:szCs w:val="28"/>
        </w:rPr>
        <w:t>三、办理流程</w:t>
      </w:r>
    </w:p>
    <w:p>
      <w:pPr>
        <w:adjustRightInd w:val="0"/>
        <w:snapToGrid w:val="0"/>
        <w:spacing w:before="240" w:beforeLines="100" w:after="240" w:afterLines="100"/>
        <w:ind w:firstLine="560" w:firstLineChars="200"/>
        <w:rPr>
          <w:rFonts w:hint="eastAsia" w:ascii="楷体" w:hAnsi="楷体" w:eastAsia="楷体"/>
          <w:sz w:val="28"/>
          <w:szCs w:val="28"/>
        </w:rPr>
      </w:pPr>
      <w:r>
        <w:rPr>
          <w:rFonts w:hint="eastAsia" w:ascii="楷体" w:hAnsi="楷体" w:eastAsia="楷体"/>
          <w:sz w:val="28"/>
          <w:szCs w:val="28"/>
        </w:rPr>
        <w:t>（一）申请</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ind w:left="0" w:leftChars="0" w:right="0" w:rightChars="0" w:firstLine="560" w:firstLineChars="200"/>
        <w:jc w:val="left"/>
        <w:textAlignment w:val="auto"/>
        <w:outlineLvl w:val="9"/>
        <w:rPr>
          <w:rFonts w:hint="eastAsia" w:ascii="仿宋" w:hAnsi="仿宋" w:eastAsia="仿宋"/>
          <w:sz w:val="28"/>
          <w:szCs w:val="28"/>
        </w:rPr>
      </w:pPr>
      <w:r>
        <w:rPr>
          <w:rFonts w:hint="eastAsia" w:ascii="仿宋" w:hAnsi="仿宋" w:eastAsia="仿宋"/>
          <w:sz w:val="28"/>
          <w:szCs w:val="28"/>
        </w:rPr>
        <w:t>申报人通过</w:t>
      </w:r>
      <w:r>
        <w:rPr>
          <w:rFonts w:hint="eastAsia" w:ascii="仿宋" w:hAnsi="仿宋" w:eastAsia="仿宋"/>
          <w:sz w:val="28"/>
          <w:szCs w:val="28"/>
          <w:lang w:eastAsia="zh-CN"/>
        </w:rPr>
        <w:t>黄石市</w:t>
      </w:r>
      <w:r>
        <w:rPr>
          <w:rFonts w:hint="eastAsia" w:ascii="仿宋" w:hAnsi="仿宋" w:eastAsia="仿宋"/>
          <w:sz w:val="28"/>
          <w:szCs w:val="28"/>
        </w:rPr>
        <w:t>药品监督管理局网</w:t>
      </w:r>
      <w:r>
        <w:rPr>
          <w:rFonts w:hint="eastAsia" w:ascii="仿宋" w:hAnsi="仿宋" w:eastAsia="仿宋"/>
          <w:w w:val="80"/>
          <w:sz w:val="28"/>
          <w:szCs w:val="28"/>
        </w:rPr>
        <w:t>http://syjj.huangshi.gov.cn/</w:t>
      </w:r>
      <w:r>
        <w:rPr>
          <w:rFonts w:hint="eastAsia" w:ascii="仿宋" w:hAnsi="仿宋" w:eastAsia="仿宋"/>
          <w:sz w:val="28"/>
          <w:szCs w:val="28"/>
        </w:rPr>
        <w:t>进行网上申报。</w:t>
      </w:r>
    </w:p>
    <w:p>
      <w:pPr>
        <w:adjustRightInd w:val="0"/>
        <w:snapToGrid w:val="0"/>
        <w:spacing w:before="240" w:beforeLines="100" w:after="240" w:afterLines="100"/>
        <w:ind w:firstLine="560" w:firstLineChars="200"/>
        <w:rPr>
          <w:rFonts w:hint="eastAsia" w:ascii="楷体" w:hAnsi="楷体" w:eastAsia="楷体"/>
          <w:sz w:val="28"/>
          <w:szCs w:val="28"/>
        </w:rPr>
      </w:pPr>
      <w:r>
        <w:rPr>
          <w:rFonts w:hint="eastAsia" w:ascii="楷体" w:hAnsi="楷体" w:eastAsia="楷体"/>
          <w:sz w:val="28"/>
          <w:szCs w:val="28"/>
        </w:rPr>
        <w:t>（二）受理</w:t>
      </w:r>
    </w:p>
    <w:p>
      <w:pPr>
        <w:ind w:firstLine="560" w:firstLineChars="200"/>
        <w:rPr>
          <w:rFonts w:ascii="仿宋" w:hAnsi="仿宋" w:eastAsia="仿宋"/>
          <w:sz w:val="28"/>
          <w:szCs w:val="28"/>
        </w:rPr>
      </w:pPr>
      <w:r>
        <w:rPr>
          <w:rFonts w:ascii="仿宋" w:hAnsi="仿宋" w:eastAsia="仿宋"/>
          <w:sz w:val="28"/>
          <w:szCs w:val="28"/>
        </w:rPr>
        <w:t>5个工作日内对资料进行审核，材料不齐全或不符合要求的，向申请人发出补正材料通知；不属于本部门职权范围或申请事项不需行政许可的，不予受理，向申请人发出不予受理的理由及通知；符合申请要求的，</w:t>
      </w:r>
      <w:r>
        <w:rPr>
          <w:rFonts w:hint="eastAsia" w:ascii="仿宋" w:hAnsi="仿宋" w:eastAsia="仿宋"/>
          <w:sz w:val="28"/>
          <w:szCs w:val="28"/>
        </w:rPr>
        <w:t>依据</w:t>
      </w:r>
      <w:r>
        <w:rPr>
          <w:rFonts w:ascii="仿宋" w:hAnsi="仿宋" w:eastAsia="仿宋"/>
          <w:sz w:val="28"/>
          <w:szCs w:val="28"/>
        </w:rPr>
        <w:t>法律法规初审合格后向申请人发出《受理通知</w:t>
      </w:r>
      <w:r>
        <w:rPr>
          <w:rFonts w:hint="eastAsia" w:ascii="仿宋" w:hAnsi="仿宋" w:eastAsia="仿宋"/>
          <w:sz w:val="28"/>
          <w:szCs w:val="28"/>
        </w:rPr>
        <w:t>书</w:t>
      </w:r>
      <w:r>
        <w:rPr>
          <w:rFonts w:ascii="仿宋" w:hAnsi="仿宋" w:eastAsia="仿宋"/>
          <w:sz w:val="28"/>
          <w:szCs w:val="28"/>
        </w:rPr>
        <w:t>》。</w:t>
      </w:r>
    </w:p>
    <w:p>
      <w:pPr>
        <w:adjustRightInd w:val="0"/>
        <w:snapToGrid w:val="0"/>
        <w:spacing w:before="240" w:beforeLines="100" w:after="240" w:afterLines="100"/>
        <w:ind w:firstLine="560" w:firstLineChars="200"/>
        <w:rPr>
          <w:rFonts w:hint="eastAsia" w:ascii="楷体" w:hAnsi="楷体" w:eastAsia="楷体"/>
          <w:sz w:val="28"/>
          <w:szCs w:val="28"/>
        </w:rPr>
      </w:pPr>
      <w:r>
        <w:rPr>
          <w:rFonts w:hint="eastAsia" w:ascii="楷体" w:hAnsi="楷体" w:eastAsia="楷体"/>
          <w:sz w:val="28"/>
          <w:szCs w:val="28"/>
        </w:rPr>
        <w:t>（三）审查</w:t>
      </w:r>
    </w:p>
    <w:p>
      <w:pPr>
        <w:adjustRightInd w:val="0"/>
        <w:snapToGrid w:val="0"/>
        <w:spacing w:before="240" w:beforeLines="100" w:after="240" w:afterLines="100"/>
        <w:ind w:firstLine="560" w:firstLineChars="200"/>
        <w:rPr>
          <w:rFonts w:ascii="仿宋" w:hAnsi="仿宋" w:eastAsia="仿宋"/>
          <w:sz w:val="28"/>
          <w:szCs w:val="28"/>
        </w:rPr>
      </w:pPr>
      <w:r>
        <w:rPr>
          <w:rFonts w:hint="eastAsia" w:ascii="仿宋" w:hAnsi="仿宋" w:eastAsia="仿宋"/>
          <w:sz w:val="28"/>
          <w:szCs w:val="28"/>
        </w:rPr>
        <w:t>审查过程中，如有需配合环节，申请人应积极配合。</w:t>
      </w:r>
    </w:p>
    <w:p>
      <w:pPr>
        <w:adjustRightInd w:val="0"/>
        <w:snapToGrid w:val="0"/>
        <w:spacing w:before="240" w:beforeLines="100" w:after="240" w:afterLines="100"/>
        <w:ind w:firstLine="560" w:firstLineChars="200"/>
        <w:rPr>
          <w:rFonts w:hint="eastAsia" w:ascii="楷体" w:hAnsi="楷体" w:eastAsia="楷体"/>
          <w:sz w:val="28"/>
          <w:szCs w:val="28"/>
        </w:rPr>
      </w:pPr>
      <w:r>
        <w:rPr>
          <w:rFonts w:hint="eastAsia" w:ascii="楷体" w:hAnsi="楷体" w:eastAsia="楷体"/>
          <w:sz w:val="28"/>
          <w:szCs w:val="28"/>
        </w:rPr>
        <w:t>（四）决定</w:t>
      </w:r>
    </w:p>
    <w:p>
      <w:pPr>
        <w:adjustRightInd w:val="0"/>
        <w:snapToGrid w:val="0"/>
        <w:spacing w:before="240" w:beforeLines="100" w:after="240" w:afterLines="100"/>
        <w:ind w:firstLine="560" w:firstLineChars="200"/>
        <w:rPr>
          <w:rFonts w:ascii="仿宋" w:hAnsi="仿宋" w:eastAsia="仿宋"/>
          <w:sz w:val="28"/>
          <w:szCs w:val="28"/>
        </w:rPr>
      </w:pPr>
      <w:r>
        <w:rPr>
          <w:rFonts w:hint="eastAsia" w:ascii="仿宋" w:hAnsi="仿宋" w:eastAsia="仿宋"/>
          <w:sz w:val="28"/>
          <w:szCs w:val="28"/>
        </w:rPr>
        <w:t>县（区）作出准予许可或不予许可的决定。</w:t>
      </w:r>
    </w:p>
    <w:p>
      <w:pPr>
        <w:adjustRightInd w:val="0"/>
        <w:snapToGrid w:val="0"/>
        <w:spacing w:before="240" w:beforeLines="100" w:after="240" w:afterLines="100"/>
        <w:ind w:firstLine="560" w:firstLineChars="200"/>
        <w:rPr>
          <w:rFonts w:hint="eastAsia" w:ascii="楷体" w:hAnsi="楷体" w:eastAsia="楷体"/>
          <w:sz w:val="28"/>
          <w:szCs w:val="28"/>
        </w:rPr>
      </w:pPr>
      <w:r>
        <w:rPr>
          <w:rFonts w:hint="eastAsia" w:ascii="楷体" w:hAnsi="楷体" w:eastAsia="楷体"/>
          <w:sz w:val="28"/>
          <w:szCs w:val="28"/>
        </w:rPr>
        <w:t>（五）制证发证</w:t>
      </w:r>
    </w:p>
    <w:p>
      <w:pPr>
        <w:ind w:firstLine="560" w:firstLineChars="200"/>
        <w:rPr>
          <w:rFonts w:hint="eastAsia" w:ascii="仿宋" w:eastAsia="仿宋" w:cs="仿宋"/>
          <w:sz w:val="28"/>
          <w:szCs w:val="28"/>
          <w:lang w:val="en-US" w:eastAsia="zh-CN"/>
        </w:rPr>
      </w:pPr>
      <w:bookmarkStart w:id="0" w:name="_Toc6095"/>
      <w:bookmarkStart w:id="1" w:name="_Toc490153896"/>
      <w:bookmarkStart w:id="2" w:name="_Toc490253747"/>
      <w:bookmarkStart w:id="3" w:name="_Toc16268"/>
      <w:bookmarkStart w:id="4" w:name="_Toc490255308"/>
      <w:bookmarkStart w:id="5" w:name="_Toc7445"/>
      <w:r>
        <w:rPr>
          <w:rFonts w:hint="eastAsia" w:ascii="仿宋" w:eastAsia="仿宋" w:cs="仿宋"/>
          <w:sz w:val="28"/>
          <w:szCs w:val="28"/>
          <w:lang w:val="en-US" w:eastAsia="zh-CN"/>
        </w:rPr>
        <w:t>不予许可的事项，网上发出电子《不予行政许可决定书》，系统即时通知企业，并同步在电子证书公示平台上公示。</w:t>
      </w:r>
    </w:p>
    <w:p>
      <w:pPr>
        <w:ind w:firstLine="560" w:firstLineChars="200"/>
        <w:rPr>
          <w:rFonts w:ascii="仿宋" w:hAnsi="仿宋" w:eastAsia="仿宋"/>
          <w:sz w:val="28"/>
          <w:szCs w:val="28"/>
        </w:rPr>
      </w:pPr>
      <w:r>
        <w:rPr>
          <w:rFonts w:hint="eastAsia" w:ascii="仿宋" w:hAnsi="仿宋" w:eastAsia="仿宋"/>
          <w:sz w:val="28"/>
          <w:szCs w:val="28"/>
        </w:rPr>
        <w:t>准予许可的事项，网上即时生成《药品经营许可证》电子证书（盖县（区）食品药品监督管理局电子印章）(见附件)。生成电子证书的同时，即时通知申请人可获取行政许可电子证书，并同步在省</w:t>
      </w:r>
      <w:r>
        <w:rPr>
          <w:rFonts w:ascii="仿宋" w:hAnsi="仿宋" w:eastAsia="仿宋"/>
          <w:sz w:val="28"/>
          <w:szCs w:val="28"/>
        </w:rPr>
        <w:t>局</w:t>
      </w:r>
      <w:r>
        <w:rPr>
          <w:rFonts w:hint="eastAsia" w:ascii="仿宋" w:hAnsi="仿宋" w:eastAsia="仿宋"/>
          <w:sz w:val="28"/>
          <w:szCs w:val="28"/>
        </w:rPr>
        <w:t>网站电子证书公示平台上公示。或申请人可凭《受理通知书》和身份证到</w:t>
      </w:r>
      <w:r>
        <w:rPr>
          <w:rFonts w:ascii="仿宋" w:hAnsi="仿宋" w:eastAsia="仿宋"/>
          <w:sz w:val="28"/>
          <w:szCs w:val="28"/>
        </w:rPr>
        <w:t>受理窗口</w:t>
      </w:r>
      <w:r>
        <w:rPr>
          <w:rFonts w:hint="eastAsia" w:ascii="仿宋" w:hAnsi="仿宋" w:eastAsia="仿宋"/>
          <w:sz w:val="28"/>
          <w:szCs w:val="28"/>
        </w:rPr>
        <w:t>领取证件。</w:t>
      </w:r>
    </w:p>
    <w:bookmarkEnd w:id="0"/>
    <w:bookmarkEnd w:id="1"/>
    <w:bookmarkEnd w:id="2"/>
    <w:bookmarkEnd w:id="3"/>
    <w:bookmarkEnd w:id="4"/>
    <w:bookmarkEnd w:id="5"/>
    <w:p>
      <w:pPr>
        <w:adjustRightInd w:val="0"/>
        <w:snapToGrid w:val="0"/>
        <w:spacing w:before="240" w:beforeLines="100" w:after="240" w:afterLines="100"/>
        <w:ind w:firstLine="560" w:firstLineChars="200"/>
        <w:rPr>
          <w:rFonts w:hint="eastAsia" w:ascii="楷体" w:hAnsi="楷体" w:eastAsia="楷体"/>
          <w:sz w:val="28"/>
          <w:szCs w:val="28"/>
        </w:rPr>
      </w:pPr>
      <w:r>
        <w:rPr>
          <w:rFonts w:hint="eastAsia" w:ascii="楷体" w:hAnsi="楷体" w:eastAsia="楷体"/>
          <w:sz w:val="28"/>
          <w:szCs w:val="28"/>
        </w:rPr>
        <w:t>（六）中止</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无</w:t>
      </w:r>
    </w:p>
    <w:p>
      <w:pPr>
        <w:adjustRightInd w:val="0"/>
        <w:snapToGrid w:val="0"/>
        <w:spacing w:before="240" w:beforeLines="100" w:after="240" w:afterLines="100"/>
        <w:ind w:firstLine="560" w:firstLineChars="200"/>
        <w:rPr>
          <w:rFonts w:hint="eastAsia" w:ascii="楷体" w:hAnsi="楷体" w:eastAsia="楷体"/>
          <w:sz w:val="28"/>
          <w:szCs w:val="28"/>
        </w:rPr>
      </w:pPr>
      <w:r>
        <w:rPr>
          <w:rFonts w:hint="eastAsia" w:ascii="楷体" w:hAnsi="楷体" w:eastAsia="楷体"/>
          <w:sz w:val="28"/>
          <w:szCs w:val="28"/>
        </w:rPr>
        <w:t xml:space="preserve">（七）终止 </w:t>
      </w:r>
    </w:p>
    <w:p>
      <w:pPr>
        <w:pStyle w:val="6"/>
        <w:adjustRightInd w:val="0"/>
        <w:snapToGrid w:val="0"/>
        <w:ind w:firstLine="560" w:firstLineChars="200"/>
        <w:rPr>
          <w:rFonts w:ascii="仿宋" w:hAnsi="仿宋" w:eastAsia="仿宋" w:cs="宋体"/>
          <w:kern w:val="0"/>
          <w:sz w:val="28"/>
          <w:szCs w:val="28"/>
        </w:rPr>
      </w:pPr>
      <w:r>
        <w:rPr>
          <w:rFonts w:hint="eastAsia" w:ascii="仿宋" w:hAnsi="仿宋" w:eastAsia="仿宋" w:cs="宋体"/>
          <w:kern w:val="0"/>
          <w:sz w:val="28"/>
          <w:szCs w:val="28"/>
        </w:rPr>
        <w:t>1.申请人提交的行政许可申报资料，行政受理机构尚未作出受理决定的，原申请人可向行政受理机构书面申请终止申报，行政受理机构应当自收到申请之日起5个工作日内退回其全部申请资料，并注明原因。</w:t>
      </w:r>
    </w:p>
    <w:p>
      <w:pPr>
        <w:pStyle w:val="6"/>
        <w:adjustRightInd w:val="0"/>
        <w:snapToGrid w:val="0"/>
        <w:ind w:firstLine="560" w:firstLineChars="200"/>
        <w:rPr>
          <w:rFonts w:ascii="仿宋" w:hAnsi="仿宋" w:eastAsia="仿宋" w:cs="宋体"/>
          <w:kern w:val="0"/>
          <w:sz w:val="28"/>
          <w:szCs w:val="28"/>
        </w:rPr>
      </w:pPr>
      <w:r>
        <w:rPr>
          <w:rFonts w:hint="eastAsia" w:ascii="仿宋" w:hAnsi="仿宋" w:eastAsia="仿宋" w:cs="宋体"/>
          <w:kern w:val="0"/>
          <w:sz w:val="28"/>
          <w:szCs w:val="28"/>
        </w:rPr>
        <w:t>2.申请人提交的行政许可申报资料，行政受理机构已受理的，原申请人可向行政受理机构书面提出撤回行政许可申请，行政受理机构应当自收到申请之日起10个工作日内，作出不予许可决定送达申请人，并收回《行政许可受理通知书》。</w:t>
      </w:r>
    </w:p>
    <w:p>
      <w:pPr>
        <w:pStyle w:val="45"/>
        <w:numPr>
          <w:ilvl w:val="0"/>
          <w:numId w:val="5"/>
        </w:numPr>
        <w:adjustRightInd w:val="0"/>
        <w:snapToGrid w:val="0"/>
        <w:spacing w:before="120" w:beforeLines="50" w:after="120" w:afterLines="50"/>
        <w:ind w:firstLineChars="0"/>
        <w:rPr>
          <w:rFonts w:ascii="黑体" w:hAnsi="黑体" w:eastAsia="黑体"/>
          <w:sz w:val="28"/>
          <w:szCs w:val="28"/>
        </w:rPr>
      </w:pPr>
      <w:r>
        <w:rPr>
          <w:rFonts w:hint="eastAsia" w:ascii="黑体" w:hAnsi="黑体" w:eastAsia="黑体"/>
          <w:sz w:val="28"/>
          <w:szCs w:val="28"/>
        </w:rPr>
        <w:t>办理服务</w:t>
      </w:r>
    </w:p>
    <w:p>
      <w:pPr>
        <w:adjustRightInd w:val="0"/>
        <w:snapToGrid w:val="0"/>
        <w:spacing w:before="156" w:beforeLines="50" w:after="156" w:afterLines="50"/>
        <w:ind w:firstLine="560" w:firstLineChars="200"/>
        <w:rPr>
          <w:rFonts w:hint="eastAsia" w:ascii="楷体" w:hAnsi="楷体" w:eastAsia="楷体"/>
          <w:sz w:val="28"/>
          <w:szCs w:val="28"/>
          <w:lang w:eastAsia="zh-CN"/>
        </w:rPr>
      </w:pPr>
      <w:r>
        <w:rPr>
          <w:rFonts w:hint="eastAsia" w:ascii="楷体" w:hAnsi="楷体" w:eastAsia="楷体"/>
          <w:sz w:val="28"/>
          <w:szCs w:val="28"/>
        </w:rPr>
        <w:t>（一）</w:t>
      </w:r>
      <w:r>
        <w:rPr>
          <w:rFonts w:hint="eastAsia" w:ascii="楷体" w:hAnsi="楷体" w:eastAsia="楷体"/>
          <w:sz w:val="28"/>
          <w:szCs w:val="28"/>
          <w:lang w:eastAsia="zh-CN"/>
        </w:rPr>
        <w:t>预约办理</w:t>
      </w:r>
    </w:p>
    <w:p>
      <w:pPr>
        <w:snapToGrid w:val="0"/>
        <w:ind w:firstLine="560" w:firstLineChars="200"/>
        <w:rPr>
          <w:rFonts w:hint="eastAsia" w:ascii="仿宋" w:eastAsia="仿宋" w:cs="仿宋"/>
          <w:sz w:val="28"/>
          <w:szCs w:val="28"/>
        </w:rPr>
      </w:pPr>
      <w:r>
        <w:rPr>
          <w:rFonts w:hint="eastAsia" w:ascii="仿宋" w:eastAsia="仿宋" w:cs="仿宋"/>
          <w:sz w:val="28"/>
          <w:szCs w:val="28"/>
        </w:rPr>
        <w:t>可通过窗口、电话、网上等预约服务。</w:t>
      </w:r>
    </w:p>
    <w:p>
      <w:pPr>
        <w:snapToGrid w:val="0"/>
        <w:ind w:firstLine="560" w:firstLineChars="200"/>
        <w:rPr>
          <w:rFonts w:hint="eastAsia" w:ascii="仿宋" w:eastAsia="仿宋" w:cs="仿宋"/>
          <w:sz w:val="28"/>
          <w:szCs w:val="28"/>
        </w:rPr>
      </w:pPr>
      <w:r>
        <w:rPr>
          <w:rFonts w:hint="eastAsia" w:ascii="仿宋" w:eastAsia="仿宋" w:cs="仿宋"/>
          <w:sz w:val="28"/>
          <w:szCs w:val="28"/>
        </w:rPr>
        <w:t>窗口地址：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rPr>
      </w:pPr>
      <w:r>
        <w:rPr>
          <w:rFonts w:hint="eastAsia" w:ascii="仿宋" w:eastAsia="仿宋" w:cs="仿宋"/>
          <w:sz w:val="28"/>
          <w:szCs w:val="28"/>
        </w:rPr>
        <w:t>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p>
    <w:p>
      <w:pPr>
        <w:snapToGrid w:val="0"/>
        <w:ind w:firstLine="560" w:firstLineChars="200"/>
        <w:rPr>
          <w:rFonts w:ascii="仿宋" w:hAnsi="仿宋" w:eastAsia="仿宋"/>
          <w:bCs/>
          <w:sz w:val="28"/>
          <w:szCs w:val="28"/>
        </w:rPr>
      </w:pPr>
      <w:r>
        <w:rPr>
          <w:rFonts w:hint="eastAsia" w:ascii="仿宋" w:eastAsia="仿宋" w:cs="仿宋"/>
          <w:sz w:val="28"/>
          <w:szCs w:val="28"/>
        </w:rPr>
        <w:t>网址：http://syjj.huangshi.gov.cn/</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（二）咨询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申请人可通过电话、窗口、网站进行咨询。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电话咨询。电话号码：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窗口咨询。地址：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ascii="仿宋" w:hAnsi="仿宋" w:eastAsia="仿宋"/>
          <w:w w:val="80"/>
          <w:sz w:val="28"/>
          <w:szCs w:val="28"/>
        </w:rPr>
      </w:pPr>
      <w:r>
        <w:rPr>
          <w:rFonts w:hint="eastAsia" w:ascii="仿宋" w:hAnsi="仿宋" w:eastAsia="仿宋"/>
          <w:bCs/>
          <w:sz w:val="28"/>
          <w:szCs w:val="28"/>
        </w:rPr>
        <w:t>（3</w:t>
      </w:r>
      <w:r>
        <w:rPr>
          <w:rFonts w:hint="eastAsia" w:ascii="仿宋" w:hAnsi="仿宋" w:eastAsia="仿宋"/>
          <w:bCs/>
          <w:sz w:val="28"/>
          <w:szCs w:val="28"/>
          <w:lang w:val="en-US" w:eastAsia="zh-CN"/>
        </w:rPr>
        <w:t>)</w:t>
      </w:r>
      <w:r>
        <w:rPr>
          <w:rFonts w:hint="eastAsia" w:ascii="仿宋" w:hAnsi="仿宋" w:eastAsia="仿宋"/>
          <w:bCs/>
          <w:sz w:val="28"/>
          <w:szCs w:val="28"/>
        </w:rPr>
        <w:t>咨询网址：</w:t>
      </w:r>
      <w:r>
        <w:rPr>
          <w:rFonts w:hint="eastAsia" w:ascii="仿宋" w:eastAsia="仿宋" w:cs="仿宋"/>
          <w:sz w:val="28"/>
          <w:szCs w:val="28"/>
        </w:rPr>
        <w:t>http://syjj.huangshi.gov.cn/</w:t>
      </w:r>
    </w:p>
    <w:p>
      <w:pPr>
        <w:snapToGrid w:val="0"/>
        <w:ind w:firstLine="560" w:firstLineChars="200"/>
        <w:rPr>
          <w:rFonts w:ascii="仿宋" w:hAnsi="仿宋" w:eastAsia="仿宋"/>
          <w:bCs/>
          <w:sz w:val="28"/>
          <w:szCs w:val="28"/>
        </w:rPr>
      </w:pPr>
      <w:r>
        <w:rPr>
          <w:rFonts w:hint="eastAsia" w:ascii="仿宋" w:hAnsi="仿宋" w:eastAsia="仿宋"/>
          <w:bCs/>
          <w:sz w:val="28"/>
          <w:szCs w:val="28"/>
        </w:rPr>
        <w:t>如咨询的问题无法现场答复的，应在5个工作日内给予电话答复。</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（三）进程与结果查询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申请人可通过电话、窗口、网上系统进行咨询。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w:t>
      </w:r>
      <w:r>
        <w:rPr>
          <w:rFonts w:hint="eastAsia" w:ascii="仿宋" w:hAnsi="仿宋" w:eastAsia="仿宋"/>
          <w:bCs/>
          <w:sz w:val="28"/>
          <w:szCs w:val="28"/>
        </w:rPr>
        <w:t>查</w:t>
      </w:r>
      <w:r>
        <w:rPr>
          <w:rFonts w:ascii="仿宋" w:hAnsi="仿宋" w:eastAsia="仿宋"/>
          <w:bCs/>
          <w:sz w:val="28"/>
          <w:szCs w:val="28"/>
        </w:rPr>
        <w:t>询。</w:t>
      </w:r>
      <w:r>
        <w:rPr>
          <w:rFonts w:hint="eastAsia" w:ascii="仿宋" w:hAnsi="仿宋" w:eastAsia="仿宋"/>
          <w:bCs/>
          <w:sz w:val="28"/>
          <w:szCs w:val="28"/>
        </w:rPr>
        <w:t>窗口</w:t>
      </w: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w:t>
      </w:r>
      <w:r>
        <w:rPr>
          <w:rFonts w:hint="eastAsia" w:ascii="仿宋" w:hAnsi="仿宋" w:eastAsia="仿宋"/>
          <w:bCs/>
          <w:sz w:val="28"/>
          <w:szCs w:val="28"/>
        </w:rPr>
        <w:t>查</w:t>
      </w:r>
      <w:r>
        <w:rPr>
          <w:rFonts w:ascii="仿宋" w:hAnsi="仿宋" w:eastAsia="仿宋"/>
          <w:bCs/>
          <w:sz w:val="28"/>
          <w:szCs w:val="28"/>
        </w:rPr>
        <w:t>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网上查询：http://www.hubfda.gov.cn/</w:t>
      </w:r>
    </w:p>
    <w:p>
      <w:pPr>
        <w:adjustRightInd w:val="0"/>
        <w:snapToGrid w:val="0"/>
        <w:spacing w:before="156" w:beforeLines="50" w:after="156" w:afterLines="50"/>
        <w:ind w:firstLine="560" w:firstLineChars="200"/>
        <w:rPr>
          <w:rFonts w:hint="eastAsia" w:ascii="楷体" w:hAnsi="楷体" w:eastAsia="楷体"/>
          <w:sz w:val="28"/>
          <w:szCs w:val="28"/>
        </w:rPr>
      </w:pPr>
      <w:r>
        <w:rPr>
          <w:rFonts w:hint="eastAsia" w:ascii="楷体" w:hAnsi="楷体" w:eastAsia="楷体"/>
          <w:sz w:val="28"/>
          <w:szCs w:val="28"/>
        </w:rPr>
        <w:t>（四）物流快递</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1.物流快递接收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hint="eastAsia" w:ascii="仿宋" w:hAnsi="仿宋" w:eastAsia="仿宋"/>
          <w:bCs/>
          <w:sz w:val="28"/>
          <w:szCs w:val="28"/>
        </w:rPr>
        <w:t>收件信息：</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2.物流快递寄出</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需通过物流快递获取办理结果材料的，应提供收件地址、收件人及电话。</w:t>
      </w:r>
    </w:p>
    <w:p>
      <w:pPr>
        <w:adjustRightInd w:val="0"/>
        <w:snapToGrid w:val="0"/>
        <w:spacing w:before="156" w:beforeLines="50" w:after="156" w:afterLines="50"/>
        <w:ind w:firstLine="560" w:firstLineChars="200"/>
        <w:rPr>
          <w:rFonts w:ascii="黑体" w:hAnsi="黑体" w:eastAsia="黑体" w:cs="黑体"/>
          <w:sz w:val="28"/>
          <w:szCs w:val="28"/>
        </w:rPr>
      </w:pPr>
      <w:r>
        <w:rPr>
          <w:rFonts w:hint="eastAsia" w:ascii="黑体" w:hAnsi="黑体" w:eastAsia="黑体" w:cs="黑体"/>
          <w:sz w:val="28"/>
          <w:szCs w:val="28"/>
        </w:rPr>
        <w:t>五、申请人权利和义务</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申请人可通过窗口、电话、信函等方式进行监督投诉。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窗口监督投诉。地址：</w:t>
      </w:r>
      <w:r>
        <w:rPr>
          <w:rFonts w:hint="eastAsia" w:ascii="仿宋" w:hAnsi="仿宋" w:eastAsia="仿宋"/>
          <w:bCs/>
          <w:sz w:val="28"/>
          <w:szCs w:val="28"/>
          <w:lang w:eastAsia="zh-CN"/>
        </w:rPr>
        <w:t>各县（区）食品药品监督管理局</w:t>
      </w:r>
      <w:r>
        <w:rPr>
          <w:rFonts w:hint="eastAsia" w:ascii="仿宋" w:hAnsi="仿宋" w:eastAsia="仿宋"/>
          <w:bCs/>
          <w:sz w:val="28"/>
          <w:szCs w:val="28"/>
        </w:rPr>
        <w:t>或</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w:t>
      </w:r>
    </w:p>
    <w:p>
      <w:pPr>
        <w:snapToGrid w:val="0"/>
        <w:ind w:firstLine="560" w:firstLineChars="200"/>
        <w:rPr>
          <w:rFonts w:ascii="仿宋" w:hAnsi="仿宋" w:eastAsia="仿宋"/>
          <w:bCs/>
          <w:sz w:val="28"/>
          <w:szCs w:val="28"/>
        </w:rPr>
      </w:pPr>
      <w:r>
        <w:rPr>
          <w:rFonts w:hint="eastAsia" w:ascii="仿宋" w:hAnsi="仿宋" w:eastAsia="仿宋"/>
          <w:bCs/>
          <w:sz w:val="28"/>
          <w:szCs w:val="28"/>
        </w:rPr>
        <w:t>电话监督投诉。电话号码：12331。</w:t>
      </w:r>
    </w:p>
    <w:p>
      <w:pPr>
        <w:snapToGrid w:val="0"/>
        <w:ind w:firstLine="560" w:firstLineChars="200"/>
        <w:rPr>
          <w:rFonts w:ascii="仿宋" w:hAnsi="仿宋" w:eastAsia="仿宋"/>
          <w:bCs/>
          <w:sz w:val="28"/>
          <w:szCs w:val="28"/>
        </w:rPr>
      </w:pPr>
      <w:r>
        <w:rPr>
          <w:rFonts w:hint="eastAsia" w:ascii="仿宋" w:hAnsi="仿宋" w:eastAsia="仿宋"/>
          <w:bCs/>
          <w:sz w:val="28"/>
          <w:szCs w:val="28"/>
        </w:rPr>
        <w:t>信函监督投诉。投诉受理部门名称：</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食品药品监督管理局投诉举报中心。</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（二）行政复议或行政诉讼</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 xml:space="preserve">申请人对事项的办理结果有异议的，可依法申请行政复议或行政诉讼。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被申请人：</w:t>
      </w:r>
      <w:r>
        <w:rPr>
          <w:rFonts w:hint="eastAsia" w:ascii="仿宋" w:hAnsi="仿宋" w:eastAsia="仿宋"/>
          <w:bCs/>
          <w:sz w:val="28"/>
          <w:szCs w:val="28"/>
          <w:lang w:eastAsia="zh-CN"/>
        </w:rPr>
        <w:t>县（区）</w:t>
      </w:r>
      <w:r>
        <w:rPr>
          <w:rFonts w:hint="eastAsia" w:ascii="仿宋" w:hAnsi="仿宋" w:eastAsia="仿宋"/>
          <w:bCs/>
          <w:color w:val="auto"/>
          <w:sz w:val="28"/>
          <w:szCs w:val="28"/>
          <w:lang w:val="en-US" w:eastAsia="zh-CN"/>
        </w:rPr>
        <w:t xml:space="preserve">食品药品监督管理局      </w:t>
      </w:r>
    </w:p>
    <w:p>
      <w:pPr>
        <w:snapToGrid w:val="0"/>
        <w:ind w:firstLine="560" w:firstLineChars="200"/>
        <w:rPr>
          <w:rFonts w:hint="eastAsia" w:ascii="仿宋" w:eastAsia="仿宋" w:cs="仿宋"/>
          <w:sz w:val="28"/>
          <w:szCs w:val="28"/>
          <w:lang w:eastAsia="zh-CN"/>
        </w:rPr>
      </w:pPr>
      <w:r>
        <w:rPr>
          <w:rFonts w:hint="eastAsia" w:ascii="仿宋" w:hAnsi="仿宋" w:eastAsia="仿宋"/>
          <w:bCs/>
          <w:color w:val="auto"/>
          <w:sz w:val="28"/>
          <w:szCs w:val="28"/>
          <w:lang w:val="en-US" w:eastAsia="zh-CN"/>
        </w:rPr>
        <w:t>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楷体" w:hAnsi="楷体" w:eastAsia="楷体"/>
          <w:color w:val="auto"/>
          <w:sz w:val="28"/>
          <w:szCs w:val="28"/>
        </w:rPr>
      </w:pPr>
      <w:r>
        <w:rPr>
          <w:rFonts w:hint="eastAsia" w:ascii="仿宋" w:hAnsi="仿宋" w:eastAsia="仿宋"/>
          <w:bCs/>
          <w:color w:val="auto"/>
          <w:sz w:val="28"/>
          <w:szCs w:val="28"/>
          <w:lang w:val="en-US" w:eastAsia="zh-CN"/>
        </w:rPr>
        <w:t xml:space="preserve">电话号码：12331   </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（三）申请人义务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申请人应履行以下义务：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1.按要求提交申请材料。</w:t>
      </w:r>
    </w:p>
    <w:p>
      <w:pPr>
        <w:snapToGrid w:val="0"/>
        <w:ind w:firstLine="560" w:firstLineChars="200"/>
        <w:rPr>
          <w:rFonts w:ascii="仿宋" w:hAnsi="仿宋" w:eastAsia="仿宋"/>
          <w:bCs/>
          <w:sz w:val="28"/>
          <w:szCs w:val="28"/>
        </w:rPr>
      </w:pPr>
      <w:r>
        <w:rPr>
          <w:rFonts w:hint="eastAsia" w:ascii="仿宋" w:hAnsi="仿宋" w:eastAsia="仿宋"/>
          <w:bCs/>
          <w:sz w:val="28"/>
          <w:szCs w:val="28"/>
        </w:rPr>
        <w:t>2.保证申请材料的真实完整性。</w:t>
      </w:r>
    </w:p>
    <w:p>
      <w:pPr>
        <w:adjustRightInd w:val="0"/>
        <w:snapToGrid w:val="0"/>
        <w:ind w:firstLine="560" w:firstLineChars="200"/>
      </w:pPr>
      <w:r>
        <w:rPr>
          <w:rFonts w:hint="eastAsia" w:ascii="仿宋" w:hAnsi="仿宋" w:eastAsia="仿宋"/>
          <w:bCs/>
          <w:sz w:val="28"/>
          <w:szCs w:val="28"/>
        </w:rPr>
        <w:t xml:space="preserve">3.履行主体责任，主动配合监督检查，自觉接受监督。 </w:t>
      </w:r>
      <w:r>
        <w:t xml:space="preserve">  </w:t>
      </w:r>
    </w:p>
    <w:p>
      <w:pPr>
        <w:adjustRightInd w:val="0"/>
        <w:snapToGrid w:val="0"/>
        <w:spacing w:before="240" w:beforeLines="100" w:after="240" w:afterLines="100"/>
        <w:ind w:firstLine="560" w:firstLineChars="200"/>
        <w:rPr>
          <w:rFonts w:ascii="仿宋" w:hAnsi="仿宋" w:eastAsia="仿宋"/>
          <w:bCs/>
          <w:sz w:val="28"/>
          <w:szCs w:val="28"/>
        </w:rPr>
      </w:pPr>
      <w:r>
        <w:rPr>
          <w:rFonts w:hint="eastAsia" w:ascii="仿宋" w:hAnsi="仿宋" w:eastAsia="仿宋"/>
          <w:bCs/>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560" w:firstLineChars="200"/>
        <w:jc w:val="left"/>
        <w:textAlignment w:val="auto"/>
        <w:outlineLvl w:val="9"/>
        <w:rPr>
          <w:rFonts w:hint="eastAsia" w:ascii="仿宋" w:hAnsi="仿宋" w:eastAsia="仿宋" w:cs="仿宋"/>
          <w:bCs/>
          <w:sz w:val="28"/>
          <w:szCs w:val="28"/>
        </w:rPr>
      </w:pPr>
      <w:r>
        <w:rPr>
          <w:rFonts w:hint="eastAsia" w:ascii="仿宋" w:hAnsi="仿宋" w:eastAsia="仿宋" w:cs="仿宋"/>
          <w:sz w:val="28"/>
          <w:szCs w:val="28"/>
        </w:rPr>
        <w:t>附件：</w:t>
      </w:r>
      <w:r>
        <w:rPr>
          <w:rFonts w:hint="eastAsia" w:ascii="仿宋" w:hAnsi="仿宋" w:eastAsia="仿宋" w:cs="仿宋"/>
          <w:bCs/>
          <w:sz w:val="28"/>
          <w:szCs w:val="28"/>
        </w:rPr>
        <w:t>1.药品经营许可证换发申请表</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2.企业负责人员和质量管理人员情况表</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3.企业经营设施、设备情况表</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4.承诺书</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5.授权委托书</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6.《药品经营许可证》换证申请（范本）</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7.药品经营许可证（结果样本）</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1400" w:firstLineChars="5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8.不予行政许可决定书（结果样本）</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20" w:lineRule="exact"/>
        <w:ind w:left="0" w:leftChars="0" w:right="0" w:rightChars="0" w:firstLine="1416" w:firstLineChars="506"/>
        <w:jc w:val="left"/>
        <w:textAlignment w:val="auto"/>
        <w:outlineLvl w:val="9"/>
        <w:rPr>
          <w:rFonts w:hint="eastAsia" w:ascii="仿宋" w:hAnsi="仿宋" w:eastAsia="仿宋" w:cs="仿宋"/>
          <w:sz w:val="28"/>
          <w:szCs w:val="28"/>
        </w:rPr>
      </w:pPr>
    </w:p>
    <w:p>
      <w:pPr>
        <w:rPr>
          <w:rFonts w:ascii="仿宋" w:hAnsi="仿宋" w:eastAsia="仿宋"/>
          <w:sz w:val="28"/>
          <w:szCs w:val="28"/>
        </w:rPr>
      </w:pPr>
      <w:r>
        <w:rPr>
          <w:rFonts w:ascii="仿宋" w:hAnsi="仿宋" w:eastAsia="仿宋"/>
          <w:sz w:val="28"/>
          <w:szCs w:val="28"/>
        </w:rPr>
        <w:br w:type="page"/>
      </w:r>
    </w:p>
    <w:p>
      <w:pPr>
        <w:tabs>
          <w:tab w:val="center" w:pos="4201"/>
          <w:tab w:val="right" w:leader="dot" w:pos="9298"/>
        </w:tabs>
        <w:autoSpaceDE w:val="0"/>
        <w:autoSpaceDN w:val="0"/>
        <w:ind w:left="480" w:leftChars="200"/>
        <w:rPr>
          <w:rFonts w:ascii="黑体" w:hAnsi="仿宋" w:eastAsia="黑体"/>
          <w:sz w:val="28"/>
          <w:szCs w:val="28"/>
        </w:rPr>
      </w:pPr>
      <w:r>
        <w:rPr>
          <w:rFonts w:hint="eastAsia" w:ascii="黑体" w:hAnsi="仿宋" w:eastAsia="黑体"/>
          <w:sz w:val="28"/>
          <w:szCs w:val="28"/>
        </w:rPr>
        <w:t>附件1</w:t>
      </w:r>
    </w:p>
    <w:p/>
    <w:p/>
    <w:p/>
    <w:p>
      <w:pPr>
        <w:pStyle w:val="7"/>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换发《药品经营许可证》申请表</w:t>
      </w:r>
    </w:p>
    <w:p/>
    <w:p/>
    <w:p/>
    <w:p/>
    <w:p/>
    <w:p/>
    <w:p/>
    <w:p/>
    <w:p/>
    <w:p/>
    <w:p>
      <w:pPr>
        <w:spacing w:before="100" w:after="100"/>
        <w:ind w:firstLine="1120" w:firstLineChars="400"/>
        <w:rPr>
          <w:rFonts w:hint="eastAsia" w:ascii="仿宋" w:hAnsi="仿宋" w:eastAsia="仿宋" w:cs="仿宋"/>
          <w:b w:val="0"/>
          <w:bCs w:val="0"/>
          <w:sz w:val="28"/>
          <w:szCs w:val="28"/>
          <w:u w:val="none"/>
        </w:rPr>
      </w:pPr>
      <w:r>
        <w:rPr>
          <w:rFonts w:hint="eastAsia" w:ascii="仿宋" w:hAnsi="仿宋" w:eastAsia="仿宋" w:cs="仿宋"/>
          <w:b w:val="0"/>
          <w:bCs w:val="0"/>
          <w:sz w:val="28"/>
          <w:szCs w:val="28"/>
          <w:u w:val="none"/>
        </w:rPr>
        <w:t xml:space="preserve">企业名称：                               </w:t>
      </w:r>
    </w:p>
    <w:p>
      <w:pPr>
        <w:spacing w:before="100" w:after="100"/>
        <w:rPr>
          <w:rFonts w:hint="eastAsia" w:ascii="仿宋" w:hAnsi="仿宋" w:eastAsia="仿宋" w:cs="仿宋"/>
          <w:b w:val="0"/>
          <w:bCs w:val="0"/>
          <w:sz w:val="28"/>
          <w:szCs w:val="28"/>
          <w:u w:val="none"/>
        </w:rPr>
      </w:pPr>
      <w:r>
        <w:rPr>
          <w:rFonts w:hint="eastAsia" w:ascii="仿宋" w:hAnsi="仿宋" w:eastAsia="仿宋" w:cs="仿宋"/>
          <w:b w:val="0"/>
          <w:bCs w:val="0"/>
          <w:sz w:val="28"/>
          <w:szCs w:val="28"/>
          <w:u w:val="none"/>
        </w:rPr>
        <w:t xml:space="preserve"> </w:t>
      </w:r>
    </w:p>
    <w:p>
      <w:pPr>
        <w:spacing w:before="100" w:after="100"/>
        <w:ind w:firstLine="1120" w:firstLineChars="400"/>
        <w:rPr>
          <w:rFonts w:hint="eastAsia" w:ascii="仿宋" w:hAnsi="仿宋" w:eastAsia="仿宋" w:cs="仿宋"/>
          <w:b w:val="0"/>
          <w:bCs w:val="0"/>
          <w:sz w:val="28"/>
          <w:szCs w:val="28"/>
          <w:u w:val="none"/>
        </w:rPr>
      </w:pPr>
      <w:r>
        <w:rPr>
          <w:rFonts w:hint="eastAsia" w:ascii="仿宋" w:hAnsi="仿宋" w:eastAsia="仿宋" w:cs="仿宋"/>
          <w:b w:val="0"/>
          <w:bCs w:val="0"/>
          <w:sz w:val="28"/>
          <w:szCs w:val="28"/>
          <w:u w:val="none"/>
        </w:rPr>
        <w:t xml:space="preserve">申 请 人：                                              </w:t>
      </w:r>
    </w:p>
    <w:p>
      <w:pPr>
        <w:spacing w:before="100" w:after="100"/>
        <w:rPr>
          <w:rFonts w:hint="eastAsia" w:ascii="仿宋" w:hAnsi="仿宋" w:eastAsia="仿宋" w:cs="仿宋"/>
          <w:b w:val="0"/>
          <w:bCs w:val="0"/>
          <w:sz w:val="28"/>
          <w:szCs w:val="28"/>
          <w:u w:val="none"/>
        </w:rPr>
      </w:pPr>
      <w:r>
        <w:rPr>
          <w:rFonts w:hint="eastAsia" w:ascii="仿宋" w:hAnsi="仿宋" w:eastAsia="仿宋" w:cs="仿宋"/>
          <w:b w:val="0"/>
          <w:bCs w:val="0"/>
          <w:sz w:val="28"/>
          <w:szCs w:val="28"/>
          <w:u w:val="none"/>
        </w:rPr>
        <w:t xml:space="preserve"> </w:t>
      </w:r>
    </w:p>
    <w:p>
      <w:pPr>
        <w:spacing w:before="100" w:after="100"/>
        <w:ind w:firstLine="1120" w:firstLineChars="400"/>
        <w:rPr>
          <w:rFonts w:hint="eastAsia" w:ascii="仿宋" w:hAnsi="仿宋" w:eastAsia="仿宋" w:cs="仿宋"/>
          <w:b w:val="0"/>
          <w:bCs w:val="0"/>
          <w:sz w:val="28"/>
          <w:szCs w:val="28"/>
          <w:u w:val="none"/>
        </w:rPr>
      </w:pPr>
      <w:r>
        <w:rPr>
          <w:rFonts w:hint="eastAsia" w:ascii="仿宋" w:hAnsi="仿宋" w:eastAsia="仿宋" w:cs="仿宋"/>
          <w:b w:val="0"/>
          <w:bCs w:val="0"/>
          <w:sz w:val="28"/>
          <w:szCs w:val="28"/>
          <w:u w:val="none"/>
        </w:rPr>
        <w:t>填报日期：      年       月       日</w:t>
      </w:r>
    </w:p>
    <w:p>
      <w:pPr>
        <w:rPr>
          <w:sz w:val="28"/>
          <w:szCs w:val="28"/>
        </w:rPr>
      </w:pPr>
    </w:p>
    <w:p/>
    <w:p/>
    <w:p/>
    <w:p/>
    <w:p/>
    <w:p/>
    <w:p/>
    <w:p/>
    <w:p/>
    <w:p/>
    <w:p/>
    <w:p/>
    <w:p/>
    <w:p>
      <w:r>
        <w:br w:type="page"/>
      </w:r>
    </w:p>
    <w:p>
      <w:pPr>
        <w:pStyle w:val="7"/>
        <w:jc w:val="center"/>
        <w:rPr>
          <w:rFonts w:hint="eastAsia" w:ascii="方正小标宋简体" w:hAnsi="方正小标宋简体" w:eastAsia="方正小标宋简体" w:cs="方正小标宋简体"/>
          <w:sz w:val="32"/>
          <w:szCs w:val="32"/>
        </w:rPr>
      </w:pPr>
    </w:p>
    <w:p>
      <w:pPr>
        <w:pStyle w:val="7"/>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换发药品经营许可证申请表</w:t>
      </w:r>
    </w:p>
    <w:tbl>
      <w:tblPr>
        <w:tblStyle w:val="16"/>
        <w:tblW w:w="8684" w:type="dxa"/>
        <w:jc w:val="center"/>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22"/>
        <w:gridCol w:w="789"/>
        <w:gridCol w:w="1727"/>
        <w:gridCol w:w="581"/>
        <w:gridCol w:w="368"/>
        <w:gridCol w:w="626"/>
        <w:gridCol w:w="316"/>
        <w:gridCol w:w="944"/>
        <w:gridCol w:w="47"/>
        <w:gridCol w:w="91"/>
        <w:gridCol w:w="62"/>
        <w:gridCol w:w="562"/>
        <w:gridCol w:w="649"/>
        <w:gridCol w:w="190"/>
        <w:gridCol w:w="158"/>
        <w:gridCol w:w="152"/>
        <w:gridCol w:w="786"/>
        <w:gridCol w:w="14"/>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jc w:val="center"/>
        </w:trPr>
        <w:tc>
          <w:tcPr>
            <w:tcW w:w="1411"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企业名称</w:t>
            </w:r>
          </w:p>
        </w:tc>
        <w:tc>
          <w:tcPr>
            <w:tcW w:w="7273" w:type="dxa"/>
            <w:gridSpan w:val="16"/>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jc w:val="center"/>
        </w:trPr>
        <w:tc>
          <w:tcPr>
            <w:tcW w:w="1411"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注册地址</w:t>
            </w:r>
          </w:p>
        </w:tc>
        <w:tc>
          <w:tcPr>
            <w:tcW w:w="7273" w:type="dxa"/>
            <w:gridSpan w:val="16"/>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jc w:val="center"/>
        </w:trPr>
        <w:tc>
          <w:tcPr>
            <w:tcW w:w="1411"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仓库地址</w:t>
            </w:r>
          </w:p>
        </w:tc>
        <w:tc>
          <w:tcPr>
            <w:tcW w:w="4609" w:type="dxa"/>
            <w:gridSpan w:val="7"/>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712" w:type="dxa"/>
            <w:gridSpan w:val="6"/>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经营方式</w:t>
            </w:r>
          </w:p>
        </w:tc>
        <w:tc>
          <w:tcPr>
            <w:tcW w:w="952" w:type="dxa"/>
            <w:gridSpan w:val="3"/>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jc w:val="center"/>
        </w:trPr>
        <w:tc>
          <w:tcPr>
            <w:tcW w:w="1411"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许可证号</w:t>
            </w:r>
          </w:p>
        </w:tc>
        <w:tc>
          <w:tcPr>
            <w:tcW w:w="2308"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2454" w:type="dxa"/>
            <w:gridSpan w:val="7"/>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许可证有效期</w:t>
            </w:r>
          </w:p>
        </w:tc>
        <w:tc>
          <w:tcPr>
            <w:tcW w:w="2511" w:type="dxa"/>
            <w:gridSpan w:val="7"/>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jc w:val="center"/>
        </w:trPr>
        <w:tc>
          <w:tcPr>
            <w:tcW w:w="1411"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GSP认证</w:t>
            </w:r>
          </w:p>
          <w:p>
            <w:pPr>
              <w:autoSpaceDN w:val="0"/>
              <w:snapToGrid w:val="0"/>
              <w:jc w:val="center"/>
              <w:rPr>
                <w:rFonts w:hint="eastAsia" w:ascii="仿宋" w:hAnsi="仿宋" w:eastAsia="仿宋" w:cs="仿宋"/>
              </w:rPr>
            </w:pPr>
            <w:r>
              <w:rPr>
                <w:rFonts w:hint="eastAsia" w:ascii="仿宋" w:hAnsi="仿宋" w:eastAsia="仿宋" w:cs="仿宋"/>
              </w:rPr>
              <w:t>证书编号</w:t>
            </w:r>
          </w:p>
        </w:tc>
        <w:tc>
          <w:tcPr>
            <w:tcW w:w="2308"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2454" w:type="dxa"/>
            <w:gridSpan w:val="7"/>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GSP证有效期</w:t>
            </w:r>
          </w:p>
        </w:tc>
        <w:tc>
          <w:tcPr>
            <w:tcW w:w="2511" w:type="dxa"/>
            <w:gridSpan w:val="7"/>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205" w:hRule="atLeast"/>
          <w:jc w:val="center"/>
        </w:trPr>
        <w:tc>
          <w:tcPr>
            <w:tcW w:w="1411"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经营范围</w:t>
            </w:r>
          </w:p>
        </w:tc>
        <w:tc>
          <w:tcPr>
            <w:tcW w:w="7273" w:type="dxa"/>
            <w:gridSpan w:val="16"/>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1411" w:type="dxa"/>
            <w:gridSpan w:val="2"/>
            <w:tcBorders>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法定代表人</w:t>
            </w:r>
          </w:p>
        </w:tc>
        <w:tc>
          <w:tcPr>
            <w:tcW w:w="1727" w:type="dxa"/>
            <w:tcBorders>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575" w:type="dxa"/>
            <w:gridSpan w:val="3"/>
            <w:tcBorders>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职 务</w:t>
            </w:r>
          </w:p>
        </w:tc>
        <w:tc>
          <w:tcPr>
            <w:tcW w:w="1398" w:type="dxa"/>
            <w:gridSpan w:val="4"/>
            <w:tcBorders>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463" w:type="dxa"/>
            <w:gridSpan w:val="4"/>
            <w:tcBorders>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技术职称</w:t>
            </w:r>
          </w:p>
        </w:tc>
        <w:tc>
          <w:tcPr>
            <w:tcW w:w="1110" w:type="dxa"/>
            <w:gridSpan w:val="4"/>
            <w:tcBorders>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1411"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企业负责人</w:t>
            </w:r>
          </w:p>
        </w:tc>
        <w:tc>
          <w:tcPr>
            <w:tcW w:w="1727" w:type="dxa"/>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575" w:type="dxa"/>
            <w:gridSpan w:val="3"/>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职 务</w:t>
            </w:r>
          </w:p>
        </w:tc>
        <w:tc>
          <w:tcPr>
            <w:tcW w:w="1398"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463"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技术职称</w:t>
            </w:r>
          </w:p>
        </w:tc>
        <w:tc>
          <w:tcPr>
            <w:tcW w:w="1110"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1411"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质量负责人</w:t>
            </w:r>
          </w:p>
        </w:tc>
        <w:tc>
          <w:tcPr>
            <w:tcW w:w="1727" w:type="dxa"/>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575" w:type="dxa"/>
            <w:gridSpan w:val="3"/>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从事药品经营管理工作年限</w:t>
            </w:r>
          </w:p>
        </w:tc>
        <w:tc>
          <w:tcPr>
            <w:tcW w:w="1398"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463"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技术职称</w:t>
            </w:r>
          </w:p>
        </w:tc>
        <w:tc>
          <w:tcPr>
            <w:tcW w:w="1110"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1411"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处方审核</w:t>
            </w:r>
          </w:p>
          <w:p>
            <w:pPr>
              <w:autoSpaceDN w:val="0"/>
              <w:snapToGrid w:val="0"/>
              <w:jc w:val="center"/>
              <w:rPr>
                <w:rFonts w:hint="eastAsia" w:ascii="仿宋" w:hAnsi="仿宋" w:eastAsia="仿宋" w:cs="仿宋"/>
              </w:rPr>
            </w:pPr>
            <w:r>
              <w:rPr>
                <w:rFonts w:hint="eastAsia" w:ascii="仿宋" w:hAnsi="仿宋" w:eastAsia="仿宋" w:cs="仿宋"/>
              </w:rPr>
              <w:t>人 员</w:t>
            </w:r>
          </w:p>
        </w:tc>
        <w:tc>
          <w:tcPr>
            <w:tcW w:w="1727" w:type="dxa"/>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575" w:type="dxa"/>
            <w:gridSpan w:val="3"/>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从事药品经营管理工作年限</w:t>
            </w:r>
          </w:p>
        </w:tc>
        <w:tc>
          <w:tcPr>
            <w:tcW w:w="1398"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463"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技术职称</w:t>
            </w:r>
          </w:p>
        </w:tc>
        <w:tc>
          <w:tcPr>
            <w:tcW w:w="1110"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1411"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联 系 人</w:t>
            </w:r>
          </w:p>
        </w:tc>
        <w:tc>
          <w:tcPr>
            <w:tcW w:w="1727" w:type="dxa"/>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575" w:type="dxa"/>
            <w:gridSpan w:val="3"/>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联系电话</w:t>
            </w:r>
          </w:p>
        </w:tc>
        <w:tc>
          <w:tcPr>
            <w:tcW w:w="1398"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463"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邮政编码</w:t>
            </w:r>
          </w:p>
        </w:tc>
        <w:tc>
          <w:tcPr>
            <w:tcW w:w="1110"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人</w:t>
            </w:r>
          </w:p>
          <w:p>
            <w:pPr>
              <w:autoSpaceDN w:val="0"/>
              <w:snapToGrid w:val="0"/>
              <w:jc w:val="center"/>
              <w:rPr>
                <w:rFonts w:hint="eastAsia" w:ascii="仿宋" w:hAnsi="仿宋" w:eastAsia="仿宋" w:cs="仿宋"/>
              </w:rPr>
            </w:pPr>
            <w:r>
              <w:rPr>
                <w:rFonts w:hint="eastAsia" w:ascii="仿宋" w:hAnsi="仿宋" w:eastAsia="仿宋" w:cs="仿宋"/>
              </w:rPr>
              <w:t>员</w:t>
            </w:r>
          </w:p>
          <w:p>
            <w:pPr>
              <w:autoSpaceDN w:val="0"/>
              <w:snapToGrid w:val="0"/>
              <w:jc w:val="center"/>
              <w:rPr>
                <w:rFonts w:hint="eastAsia" w:ascii="仿宋" w:hAnsi="仿宋" w:eastAsia="仿宋" w:cs="仿宋"/>
              </w:rPr>
            </w:pPr>
            <w:r>
              <w:rPr>
                <w:rFonts w:hint="eastAsia" w:ascii="仿宋" w:hAnsi="仿宋" w:eastAsia="仿宋" w:cs="仿宋"/>
              </w:rPr>
              <w:t>情</w:t>
            </w:r>
          </w:p>
          <w:p>
            <w:pPr>
              <w:autoSpaceDN w:val="0"/>
              <w:snapToGrid w:val="0"/>
              <w:jc w:val="center"/>
              <w:rPr>
                <w:rFonts w:hint="eastAsia" w:ascii="仿宋" w:hAnsi="仿宋" w:eastAsia="仿宋" w:cs="仿宋"/>
              </w:rPr>
            </w:pPr>
            <w:r>
              <w:rPr>
                <w:rFonts w:hint="eastAsia" w:ascii="仿宋" w:hAnsi="仿宋" w:eastAsia="仿宋" w:cs="仿宋"/>
              </w:rPr>
              <w:t>况</w:t>
            </w:r>
          </w:p>
        </w:tc>
        <w:tc>
          <w:tcPr>
            <w:tcW w:w="789" w:type="dxa"/>
            <w:vMerge w:val="restart"/>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职工</w:t>
            </w:r>
          </w:p>
          <w:p>
            <w:pPr>
              <w:autoSpaceDN w:val="0"/>
              <w:snapToGrid w:val="0"/>
              <w:jc w:val="center"/>
              <w:rPr>
                <w:rFonts w:hint="eastAsia" w:ascii="仿宋" w:hAnsi="仿宋" w:eastAsia="仿宋" w:cs="仿宋"/>
              </w:rPr>
            </w:pPr>
            <w:r>
              <w:rPr>
                <w:rFonts w:hint="eastAsia" w:ascii="仿宋" w:hAnsi="仿宋" w:eastAsia="仿宋" w:cs="仿宋"/>
              </w:rPr>
              <w:t>总数</w:t>
            </w:r>
          </w:p>
        </w:tc>
        <w:tc>
          <w:tcPr>
            <w:tcW w:w="1727" w:type="dxa"/>
            <w:vMerge w:val="restart"/>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从事质量管</w:t>
            </w:r>
          </w:p>
          <w:p>
            <w:pPr>
              <w:autoSpaceDN w:val="0"/>
              <w:snapToGrid w:val="0"/>
              <w:jc w:val="center"/>
              <w:rPr>
                <w:rFonts w:hint="eastAsia" w:ascii="仿宋" w:hAnsi="仿宋" w:eastAsia="仿宋" w:cs="仿宋"/>
              </w:rPr>
            </w:pPr>
            <w:r>
              <w:rPr>
                <w:rFonts w:hint="eastAsia" w:ascii="仿宋" w:hAnsi="仿宋" w:eastAsia="仿宋" w:cs="仿宋"/>
              </w:rPr>
              <w:t>理、验收、养</w:t>
            </w:r>
          </w:p>
          <w:p>
            <w:pPr>
              <w:autoSpaceDN w:val="0"/>
              <w:snapToGrid w:val="0"/>
              <w:jc w:val="center"/>
              <w:rPr>
                <w:rFonts w:hint="eastAsia" w:ascii="仿宋" w:hAnsi="仿宋" w:eastAsia="仿宋" w:cs="仿宋"/>
              </w:rPr>
            </w:pPr>
            <w:r>
              <w:rPr>
                <w:rFonts w:hint="eastAsia" w:ascii="仿宋" w:hAnsi="仿宋" w:eastAsia="仿宋" w:cs="仿宋"/>
              </w:rPr>
              <w:t>护人员总数</w:t>
            </w:r>
          </w:p>
        </w:tc>
        <w:tc>
          <w:tcPr>
            <w:tcW w:w="5546" w:type="dxa"/>
            <w:gridSpan w:val="15"/>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药学技术人员数</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647"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rPr>
                <w:rFonts w:hint="eastAsia" w:ascii="仿宋" w:hAnsi="仿宋" w:eastAsia="仿宋" w:cs="仿宋"/>
              </w:rPr>
            </w:pPr>
          </w:p>
        </w:tc>
        <w:tc>
          <w:tcPr>
            <w:tcW w:w="789" w:type="dxa"/>
            <w:vMerge w:val="continue"/>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rPr>
                <w:rFonts w:hint="eastAsia" w:ascii="仿宋" w:hAnsi="仿宋" w:eastAsia="仿宋" w:cs="仿宋"/>
              </w:rPr>
            </w:pPr>
          </w:p>
        </w:tc>
        <w:tc>
          <w:tcPr>
            <w:tcW w:w="1727" w:type="dxa"/>
            <w:vMerge w:val="continue"/>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rPr>
                <w:rFonts w:hint="eastAsia" w:ascii="仿宋" w:hAnsi="仿宋" w:eastAsia="仿宋" w:cs="仿宋"/>
              </w:rPr>
            </w:pPr>
          </w:p>
        </w:tc>
        <w:tc>
          <w:tcPr>
            <w:tcW w:w="949"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执业</w:t>
            </w:r>
          </w:p>
          <w:p>
            <w:pPr>
              <w:autoSpaceDN w:val="0"/>
              <w:snapToGrid w:val="0"/>
              <w:jc w:val="center"/>
              <w:rPr>
                <w:rFonts w:hint="eastAsia" w:ascii="仿宋" w:hAnsi="仿宋" w:eastAsia="仿宋" w:cs="仿宋"/>
              </w:rPr>
            </w:pPr>
            <w:r>
              <w:rPr>
                <w:rFonts w:hint="eastAsia" w:ascii="仿宋" w:hAnsi="仿宋" w:eastAsia="仿宋" w:cs="仿宋"/>
              </w:rPr>
              <w:t>药师</w:t>
            </w:r>
          </w:p>
        </w:tc>
        <w:tc>
          <w:tcPr>
            <w:tcW w:w="942" w:type="dxa"/>
            <w:gridSpan w:val="2"/>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主任</w:t>
            </w:r>
          </w:p>
          <w:p>
            <w:pPr>
              <w:autoSpaceDN w:val="0"/>
              <w:snapToGrid w:val="0"/>
              <w:jc w:val="center"/>
              <w:rPr>
                <w:rFonts w:hint="eastAsia" w:ascii="仿宋" w:hAnsi="仿宋" w:eastAsia="仿宋" w:cs="仿宋"/>
              </w:rPr>
            </w:pPr>
            <w:r>
              <w:rPr>
                <w:rFonts w:hint="eastAsia" w:ascii="仿宋" w:hAnsi="仿宋" w:eastAsia="仿宋" w:cs="仿宋"/>
              </w:rPr>
              <w:t>药师</w:t>
            </w:r>
          </w:p>
        </w:tc>
        <w:tc>
          <w:tcPr>
            <w:tcW w:w="944" w:type="dxa"/>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副主任</w:t>
            </w:r>
          </w:p>
          <w:p>
            <w:pPr>
              <w:autoSpaceDN w:val="0"/>
              <w:snapToGrid w:val="0"/>
              <w:jc w:val="center"/>
              <w:rPr>
                <w:rFonts w:hint="eastAsia" w:ascii="仿宋" w:hAnsi="仿宋" w:eastAsia="仿宋" w:cs="仿宋"/>
              </w:rPr>
            </w:pPr>
            <w:r>
              <w:rPr>
                <w:rFonts w:hint="eastAsia" w:ascii="仿宋" w:hAnsi="仿宋" w:eastAsia="仿宋" w:cs="仿宋"/>
              </w:rPr>
              <w:t>药师</w:t>
            </w:r>
          </w:p>
        </w:tc>
        <w:tc>
          <w:tcPr>
            <w:tcW w:w="762" w:type="dxa"/>
            <w:gridSpan w:val="4"/>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主管</w:t>
            </w:r>
          </w:p>
          <w:p>
            <w:pPr>
              <w:autoSpaceDN w:val="0"/>
              <w:snapToGrid w:val="0"/>
              <w:jc w:val="center"/>
              <w:rPr>
                <w:rFonts w:hint="eastAsia" w:ascii="仿宋" w:hAnsi="仿宋" w:eastAsia="仿宋" w:cs="仿宋"/>
              </w:rPr>
            </w:pPr>
            <w:r>
              <w:rPr>
                <w:rFonts w:hint="eastAsia" w:ascii="仿宋" w:hAnsi="仿宋" w:eastAsia="仿宋" w:cs="仿宋"/>
              </w:rPr>
              <w:t>药师</w:t>
            </w:r>
          </w:p>
        </w:tc>
        <w:tc>
          <w:tcPr>
            <w:tcW w:w="649" w:type="dxa"/>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药</w:t>
            </w:r>
          </w:p>
          <w:p>
            <w:pPr>
              <w:autoSpaceDN w:val="0"/>
              <w:snapToGrid w:val="0"/>
              <w:jc w:val="center"/>
              <w:rPr>
                <w:rFonts w:hint="eastAsia" w:ascii="仿宋" w:hAnsi="仿宋" w:eastAsia="仿宋" w:cs="仿宋"/>
              </w:rPr>
            </w:pPr>
            <w:r>
              <w:rPr>
                <w:rFonts w:hint="eastAsia" w:ascii="仿宋" w:hAnsi="仿宋" w:eastAsia="仿宋" w:cs="仿宋"/>
              </w:rPr>
              <w:t>师</w:t>
            </w:r>
          </w:p>
        </w:tc>
        <w:tc>
          <w:tcPr>
            <w:tcW w:w="500" w:type="dxa"/>
            <w:gridSpan w:val="3"/>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药士</w:t>
            </w:r>
          </w:p>
        </w:tc>
        <w:tc>
          <w:tcPr>
            <w:tcW w:w="786" w:type="dxa"/>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r>
              <w:rPr>
                <w:rFonts w:hint="eastAsia" w:ascii="仿宋" w:hAnsi="仿宋" w:eastAsia="仿宋" w:cs="仿宋"/>
              </w:rPr>
              <w:t>从业</w:t>
            </w:r>
          </w:p>
          <w:p>
            <w:pPr>
              <w:autoSpaceDN w:val="0"/>
              <w:snapToGrid w:val="0"/>
              <w:jc w:val="center"/>
              <w:rPr>
                <w:rFonts w:hint="eastAsia" w:ascii="仿宋" w:hAnsi="仿宋" w:eastAsia="仿宋" w:cs="仿宋"/>
              </w:rPr>
            </w:pPr>
            <w:r>
              <w:rPr>
                <w:rFonts w:hint="eastAsia" w:ascii="仿宋" w:hAnsi="仿宋" w:eastAsia="仿宋" w:cs="仿宋"/>
              </w:rPr>
              <w:t>药师</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632"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rPr>
                <w:rFonts w:hint="eastAsia" w:ascii="仿宋" w:hAnsi="仿宋" w:eastAsia="仿宋" w:cs="仿宋"/>
              </w:rPr>
            </w:pPr>
          </w:p>
        </w:tc>
        <w:tc>
          <w:tcPr>
            <w:tcW w:w="789" w:type="dxa"/>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1727" w:type="dxa"/>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949" w:type="dxa"/>
            <w:gridSpan w:val="2"/>
            <w:tcBorders>
              <w:top w:val="single" w:color="000000" w:sz="4" w:space="0"/>
              <w:left w:val="single" w:color="000000" w:sz="4" w:space="0"/>
              <w:bottom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942" w:type="dxa"/>
            <w:gridSpan w:val="2"/>
            <w:tcBorders>
              <w:top w:val="single" w:color="000000" w:sz="4" w:space="0"/>
              <w:left w:val="single" w:color="000000" w:sz="4" w:space="0"/>
              <w:bottom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944" w:type="dxa"/>
            <w:tcBorders>
              <w:top w:val="single" w:color="000000" w:sz="4" w:space="0"/>
              <w:left w:val="single" w:color="000000" w:sz="4" w:space="0"/>
              <w:bottom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762" w:type="dxa"/>
            <w:gridSpan w:val="4"/>
            <w:tcBorders>
              <w:top w:val="single" w:color="000000" w:sz="4" w:space="0"/>
              <w:left w:val="single" w:color="000000" w:sz="4" w:space="0"/>
              <w:bottom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649" w:type="dxa"/>
            <w:tcBorders>
              <w:top w:val="single" w:color="000000" w:sz="4" w:space="0"/>
              <w:left w:val="single" w:color="000000" w:sz="4" w:space="0"/>
              <w:bottom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500" w:type="dxa"/>
            <w:gridSpan w:val="3"/>
            <w:tcBorders>
              <w:top w:val="single" w:color="000000" w:sz="4" w:space="0"/>
              <w:left w:val="single" w:color="000000" w:sz="4" w:space="0"/>
              <w:bottom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c>
          <w:tcPr>
            <w:tcW w:w="786" w:type="dxa"/>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center"/>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2033" w:hRule="atLeast"/>
          <w:jc w:val="center"/>
        </w:trPr>
        <w:tc>
          <w:tcPr>
            <w:tcW w:w="8684" w:type="dxa"/>
            <w:gridSpan w:val="18"/>
            <w:tcBorders>
              <w:top w:val="single" w:color="000000" w:sz="4" w:space="0"/>
              <w:left w:val="single" w:color="000000" w:sz="4" w:space="0"/>
              <w:bottom w:val="single" w:color="000000" w:sz="4" w:space="0"/>
              <w:right w:val="single" w:color="000000" w:sz="4" w:space="0"/>
            </w:tcBorders>
            <w:tcMar>
              <w:top w:w="0" w:type="dxa"/>
              <w:bottom w:w="0" w:type="dxa"/>
            </w:tcMar>
            <w:vAlign w:val="center"/>
          </w:tcPr>
          <w:p>
            <w:pPr>
              <w:autoSpaceDN w:val="0"/>
              <w:snapToGrid w:val="0"/>
              <w:jc w:val="both"/>
              <w:rPr>
                <w:rFonts w:hint="eastAsia" w:ascii="仿宋" w:hAnsi="仿宋" w:eastAsia="仿宋" w:cs="仿宋"/>
              </w:rPr>
            </w:pPr>
            <w:r>
              <w:rPr>
                <w:rFonts w:hint="eastAsia" w:ascii="仿宋" w:hAnsi="仿宋" w:eastAsia="仿宋" w:cs="仿宋"/>
              </w:rPr>
              <w:t xml:space="preserve"> 法人代表(或企业负责人)签字：         </w:t>
            </w:r>
            <w:r>
              <w:rPr>
                <w:rFonts w:hint="eastAsia" w:ascii="仿宋" w:hAnsi="仿宋" w:eastAsia="仿宋" w:cs="仿宋"/>
                <w:lang w:val="en-US" w:eastAsia="zh-CN"/>
              </w:rPr>
              <w:t xml:space="preserve">        </w:t>
            </w:r>
            <w:r>
              <w:rPr>
                <w:rFonts w:hint="eastAsia" w:ascii="仿宋" w:hAnsi="仿宋" w:eastAsia="仿宋" w:cs="仿宋"/>
              </w:rPr>
              <w:t xml:space="preserve"> 单位盖章：</w:t>
            </w:r>
          </w:p>
          <w:p>
            <w:pPr>
              <w:autoSpaceDN w:val="0"/>
              <w:snapToGrid w:val="0"/>
              <w:jc w:val="center"/>
              <w:rPr>
                <w:rFonts w:hint="eastAsia" w:ascii="仿宋" w:hAnsi="仿宋" w:eastAsia="仿宋" w:cs="仿宋"/>
              </w:rPr>
            </w:pPr>
          </w:p>
          <w:p>
            <w:pPr>
              <w:autoSpaceDN w:val="0"/>
              <w:snapToGrid w:val="0"/>
              <w:ind w:firstLine="1920" w:firstLineChars="800"/>
              <w:jc w:val="center"/>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 xml:space="preserve">年   月   日 </w:t>
            </w:r>
          </w:p>
        </w:tc>
      </w:tr>
    </w:tbl>
    <w:p>
      <w:pPr>
        <w:rPr>
          <w:rFonts w:hint="eastAsia" w:ascii="仿宋" w:hAnsi="仿宋" w:eastAsia="仿宋" w:cs="仿宋"/>
        </w:rPr>
      </w:pPr>
    </w:p>
    <w:p>
      <w:r>
        <w:br w:type="page"/>
      </w:r>
    </w:p>
    <w:p>
      <w:pPr>
        <w:rPr>
          <w:rFonts w:ascii="黑体" w:hAnsi="黑体" w:eastAsia="黑体"/>
          <w:bCs/>
          <w:kern w:val="36"/>
          <w:sz w:val="28"/>
          <w:szCs w:val="28"/>
        </w:rPr>
      </w:pPr>
      <w:r>
        <w:rPr>
          <w:rFonts w:hint="eastAsia" w:ascii="黑体" w:hAnsi="黑体" w:eastAsia="黑体"/>
          <w:bCs/>
          <w:kern w:val="36"/>
          <w:sz w:val="28"/>
          <w:szCs w:val="28"/>
        </w:rPr>
        <w:t>附件2</w:t>
      </w:r>
    </w:p>
    <w:p>
      <w:pPr>
        <w:pStyle w:val="7"/>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企业负责人员和质量管理人员情况表</w:t>
      </w:r>
    </w:p>
    <w:p>
      <w:pPr>
        <w:pStyle w:val="7"/>
      </w:pPr>
      <w:r>
        <w:rPr>
          <w:rFonts w:hint="eastAsia"/>
        </w:rPr>
        <w:t>填报单位:</w:t>
      </w:r>
      <w:r>
        <w:rPr>
          <w:rFonts w:hint="eastAsia"/>
          <w:lang w:val="en-US" w:eastAsia="zh-CN"/>
        </w:rPr>
        <w:t xml:space="preserve">                                   </w:t>
      </w:r>
      <w:r>
        <w:rPr>
          <w:rFonts w:hint="eastAsia"/>
        </w:rPr>
        <w:t>填表日期:  年  月  日</w:t>
      </w:r>
    </w:p>
    <w:tbl>
      <w:tblPr>
        <w:tblStyle w:val="16"/>
        <w:tblW w:w="867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9"/>
        <w:gridCol w:w="1371"/>
        <w:gridCol w:w="999"/>
        <w:gridCol w:w="1005"/>
        <w:gridCol w:w="991"/>
        <w:gridCol w:w="998"/>
        <w:gridCol w:w="1349"/>
        <w:gridCol w:w="13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29" w:type="dxa"/>
            <w:vAlign w:val="center"/>
          </w:tcPr>
          <w:p>
            <w:pPr>
              <w:jc w:val="center"/>
              <w:rPr>
                <w:rFonts w:hint="eastAsia" w:ascii="仿宋" w:hAnsi="仿宋" w:eastAsia="仿宋" w:cs="仿宋"/>
                <w:w w:val="90"/>
              </w:rPr>
            </w:pPr>
            <w:r>
              <w:rPr>
                <w:rFonts w:hint="eastAsia" w:ascii="仿宋" w:hAnsi="仿宋" w:eastAsia="仿宋" w:cs="仿宋"/>
                <w:w w:val="90"/>
              </w:rPr>
              <w:t>序号</w:t>
            </w:r>
          </w:p>
        </w:tc>
        <w:tc>
          <w:tcPr>
            <w:tcW w:w="1371" w:type="dxa"/>
            <w:vAlign w:val="center"/>
          </w:tcPr>
          <w:p>
            <w:pPr>
              <w:jc w:val="center"/>
              <w:rPr>
                <w:rFonts w:hint="eastAsia" w:ascii="仿宋" w:hAnsi="仿宋" w:eastAsia="仿宋" w:cs="仿宋"/>
              </w:rPr>
            </w:pPr>
            <w:r>
              <w:rPr>
                <w:rFonts w:hint="eastAsia" w:ascii="仿宋" w:hAnsi="仿宋" w:eastAsia="仿宋" w:cs="仿宋"/>
              </w:rPr>
              <w:t>姓名</w:t>
            </w:r>
          </w:p>
        </w:tc>
        <w:tc>
          <w:tcPr>
            <w:tcW w:w="999" w:type="dxa"/>
            <w:vAlign w:val="center"/>
          </w:tcPr>
          <w:p>
            <w:pPr>
              <w:jc w:val="center"/>
              <w:rPr>
                <w:rFonts w:hint="eastAsia" w:ascii="仿宋" w:hAnsi="仿宋" w:eastAsia="仿宋" w:cs="仿宋"/>
              </w:rPr>
            </w:pPr>
            <w:r>
              <w:rPr>
                <w:rFonts w:hint="eastAsia" w:ascii="仿宋" w:hAnsi="仿宋" w:eastAsia="仿宋" w:cs="仿宋"/>
              </w:rPr>
              <w:t>职务</w:t>
            </w:r>
          </w:p>
        </w:tc>
        <w:tc>
          <w:tcPr>
            <w:tcW w:w="1005" w:type="dxa"/>
            <w:vAlign w:val="center"/>
          </w:tcPr>
          <w:p>
            <w:pPr>
              <w:jc w:val="center"/>
              <w:rPr>
                <w:rFonts w:hint="eastAsia" w:ascii="仿宋" w:hAnsi="仿宋" w:eastAsia="仿宋" w:cs="仿宋"/>
              </w:rPr>
            </w:pPr>
            <w:r>
              <w:rPr>
                <w:rFonts w:hint="eastAsia" w:ascii="仿宋" w:hAnsi="仿宋" w:eastAsia="仿宋" w:cs="仿宋"/>
              </w:rPr>
              <w:t>学历</w:t>
            </w:r>
          </w:p>
        </w:tc>
        <w:tc>
          <w:tcPr>
            <w:tcW w:w="991" w:type="dxa"/>
            <w:vAlign w:val="center"/>
          </w:tcPr>
          <w:p>
            <w:pPr>
              <w:jc w:val="center"/>
              <w:rPr>
                <w:rFonts w:hint="eastAsia" w:ascii="仿宋" w:hAnsi="仿宋" w:eastAsia="仿宋" w:cs="仿宋"/>
              </w:rPr>
            </w:pPr>
            <w:r>
              <w:rPr>
                <w:rFonts w:hint="eastAsia" w:ascii="仿宋" w:hAnsi="仿宋" w:eastAsia="仿宋" w:cs="仿宋"/>
              </w:rPr>
              <w:t>所学</w:t>
            </w:r>
          </w:p>
          <w:p>
            <w:pPr>
              <w:jc w:val="center"/>
              <w:rPr>
                <w:rFonts w:hint="eastAsia" w:ascii="仿宋" w:hAnsi="仿宋" w:eastAsia="仿宋" w:cs="仿宋"/>
              </w:rPr>
            </w:pPr>
            <w:r>
              <w:rPr>
                <w:rFonts w:hint="eastAsia" w:ascii="仿宋" w:hAnsi="仿宋" w:eastAsia="仿宋" w:cs="仿宋"/>
              </w:rPr>
              <w:t>专业</w:t>
            </w:r>
          </w:p>
        </w:tc>
        <w:tc>
          <w:tcPr>
            <w:tcW w:w="998" w:type="dxa"/>
            <w:vAlign w:val="center"/>
          </w:tcPr>
          <w:p>
            <w:pPr>
              <w:jc w:val="center"/>
              <w:rPr>
                <w:rFonts w:hint="eastAsia" w:ascii="仿宋" w:hAnsi="仿宋" w:eastAsia="仿宋" w:cs="仿宋"/>
              </w:rPr>
            </w:pPr>
            <w:r>
              <w:rPr>
                <w:rFonts w:hint="eastAsia" w:ascii="仿宋" w:hAnsi="仿宋" w:eastAsia="仿宋" w:cs="仿宋"/>
              </w:rPr>
              <w:t>是否执业药师</w:t>
            </w:r>
          </w:p>
        </w:tc>
        <w:tc>
          <w:tcPr>
            <w:tcW w:w="1349" w:type="dxa"/>
            <w:vAlign w:val="center"/>
          </w:tcPr>
          <w:p>
            <w:pPr>
              <w:jc w:val="center"/>
              <w:rPr>
                <w:rFonts w:hint="eastAsia" w:ascii="仿宋" w:hAnsi="仿宋" w:eastAsia="仿宋" w:cs="仿宋"/>
              </w:rPr>
            </w:pPr>
            <w:r>
              <w:rPr>
                <w:rFonts w:hint="eastAsia" w:ascii="仿宋" w:hAnsi="仿宋" w:eastAsia="仿宋" w:cs="仿宋"/>
              </w:rPr>
              <w:t>技术</w:t>
            </w:r>
          </w:p>
          <w:p>
            <w:pPr>
              <w:jc w:val="center"/>
              <w:rPr>
                <w:rFonts w:hint="eastAsia" w:ascii="仿宋" w:hAnsi="仿宋" w:eastAsia="仿宋" w:cs="仿宋"/>
              </w:rPr>
            </w:pPr>
            <w:r>
              <w:rPr>
                <w:rFonts w:hint="eastAsia" w:ascii="仿宋" w:hAnsi="仿宋" w:eastAsia="仿宋" w:cs="仿宋"/>
              </w:rPr>
              <w:t>职称</w:t>
            </w:r>
          </w:p>
        </w:tc>
        <w:tc>
          <w:tcPr>
            <w:tcW w:w="1334" w:type="dxa"/>
            <w:vAlign w:val="center"/>
          </w:tcPr>
          <w:p>
            <w:pPr>
              <w:jc w:val="center"/>
              <w:rPr>
                <w:rFonts w:hint="eastAsia" w:ascii="仿宋" w:hAnsi="仿宋" w:eastAsia="仿宋" w:cs="仿宋"/>
              </w:rPr>
            </w:pPr>
            <w:r>
              <w:rPr>
                <w:rFonts w:hint="eastAsia" w:ascii="仿宋" w:hAnsi="仿宋" w:eastAsia="仿宋" w:cs="仿宋"/>
              </w:rPr>
              <w:t>所在</w:t>
            </w:r>
          </w:p>
          <w:p>
            <w:pPr>
              <w:jc w:val="center"/>
              <w:rPr>
                <w:rFonts w:hint="eastAsia" w:ascii="仿宋" w:hAnsi="仿宋" w:eastAsia="仿宋" w:cs="仿宋"/>
              </w:rPr>
            </w:pPr>
            <w:r>
              <w:rPr>
                <w:rFonts w:hint="eastAsia" w:ascii="仿宋" w:hAnsi="仿宋" w:eastAsia="仿宋" w:cs="仿宋"/>
              </w:rP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29" w:type="dxa"/>
            <w:vAlign w:val="center"/>
          </w:tcPr>
          <w:p>
            <w:pPr>
              <w:jc w:val="center"/>
              <w:rPr>
                <w:rFonts w:eastAsia="仿宋_GB2312"/>
                <w:sz w:val="32"/>
              </w:rPr>
            </w:pPr>
            <w:r>
              <w:rPr>
                <w:rFonts w:hint="eastAsia" w:eastAsia="仿宋_GB2312"/>
                <w:sz w:val="32"/>
              </w:rPr>
              <w:t>1</w:t>
            </w:r>
          </w:p>
        </w:tc>
        <w:tc>
          <w:tcPr>
            <w:tcW w:w="1371" w:type="dxa"/>
            <w:vAlign w:val="center"/>
          </w:tcPr>
          <w:p>
            <w:pPr>
              <w:jc w:val="center"/>
              <w:rPr>
                <w:rFonts w:eastAsia="仿宋_GB2312"/>
                <w:sz w:val="32"/>
              </w:rPr>
            </w:pPr>
          </w:p>
        </w:tc>
        <w:tc>
          <w:tcPr>
            <w:tcW w:w="999" w:type="dxa"/>
            <w:vAlign w:val="center"/>
          </w:tcPr>
          <w:p>
            <w:pPr>
              <w:jc w:val="center"/>
              <w:rPr>
                <w:rFonts w:eastAsia="仿宋_GB2312"/>
              </w:rPr>
            </w:pPr>
          </w:p>
        </w:tc>
        <w:tc>
          <w:tcPr>
            <w:tcW w:w="1005" w:type="dxa"/>
            <w:vAlign w:val="center"/>
          </w:tcPr>
          <w:p>
            <w:pPr>
              <w:jc w:val="center"/>
              <w:rPr>
                <w:rFonts w:eastAsia="仿宋_GB2312"/>
              </w:rPr>
            </w:pPr>
          </w:p>
        </w:tc>
        <w:tc>
          <w:tcPr>
            <w:tcW w:w="991" w:type="dxa"/>
            <w:vAlign w:val="center"/>
          </w:tcPr>
          <w:p>
            <w:pPr>
              <w:jc w:val="center"/>
              <w:rPr>
                <w:rFonts w:eastAsia="仿宋_GB2312"/>
              </w:rPr>
            </w:pPr>
          </w:p>
        </w:tc>
        <w:tc>
          <w:tcPr>
            <w:tcW w:w="998" w:type="dxa"/>
            <w:vAlign w:val="center"/>
          </w:tcPr>
          <w:p>
            <w:pPr>
              <w:jc w:val="center"/>
              <w:rPr>
                <w:rFonts w:eastAsia="仿宋_GB2312"/>
              </w:rPr>
            </w:pPr>
          </w:p>
        </w:tc>
        <w:tc>
          <w:tcPr>
            <w:tcW w:w="1349" w:type="dxa"/>
            <w:vAlign w:val="center"/>
          </w:tcPr>
          <w:p>
            <w:pPr>
              <w:jc w:val="center"/>
              <w:rPr>
                <w:rFonts w:eastAsia="仿宋_GB2312"/>
              </w:rPr>
            </w:pPr>
          </w:p>
        </w:tc>
        <w:tc>
          <w:tcPr>
            <w:tcW w:w="1334" w:type="dxa"/>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29" w:type="dxa"/>
            <w:vAlign w:val="center"/>
          </w:tcPr>
          <w:p>
            <w:pPr>
              <w:jc w:val="center"/>
              <w:rPr>
                <w:rFonts w:eastAsia="仿宋_GB2312"/>
                <w:sz w:val="32"/>
              </w:rPr>
            </w:pPr>
            <w:r>
              <w:rPr>
                <w:rFonts w:hint="eastAsia" w:eastAsia="仿宋_GB2312"/>
                <w:sz w:val="32"/>
              </w:rPr>
              <w:t>2</w:t>
            </w:r>
          </w:p>
        </w:tc>
        <w:tc>
          <w:tcPr>
            <w:tcW w:w="1371" w:type="dxa"/>
            <w:vAlign w:val="center"/>
          </w:tcPr>
          <w:p>
            <w:pPr>
              <w:jc w:val="center"/>
              <w:rPr>
                <w:rFonts w:eastAsia="仿宋_GB2312"/>
                <w:sz w:val="32"/>
              </w:rPr>
            </w:pPr>
          </w:p>
        </w:tc>
        <w:tc>
          <w:tcPr>
            <w:tcW w:w="999" w:type="dxa"/>
            <w:vAlign w:val="center"/>
          </w:tcPr>
          <w:p>
            <w:pPr>
              <w:jc w:val="center"/>
              <w:rPr>
                <w:rFonts w:eastAsia="仿宋_GB2312"/>
              </w:rPr>
            </w:pPr>
          </w:p>
        </w:tc>
        <w:tc>
          <w:tcPr>
            <w:tcW w:w="1005" w:type="dxa"/>
            <w:vAlign w:val="center"/>
          </w:tcPr>
          <w:p>
            <w:pPr>
              <w:jc w:val="center"/>
              <w:rPr>
                <w:rFonts w:eastAsia="仿宋_GB2312"/>
              </w:rPr>
            </w:pPr>
          </w:p>
        </w:tc>
        <w:tc>
          <w:tcPr>
            <w:tcW w:w="991" w:type="dxa"/>
            <w:vAlign w:val="center"/>
          </w:tcPr>
          <w:p>
            <w:pPr>
              <w:jc w:val="center"/>
              <w:rPr>
                <w:rFonts w:eastAsia="仿宋_GB2312"/>
              </w:rPr>
            </w:pPr>
          </w:p>
        </w:tc>
        <w:tc>
          <w:tcPr>
            <w:tcW w:w="998" w:type="dxa"/>
            <w:vAlign w:val="center"/>
          </w:tcPr>
          <w:p>
            <w:pPr>
              <w:jc w:val="center"/>
              <w:rPr>
                <w:rFonts w:eastAsia="仿宋_GB2312"/>
              </w:rPr>
            </w:pPr>
          </w:p>
        </w:tc>
        <w:tc>
          <w:tcPr>
            <w:tcW w:w="1349" w:type="dxa"/>
            <w:vAlign w:val="center"/>
          </w:tcPr>
          <w:p>
            <w:pPr>
              <w:jc w:val="center"/>
              <w:rPr>
                <w:rFonts w:eastAsia="仿宋_GB2312"/>
              </w:rPr>
            </w:pPr>
          </w:p>
        </w:tc>
        <w:tc>
          <w:tcPr>
            <w:tcW w:w="1334" w:type="dxa"/>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29" w:type="dxa"/>
            <w:vAlign w:val="center"/>
          </w:tcPr>
          <w:p>
            <w:pPr>
              <w:jc w:val="center"/>
              <w:rPr>
                <w:rFonts w:eastAsia="仿宋_GB2312"/>
                <w:sz w:val="32"/>
              </w:rPr>
            </w:pPr>
          </w:p>
        </w:tc>
        <w:tc>
          <w:tcPr>
            <w:tcW w:w="1371" w:type="dxa"/>
            <w:vAlign w:val="center"/>
          </w:tcPr>
          <w:p>
            <w:pPr>
              <w:jc w:val="center"/>
              <w:rPr>
                <w:rFonts w:eastAsia="仿宋_GB2312"/>
                <w:sz w:val="32"/>
              </w:rPr>
            </w:pPr>
          </w:p>
        </w:tc>
        <w:tc>
          <w:tcPr>
            <w:tcW w:w="999" w:type="dxa"/>
            <w:vAlign w:val="center"/>
          </w:tcPr>
          <w:p>
            <w:pPr>
              <w:jc w:val="center"/>
              <w:rPr>
                <w:rFonts w:eastAsia="仿宋_GB2312"/>
                <w:sz w:val="32"/>
              </w:rPr>
            </w:pPr>
          </w:p>
        </w:tc>
        <w:tc>
          <w:tcPr>
            <w:tcW w:w="1005" w:type="dxa"/>
            <w:vAlign w:val="center"/>
          </w:tcPr>
          <w:p>
            <w:pPr>
              <w:jc w:val="center"/>
              <w:rPr>
                <w:rFonts w:eastAsia="仿宋_GB2312"/>
                <w:sz w:val="32"/>
              </w:rPr>
            </w:pPr>
          </w:p>
        </w:tc>
        <w:tc>
          <w:tcPr>
            <w:tcW w:w="991" w:type="dxa"/>
            <w:vAlign w:val="center"/>
          </w:tcPr>
          <w:p>
            <w:pPr>
              <w:jc w:val="center"/>
              <w:rPr>
                <w:rFonts w:eastAsia="仿宋_GB2312"/>
                <w:sz w:val="32"/>
              </w:rPr>
            </w:pPr>
          </w:p>
        </w:tc>
        <w:tc>
          <w:tcPr>
            <w:tcW w:w="998" w:type="dxa"/>
            <w:vAlign w:val="center"/>
          </w:tcPr>
          <w:p>
            <w:pPr>
              <w:jc w:val="center"/>
              <w:rPr>
                <w:rFonts w:eastAsia="仿宋_GB2312"/>
                <w:sz w:val="32"/>
              </w:rPr>
            </w:pPr>
          </w:p>
        </w:tc>
        <w:tc>
          <w:tcPr>
            <w:tcW w:w="1349" w:type="dxa"/>
            <w:vAlign w:val="center"/>
          </w:tcPr>
          <w:p>
            <w:pPr>
              <w:jc w:val="center"/>
              <w:rPr>
                <w:rFonts w:eastAsia="仿宋_GB2312"/>
                <w:sz w:val="32"/>
              </w:rPr>
            </w:pPr>
          </w:p>
        </w:tc>
        <w:tc>
          <w:tcPr>
            <w:tcW w:w="1334" w:type="dxa"/>
            <w:vAlign w:val="center"/>
          </w:tcPr>
          <w:p>
            <w:pPr>
              <w:jc w:val="cente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 w:hRule="atLeast"/>
          <w:jc w:val="center"/>
        </w:trPr>
        <w:tc>
          <w:tcPr>
            <w:tcW w:w="629" w:type="dxa"/>
            <w:vAlign w:val="center"/>
          </w:tcPr>
          <w:p>
            <w:pPr>
              <w:jc w:val="center"/>
              <w:rPr>
                <w:rFonts w:eastAsia="仿宋_GB2312"/>
                <w:sz w:val="32"/>
              </w:rPr>
            </w:pPr>
          </w:p>
        </w:tc>
        <w:tc>
          <w:tcPr>
            <w:tcW w:w="1371" w:type="dxa"/>
            <w:vAlign w:val="center"/>
          </w:tcPr>
          <w:p>
            <w:pPr>
              <w:jc w:val="center"/>
              <w:rPr>
                <w:rFonts w:eastAsia="仿宋_GB2312"/>
                <w:sz w:val="32"/>
              </w:rPr>
            </w:pPr>
          </w:p>
        </w:tc>
        <w:tc>
          <w:tcPr>
            <w:tcW w:w="999" w:type="dxa"/>
            <w:vAlign w:val="center"/>
          </w:tcPr>
          <w:p>
            <w:pPr>
              <w:jc w:val="center"/>
              <w:rPr>
                <w:rFonts w:eastAsia="仿宋_GB2312"/>
                <w:sz w:val="32"/>
              </w:rPr>
            </w:pPr>
          </w:p>
        </w:tc>
        <w:tc>
          <w:tcPr>
            <w:tcW w:w="1005" w:type="dxa"/>
            <w:vAlign w:val="center"/>
          </w:tcPr>
          <w:p>
            <w:pPr>
              <w:jc w:val="center"/>
              <w:rPr>
                <w:rFonts w:eastAsia="仿宋_GB2312"/>
                <w:sz w:val="32"/>
              </w:rPr>
            </w:pPr>
          </w:p>
        </w:tc>
        <w:tc>
          <w:tcPr>
            <w:tcW w:w="991" w:type="dxa"/>
            <w:vAlign w:val="center"/>
          </w:tcPr>
          <w:p>
            <w:pPr>
              <w:jc w:val="center"/>
              <w:rPr>
                <w:rFonts w:eastAsia="仿宋_GB2312"/>
                <w:sz w:val="32"/>
              </w:rPr>
            </w:pPr>
          </w:p>
        </w:tc>
        <w:tc>
          <w:tcPr>
            <w:tcW w:w="998" w:type="dxa"/>
            <w:vAlign w:val="center"/>
          </w:tcPr>
          <w:p>
            <w:pPr>
              <w:jc w:val="center"/>
              <w:rPr>
                <w:rFonts w:eastAsia="仿宋_GB2312"/>
                <w:sz w:val="32"/>
              </w:rPr>
            </w:pPr>
          </w:p>
        </w:tc>
        <w:tc>
          <w:tcPr>
            <w:tcW w:w="1349" w:type="dxa"/>
            <w:vAlign w:val="center"/>
          </w:tcPr>
          <w:p>
            <w:pPr>
              <w:jc w:val="center"/>
              <w:rPr>
                <w:rFonts w:eastAsia="仿宋_GB2312"/>
                <w:sz w:val="32"/>
              </w:rPr>
            </w:pPr>
          </w:p>
        </w:tc>
        <w:tc>
          <w:tcPr>
            <w:tcW w:w="1334" w:type="dxa"/>
            <w:vAlign w:val="center"/>
          </w:tcPr>
          <w:p>
            <w:pPr>
              <w:jc w:val="cente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29" w:type="dxa"/>
            <w:vAlign w:val="center"/>
          </w:tcPr>
          <w:p>
            <w:pPr>
              <w:jc w:val="center"/>
              <w:rPr>
                <w:rFonts w:eastAsia="仿宋_GB2312"/>
                <w:sz w:val="32"/>
              </w:rPr>
            </w:pPr>
          </w:p>
        </w:tc>
        <w:tc>
          <w:tcPr>
            <w:tcW w:w="1371" w:type="dxa"/>
            <w:vAlign w:val="center"/>
          </w:tcPr>
          <w:p>
            <w:pPr>
              <w:jc w:val="center"/>
              <w:rPr>
                <w:rFonts w:eastAsia="仿宋_GB2312"/>
                <w:sz w:val="32"/>
              </w:rPr>
            </w:pPr>
          </w:p>
        </w:tc>
        <w:tc>
          <w:tcPr>
            <w:tcW w:w="999" w:type="dxa"/>
            <w:vAlign w:val="center"/>
          </w:tcPr>
          <w:p>
            <w:pPr>
              <w:jc w:val="center"/>
              <w:rPr>
                <w:rFonts w:eastAsia="仿宋_GB2312"/>
                <w:sz w:val="32"/>
              </w:rPr>
            </w:pPr>
          </w:p>
        </w:tc>
        <w:tc>
          <w:tcPr>
            <w:tcW w:w="1005" w:type="dxa"/>
            <w:vAlign w:val="center"/>
          </w:tcPr>
          <w:p>
            <w:pPr>
              <w:jc w:val="center"/>
              <w:rPr>
                <w:rFonts w:eastAsia="仿宋_GB2312"/>
                <w:sz w:val="32"/>
              </w:rPr>
            </w:pPr>
          </w:p>
        </w:tc>
        <w:tc>
          <w:tcPr>
            <w:tcW w:w="991" w:type="dxa"/>
            <w:vAlign w:val="center"/>
          </w:tcPr>
          <w:p>
            <w:pPr>
              <w:jc w:val="center"/>
              <w:rPr>
                <w:rFonts w:eastAsia="仿宋_GB2312"/>
                <w:sz w:val="32"/>
              </w:rPr>
            </w:pPr>
          </w:p>
        </w:tc>
        <w:tc>
          <w:tcPr>
            <w:tcW w:w="998" w:type="dxa"/>
            <w:vAlign w:val="center"/>
          </w:tcPr>
          <w:p>
            <w:pPr>
              <w:jc w:val="center"/>
              <w:rPr>
                <w:rFonts w:eastAsia="仿宋_GB2312"/>
                <w:sz w:val="32"/>
              </w:rPr>
            </w:pPr>
          </w:p>
        </w:tc>
        <w:tc>
          <w:tcPr>
            <w:tcW w:w="1349" w:type="dxa"/>
            <w:vAlign w:val="center"/>
          </w:tcPr>
          <w:p>
            <w:pPr>
              <w:jc w:val="center"/>
              <w:rPr>
                <w:rFonts w:eastAsia="仿宋_GB2312"/>
                <w:sz w:val="32"/>
              </w:rPr>
            </w:pPr>
          </w:p>
        </w:tc>
        <w:tc>
          <w:tcPr>
            <w:tcW w:w="1334" w:type="dxa"/>
            <w:vAlign w:val="center"/>
          </w:tcPr>
          <w:p>
            <w:pPr>
              <w:jc w:val="cente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29" w:type="dxa"/>
            <w:vAlign w:val="center"/>
          </w:tcPr>
          <w:p>
            <w:pPr>
              <w:jc w:val="center"/>
              <w:rPr>
                <w:rFonts w:eastAsia="仿宋_GB2312"/>
                <w:sz w:val="32"/>
              </w:rPr>
            </w:pPr>
          </w:p>
        </w:tc>
        <w:tc>
          <w:tcPr>
            <w:tcW w:w="1371" w:type="dxa"/>
            <w:vAlign w:val="center"/>
          </w:tcPr>
          <w:p>
            <w:pPr>
              <w:jc w:val="center"/>
              <w:rPr>
                <w:rFonts w:eastAsia="仿宋_GB2312"/>
                <w:sz w:val="32"/>
              </w:rPr>
            </w:pPr>
          </w:p>
        </w:tc>
        <w:tc>
          <w:tcPr>
            <w:tcW w:w="999" w:type="dxa"/>
            <w:vAlign w:val="center"/>
          </w:tcPr>
          <w:p>
            <w:pPr>
              <w:jc w:val="center"/>
              <w:rPr>
                <w:rFonts w:eastAsia="仿宋_GB2312"/>
                <w:sz w:val="32"/>
              </w:rPr>
            </w:pPr>
          </w:p>
        </w:tc>
        <w:tc>
          <w:tcPr>
            <w:tcW w:w="1005" w:type="dxa"/>
            <w:vAlign w:val="center"/>
          </w:tcPr>
          <w:p>
            <w:pPr>
              <w:jc w:val="center"/>
              <w:rPr>
                <w:rFonts w:eastAsia="仿宋_GB2312"/>
                <w:sz w:val="32"/>
              </w:rPr>
            </w:pPr>
          </w:p>
        </w:tc>
        <w:tc>
          <w:tcPr>
            <w:tcW w:w="991" w:type="dxa"/>
            <w:vAlign w:val="center"/>
          </w:tcPr>
          <w:p>
            <w:pPr>
              <w:jc w:val="center"/>
              <w:rPr>
                <w:rFonts w:eastAsia="仿宋_GB2312"/>
                <w:sz w:val="32"/>
              </w:rPr>
            </w:pPr>
          </w:p>
        </w:tc>
        <w:tc>
          <w:tcPr>
            <w:tcW w:w="998" w:type="dxa"/>
            <w:vAlign w:val="center"/>
          </w:tcPr>
          <w:p>
            <w:pPr>
              <w:jc w:val="center"/>
              <w:rPr>
                <w:rFonts w:eastAsia="仿宋_GB2312"/>
                <w:sz w:val="32"/>
              </w:rPr>
            </w:pPr>
          </w:p>
        </w:tc>
        <w:tc>
          <w:tcPr>
            <w:tcW w:w="1349" w:type="dxa"/>
            <w:vAlign w:val="center"/>
          </w:tcPr>
          <w:p>
            <w:pPr>
              <w:jc w:val="center"/>
              <w:rPr>
                <w:rFonts w:eastAsia="仿宋_GB2312"/>
                <w:sz w:val="32"/>
              </w:rPr>
            </w:pPr>
          </w:p>
        </w:tc>
        <w:tc>
          <w:tcPr>
            <w:tcW w:w="1334" w:type="dxa"/>
            <w:vAlign w:val="center"/>
          </w:tcPr>
          <w:p>
            <w:pPr>
              <w:jc w:val="cente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29" w:type="dxa"/>
            <w:vAlign w:val="center"/>
          </w:tcPr>
          <w:p>
            <w:pPr>
              <w:jc w:val="center"/>
              <w:rPr>
                <w:rFonts w:eastAsia="仿宋_GB2312"/>
                <w:sz w:val="32"/>
              </w:rPr>
            </w:pPr>
          </w:p>
        </w:tc>
        <w:tc>
          <w:tcPr>
            <w:tcW w:w="1371" w:type="dxa"/>
            <w:vAlign w:val="center"/>
          </w:tcPr>
          <w:p>
            <w:pPr>
              <w:jc w:val="center"/>
              <w:rPr>
                <w:rFonts w:eastAsia="仿宋_GB2312"/>
                <w:sz w:val="32"/>
              </w:rPr>
            </w:pPr>
          </w:p>
        </w:tc>
        <w:tc>
          <w:tcPr>
            <w:tcW w:w="999" w:type="dxa"/>
            <w:vAlign w:val="center"/>
          </w:tcPr>
          <w:p>
            <w:pPr>
              <w:jc w:val="center"/>
              <w:rPr>
                <w:rFonts w:eastAsia="仿宋_GB2312"/>
                <w:sz w:val="32"/>
              </w:rPr>
            </w:pPr>
          </w:p>
        </w:tc>
        <w:tc>
          <w:tcPr>
            <w:tcW w:w="1005" w:type="dxa"/>
            <w:vAlign w:val="center"/>
          </w:tcPr>
          <w:p>
            <w:pPr>
              <w:jc w:val="center"/>
              <w:rPr>
                <w:rFonts w:eastAsia="仿宋_GB2312"/>
                <w:sz w:val="32"/>
              </w:rPr>
            </w:pPr>
          </w:p>
        </w:tc>
        <w:tc>
          <w:tcPr>
            <w:tcW w:w="991" w:type="dxa"/>
            <w:vAlign w:val="center"/>
          </w:tcPr>
          <w:p>
            <w:pPr>
              <w:jc w:val="center"/>
              <w:rPr>
                <w:rFonts w:eastAsia="仿宋_GB2312"/>
                <w:sz w:val="32"/>
              </w:rPr>
            </w:pPr>
          </w:p>
        </w:tc>
        <w:tc>
          <w:tcPr>
            <w:tcW w:w="998" w:type="dxa"/>
            <w:vAlign w:val="center"/>
          </w:tcPr>
          <w:p>
            <w:pPr>
              <w:jc w:val="center"/>
              <w:rPr>
                <w:rFonts w:eastAsia="仿宋_GB2312"/>
                <w:sz w:val="32"/>
              </w:rPr>
            </w:pPr>
          </w:p>
        </w:tc>
        <w:tc>
          <w:tcPr>
            <w:tcW w:w="1349" w:type="dxa"/>
            <w:vAlign w:val="center"/>
          </w:tcPr>
          <w:p>
            <w:pPr>
              <w:jc w:val="center"/>
              <w:rPr>
                <w:rFonts w:eastAsia="仿宋_GB2312"/>
                <w:sz w:val="32"/>
              </w:rPr>
            </w:pPr>
          </w:p>
        </w:tc>
        <w:tc>
          <w:tcPr>
            <w:tcW w:w="1334" w:type="dxa"/>
            <w:vAlign w:val="center"/>
          </w:tcPr>
          <w:p>
            <w:pPr>
              <w:jc w:val="cente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 w:hRule="atLeast"/>
          <w:jc w:val="center"/>
        </w:trPr>
        <w:tc>
          <w:tcPr>
            <w:tcW w:w="629" w:type="dxa"/>
            <w:vAlign w:val="center"/>
          </w:tcPr>
          <w:p>
            <w:pPr>
              <w:jc w:val="center"/>
              <w:rPr>
                <w:rFonts w:eastAsia="仿宋_GB2312"/>
                <w:sz w:val="32"/>
              </w:rPr>
            </w:pPr>
          </w:p>
        </w:tc>
        <w:tc>
          <w:tcPr>
            <w:tcW w:w="1371" w:type="dxa"/>
            <w:vAlign w:val="center"/>
          </w:tcPr>
          <w:p>
            <w:pPr>
              <w:jc w:val="center"/>
              <w:rPr>
                <w:rFonts w:eastAsia="仿宋_GB2312"/>
                <w:sz w:val="32"/>
              </w:rPr>
            </w:pPr>
          </w:p>
        </w:tc>
        <w:tc>
          <w:tcPr>
            <w:tcW w:w="999" w:type="dxa"/>
            <w:vAlign w:val="center"/>
          </w:tcPr>
          <w:p>
            <w:pPr>
              <w:jc w:val="center"/>
              <w:rPr>
                <w:rFonts w:eastAsia="仿宋_GB2312"/>
                <w:sz w:val="32"/>
              </w:rPr>
            </w:pPr>
          </w:p>
        </w:tc>
        <w:tc>
          <w:tcPr>
            <w:tcW w:w="1005" w:type="dxa"/>
            <w:vAlign w:val="center"/>
          </w:tcPr>
          <w:p>
            <w:pPr>
              <w:jc w:val="center"/>
              <w:rPr>
                <w:rFonts w:eastAsia="仿宋_GB2312"/>
                <w:sz w:val="32"/>
              </w:rPr>
            </w:pPr>
          </w:p>
        </w:tc>
        <w:tc>
          <w:tcPr>
            <w:tcW w:w="991" w:type="dxa"/>
            <w:vAlign w:val="center"/>
          </w:tcPr>
          <w:p>
            <w:pPr>
              <w:jc w:val="center"/>
              <w:rPr>
                <w:rFonts w:eastAsia="仿宋_GB2312"/>
                <w:sz w:val="32"/>
              </w:rPr>
            </w:pPr>
          </w:p>
        </w:tc>
        <w:tc>
          <w:tcPr>
            <w:tcW w:w="998" w:type="dxa"/>
            <w:vAlign w:val="center"/>
          </w:tcPr>
          <w:p>
            <w:pPr>
              <w:jc w:val="center"/>
              <w:rPr>
                <w:rFonts w:eastAsia="仿宋_GB2312"/>
                <w:sz w:val="32"/>
              </w:rPr>
            </w:pPr>
          </w:p>
        </w:tc>
        <w:tc>
          <w:tcPr>
            <w:tcW w:w="1349" w:type="dxa"/>
            <w:vAlign w:val="center"/>
          </w:tcPr>
          <w:p>
            <w:pPr>
              <w:jc w:val="center"/>
              <w:rPr>
                <w:rFonts w:eastAsia="仿宋_GB2312"/>
                <w:sz w:val="32"/>
              </w:rPr>
            </w:pPr>
          </w:p>
        </w:tc>
        <w:tc>
          <w:tcPr>
            <w:tcW w:w="1334" w:type="dxa"/>
            <w:vAlign w:val="center"/>
          </w:tcPr>
          <w:p>
            <w:pPr>
              <w:jc w:val="center"/>
              <w:rPr>
                <w:rFonts w:eastAsia="仿宋_GB2312"/>
                <w:sz w:val="32"/>
              </w:rPr>
            </w:pPr>
          </w:p>
        </w:tc>
      </w:tr>
    </w:tbl>
    <w:p>
      <w:pPr>
        <w:rPr>
          <w:rFonts w:eastAsia="仿宋_GB2312"/>
        </w:rPr>
      </w:pPr>
    </w:p>
    <w:p>
      <w:r>
        <w:rPr>
          <w:rFonts w:hint="eastAsia"/>
        </w:rPr>
        <w:t>注:填写本表时,请将企业法定代表人、企业负责人、质量负责人的学历、执业药师证明或专业技术职称证书及个人简历、身份证、聘书的复印件附后。</w:t>
      </w:r>
    </w:p>
    <w:p>
      <w:pPr>
        <w:pStyle w:val="7"/>
        <w:jc w:val="center"/>
        <w:rPr>
          <w:b/>
          <w:sz w:val="36"/>
          <w:szCs w:val="36"/>
        </w:rPr>
      </w:pPr>
    </w:p>
    <w:p>
      <w:pPr>
        <w:pStyle w:val="7"/>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企业验收养护人员情况表</w:t>
      </w:r>
    </w:p>
    <w:p>
      <w:pPr>
        <w:pStyle w:val="7"/>
      </w:pPr>
      <w:r>
        <w:rPr>
          <w:rFonts w:hint="eastAsia"/>
        </w:rPr>
        <w:t>填报单位:</w:t>
      </w:r>
      <w:r>
        <w:rPr>
          <w:rFonts w:hint="eastAsia"/>
          <w:lang w:val="en-US" w:eastAsia="zh-CN"/>
        </w:rPr>
        <w:t xml:space="preserve">                                     </w:t>
      </w:r>
      <w:r>
        <w:rPr>
          <w:rFonts w:hint="eastAsia"/>
        </w:rPr>
        <w:t>填表日期:    年  月  日</w:t>
      </w:r>
    </w:p>
    <w:tbl>
      <w:tblPr>
        <w:tblStyle w:val="16"/>
        <w:tblW w:w="95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8"/>
        <w:gridCol w:w="1482"/>
        <w:gridCol w:w="1065"/>
        <w:gridCol w:w="1065"/>
        <w:gridCol w:w="1065"/>
        <w:gridCol w:w="1065"/>
        <w:gridCol w:w="1638"/>
        <w:gridCol w:w="14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648" w:type="dxa"/>
            <w:vAlign w:val="center"/>
          </w:tcPr>
          <w:p>
            <w:pPr>
              <w:jc w:val="center"/>
              <w:rPr>
                <w:rFonts w:hint="eastAsia" w:ascii="仿宋" w:hAnsi="仿宋" w:eastAsia="仿宋" w:cs="仿宋"/>
                <w:w w:val="90"/>
              </w:rPr>
            </w:pPr>
            <w:r>
              <w:rPr>
                <w:rFonts w:hint="eastAsia" w:ascii="仿宋" w:hAnsi="仿宋" w:eastAsia="仿宋" w:cs="仿宋"/>
                <w:w w:val="90"/>
              </w:rPr>
              <w:t>序号</w:t>
            </w:r>
          </w:p>
        </w:tc>
        <w:tc>
          <w:tcPr>
            <w:tcW w:w="1482" w:type="dxa"/>
            <w:vAlign w:val="center"/>
          </w:tcPr>
          <w:p>
            <w:pPr>
              <w:jc w:val="center"/>
              <w:rPr>
                <w:rFonts w:hint="eastAsia" w:ascii="仿宋" w:hAnsi="仿宋" w:eastAsia="仿宋" w:cs="仿宋"/>
              </w:rPr>
            </w:pPr>
            <w:r>
              <w:rPr>
                <w:rFonts w:hint="eastAsia" w:ascii="仿宋" w:hAnsi="仿宋" w:eastAsia="仿宋" w:cs="仿宋"/>
              </w:rPr>
              <w:t>姓名</w:t>
            </w:r>
          </w:p>
        </w:tc>
        <w:tc>
          <w:tcPr>
            <w:tcW w:w="1065" w:type="dxa"/>
            <w:vAlign w:val="center"/>
          </w:tcPr>
          <w:p>
            <w:pPr>
              <w:jc w:val="center"/>
              <w:rPr>
                <w:rFonts w:hint="eastAsia" w:ascii="仿宋" w:hAnsi="仿宋" w:eastAsia="仿宋" w:cs="仿宋"/>
              </w:rPr>
            </w:pPr>
            <w:r>
              <w:rPr>
                <w:rFonts w:hint="eastAsia" w:ascii="仿宋" w:hAnsi="仿宋" w:eastAsia="仿宋" w:cs="仿宋"/>
              </w:rPr>
              <w:t>职务</w:t>
            </w:r>
          </w:p>
        </w:tc>
        <w:tc>
          <w:tcPr>
            <w:tcW w:w="1065" w:type="dxa"/>
            <w:vAlign w:val="center"/>
          </w:tcPr>
          <w:p>
            <w:pPr>
              <w:jc w:val="center"/>
              <w:rPr>
                <w:rFonts w:hint="eastAsia" w:ascii="仿宋" w:hAnsi="仿宋" w:eastAsia="仿宋" w:cs="仿宋"/>
              </w:rPr>
            </w:pPr>
            <w:r>
              <w:rPr>
                <w:rFonts w:hint="eastAsia" w:ascii="仿宋" w:hAnsi="仿宋" w:eastAsia="仿宋" w:cs="仿宋"/>
              </w:rPr>
              <w:t>学历</w:t>
            </w:r>
          </w:p>
        </w:tc>
        <w:tc>
          <w:tcPr>
            <w:tcW w:w="1065" w:type="dxa"/>
            <w:vAlign w:val="center"/>
          </w:tcPr>
          <w:p>
            <w:pPr>
              <w:jc w:val="center"/>
              <w:rPr>
                <w:rFonts w:hint="eastAsia" w:ascii="仿宋" w:hAnsi="仿宋" w:eastAsia="仿宋" w:cs="仿宋"/>
              </w:rPr>
            </w:pPr>
            <w:r>
              <w:rPr>
                <w:rFonts w:hint="eastAsia" w:ascii="仿宋" w:hAnsi="仿宋" w:eastAsia="仿宋" w:cs="仿宋"/>
              </w:rPr>
              <w:t>所学</w:t>
            </w:r>
          </w:p>
          <w:p>
            <w:pPr>
              <w:jc w:val="center"/>
              <w:rPr>
                <w:rFonts w:hint="eastAsia" w:ascii="仿宋" w:hAnsi="仿宋" w:eastAsia="仿宋" w:cs="仿宋"/>
              </w:rPr>
            </w:pPr>
            <w:r>
              <w:rPr>
                <w:rFonts w:hint="eastAsia" w:ascii="仿宋" w:hAnsi="仿宋" w:eastAsia="仿宋" w:cs="仿宋"/>
              </w:rPr>
              <w:t>专业</w:t>
            </w:r>
          </w:p>
        </w:tc>
        <w:tc>
          <w:tcPr>
            <w:tcW w:w="1065" w:type="dxa"/>
            <w:vAlign w:val="center"/>
          </w:tcPr>
          <w:p>
            <w:pPr>
              <w:jc w:val="center"/>
              <w:rPr>
                <w:rFonts w:hint="eastAsia" w:ascii="仿宋" w:hAnsi="仿宋" w:eastAsia="仿宋" w:cs="仿宋"/>
              </w:rPr>
            </w:pPr>
            <w:r>
              <w:rPr>
                <w:rFonts w:hint="eastAsia" w:ascii="仿宋" w:hAnsi="仿宋" w:eastAsia="仿宋" w:cs="仿宋"/>
              </w:rPr>
              <w:t>是否执业药师</w:t>
            </w:r>
          </w:p>
        </w:tc>
        <w:tc>
          <w:tcPr>
            <w:tcW w:w="1638" w:type="dxa"/>
            <w:vAlign w:val="center"/>
          </w:tcPr>
          <w:p>
            <w:pPr>
              <w:jc w:val="center"/>
              <w:rPr>
                <w:rFonts w:hint="eastAsia" w:ascii="仿宋" w:hAnsi="仿宋" w:eastAsia="仿宋" w:cs="仿宋"/>
              </w:rPr>
            </w:pPr>
            <w:r>
              <w:rPr>
                <w:rFonts w:hint="eastAsia" w:ascii="仿宋" w:hAnsi="仿宋" w:eastAsia="仿宋" w:cs="仿宋"/>
              </w:rPr>
              <w:t>技术</w:t>
            </w:r>
          </w:p>
          <w:p>
            <w:pPr>
              <w:jc w:val="center"/>
              <w:rPr>
                <w:rFonts w:hint="eastAsia" w:ascii="仿宋" w:hAnsi="仿宋" w:eastAsia="仿宋" w:cs="仿宋"/>
              </w:rPr>
            </w:pPr>
            <w:r>
              <w:rPr>
                <w:rFonts w:hint="eastAsia" w:ascii="仿宋" w:hAnsi="仿宋" w:eastAsia="仿宋" w:cs="仿宋"/>
              </w:rPr>
              <w:t>职称</w:t>
            </w:r>
          </w:p>
        </w:tc>
        <w:tc>
          <w:tcPr>
            <w:tcW w:w="1472" w:type="dxa"/>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648" w:type="dxa"/>
          </w:tcPr>
          <w:p>
            <w:pPr>
              <w:rPr>
                <w:rFonts w:eastAsia="仿宋_GB2312"/>
                <w:sz w:val="32"/>
              </w:rPr>
            </w:pPr>
          </w:p>
        </w:tc>
        <w:tc>
          <w:tcPr>
            <w:tcW w:w="1482"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638" w:type="dxa"/>
          </w:tcPr>
          <w:p>
            <w:pPr>
              <w:rPr>
                <w:rFonts w:eastAsia="仿宋_GB2312"/>
                <w:sz w:val="32"/>
              </w:rPr>
            </w:pPr>
          </w:p>
        </w:tc>
        <w:tc>
          <w:tcPr>
            <w:tcW w:w="1472" w:type="dxa"/>
          </w:tcPr>
          <w:p>
            <w:pP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648" w:type="dxa"/>
          </w:tcPr>
          <w:p>
            <w:pPr>
              <w:rPr>
                <w:rFonts w:eastAsia="仿宋_GB2312"/>
                <w:sz w:val="32"/>
              </w:rPr>
            </w:pPr>
          </w:p>
        </w:tc>
        <w:tc>
          <w:tcPr>
            <w:tcW w:w="1482"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638" w:type="dxa"/>
          </w:tcPr>
          <w:p>
            <w:pPr>
              <w:rPr>
                <w:rFonts w:eastAsia="仿宋_GB2312"/>
                <w:sz w:val="32"/>
              </w:rPr>
            </w:pPr>
          </w:p>
        </w:tc>
        <w:tc>
          <w:tcPr>
            <w:tcW w:w="1472" w:type="dxa"/>
          </w:tcPr>
          <w:p>
            <w:pP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648" w:type="dxa"/>
          </w:tcPr>
          <w:p>
            <w:pPr>
              <w:rPr>
                <w:rFonts w:eastAsia="仿宋_GB2312"/>
                <w:sz w:val="32"/>
              </w:rPr>
            </w:pPr>
          </w:p>
        </w:tc>
        <w:tc>
          <w:tcPr>
            <w:tcW w:w="1482"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638" w:type="dxa"/>
          </w:tcPr>
          <w:p>
            <w:pPr>
              <w:rPr>
                <w:rFonts w:eastAsia="仿宋_GB2312"/>
                <w:sz w:val="32"/>
              </w:rPr>
            </w:pPr>
          </w:p>
        </w:tc>
        <w:tc>
          <w:tcPr>
            <w:tcW w:w="1472" w:type="dxa"/>
          </w:tcPr>
          <w:p>
            <w:pP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 w:hRule="atLeast"/>
        </w:trPr>
        <w:tc>
          <w:tcPr>
            <w:tcW w:w="648" w:type="dxa"/>
          </w:tcPr>
          <w:p>
            <w:pPr>
              <w:rPr>
                <w:rFonts w:eastAsia="仿宋_GB2312"/>
                <w:sz w:val="32"/>
              </w:rPr>
            </w:pPr>
          </w:p>
        </w:tc>
        <w:tc>
          <w:tcPr>
            <w:tcW w:w="1482"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638" w:type="dxa"/>
          </w:tcPr>
          <w:p>
            <w:pPr>
              <w:rPr>
                <w:rFonts w:eastAsia="仿宋_GB2312"/>
                <w:sz w:val="32"/>
              </w:rPr>
            </w:pPr>
          </w:p>
        </w:tc>
        <w:tc>
          <w:tcPr>
            <w:tcW w:w="1472" w:type="dxa"/>
          </w:tcPr>
          <w:p>
            <w:pP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648" w:type="dxa"/>
          </w:tcPr>
          <w:p>
            <w:pPr>
              <w:rPr>
                <w:rFonts w:eastAsia="仿宋_GB2312"/>
                <w:sz w:val="32"/>
              </w:rPr>
            </w:pPr>
          </w:p>
        </w:tc>
        <w:tc>
          <w:tcPr>
            <w:tcW w:w="1482"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638" w:type="dxa"/>
          </w:tcPr>
          <w:p>
            <w:pPr>
              <w:rPr>
                <w:rFonts w:eastAsia="仿宋_GB2312"/>
                <w:sz w:val="32"/>
              </w:rPr>
            </w:pPr>
          </w:p>
        </w:tc>
        <w:tc>
          <w:tcPr>
            <w:tcW w:w="1472" w:type="dxa"/>
          </w:tcPr>
          <w:p>
            <w:pP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648" w:type="dxa"/>
          </w:tcPr>
          <w:p>
            <w:pPr>
              <w:rPr>
                <w:rFonts w:eastAsia="仿宋_GB2312"/>
                <w:sz w:val="32"/>
              </w:rPr>
            </w:pPr>
          </w:p>
        </w:tc>
        <w:tc>
          <w:tcPr>
            <w:tcW w:w="1482"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638" w:type="dxa"/>
          </w:tcPr>
          <w:p>
            <w:pPr>
              <w:rPr>
                <w:rFonts w:eastAsia="仿宋_GB2312"/>
                <w:sz w:val="32"/>
              </w:rPr>
            </w:pPr>
          </w:p>
        </w:tc>
        <w:tc>
          <w:tcPr>
            <w:tcW w:w="1472" w:type="dxa"/>
          </w:tcPr>
          <w:p>
            <w:pP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648" w:type="dxa"/>
          </w:tcPr>
          <w:p>
            <w:pPr>
              <w:rPr>
                <w:rFonts w:eastAsia="仿宋_GB2312"/>
                <w:sz w:val="32"/>
              </w:rPr>
            </w:pPr>
          </w:p>
        </w:tc>
        <w:tc>
          <w:tcPr>
            <w:tcW w:w="1482"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638" w:type="dxa"/>
          </w:tcPr>
          <w:p>
            <w:pPr>
              <w:rPr>
                <w:rFonts w:eastAsia="仿宋_GB2312"/>
                <w:sz w:val="32"/>
              </w:rPr>
            </w:pPr>
          </w:p>
        </w:tc>
        <w:tc>
          <w:tcPr>
            <w:tcW w:w="1472" w:type="dxa"/>
          </w:tcPr>
          <w:p>
            <w:pP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 w:hRule="atLeast"/>
        </w:trPr>
        <w:tc>
          <w:tcPr>
            <w:tcW w:w="648" w:type="dxa"/>
          </w:tcPr>
          <w:p>
            <w:pPr>
              <w:rPr>
                <w:rFonts w:eastAsia="仿宋_GB2312"/>
                <w:sz w:val="32"/>
              </w:rPr>
            </w:pPr>
          </w:p>
        </w:tc>
        <w:tc>
          <w:tcPr>
            <w:tcW w:w="1482"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638" w:type="dxa"/>
          </w:tcPr>
          <w:p>
            <w:pPr>
              <w:rPr>
                <w:rFonts w:eastAsia="仿宋_GB2312"/>
                <w:sz w:val="32"/>
              </w:rPr>
            </w:pPr>
          </w:p>
        </w:tc>
        <w:tc>
          <w:tcPr>
            <w:tcW w:w="1472" w:type="dxa"/>
          </w:tcPr>
          <w:p>
            <w:pPr>
              <w:rPr>
                <w:rFonts w:eastAsia="仿宋_GB2312"/>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8" w:hRule="atLeast"/>
        </w:trPr>
        <w:tc>
          <w:tcPr>
            <w:tcW w:w="648" w:type="dxa"/>
          </w:tcPr>
          <w:p>
            <w:pPr>
              <w:rPr>
                <w:rFonts w:eastAsia="仿宋_GB2312"/>
                <w:sz w:val="32"/>
              </w:rPr>
            </w:pPr>
          </w:p>
        </w:tc>
        <w:tc>
          <w:tcPr>
            <w:tcW w:w="1482"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065" w:type="dxa"/>
          </w:tcPr>
          <w:p>
            <w:pPr>
              <w:rPr>
                <w:rFonts w:eastAsia="仿宋_GB2312"/>
                <w:sz w:val="32"/>
              </w:rPr>
            </w:pPr>
          </w:p>
        </w:tc>
        <w:tc>
          <w:tcPr>
            <w:tcW w:w="1638" w:type="dxa"/>
          </w:tcPr>
          <w:p>
            <w:pPr>
              <w:rPr>
                <w:rFonts w:eastAsia="仿宋_GB2312"/>
                <w:sz w:val="32"/>
              </w:rPr>
            </w:pPr>
          </w:p>
        </w:tc>
        <w:tc>
          <w:tcPr>
            <w:tcW w:w="1472" w:type="dxa"/>
          </w:tcPr>
          <w:p>
            <w:pPr>
              <w:rPr>
                <w:rFonts w:eastAsia="仿宋_GB2312"/>
                <w:sz w:val="32"/>
              </w:rPr>
            </w:pPr>
          </w:p>
        </w:tc>
      </w:tr>
    </w:tbl>
    <w:p>
      <w:r>
        <w:rPr>
          <w:rFonts w:hint="eastAsia"/>
        </w:rPr>
        <w:t>注:填写本表时,请将执业药师证明或专业技术职称证书及个人简历、身份证的复印件附后。</w:t>
      </w:r>
    </w:p>
    <w:p>
      <w:r>
        <w:br w:type="page"/>
      </w:r>
    </w:p>
    <w:p>
      <w:pPr>
        <w:rPr>
          <w:rFonts w:ascii="仿宋_GB2312" w:eastAsia="仿宋_GB2312"/>
          <w:b/>
          <w:sz w:val="36"/>
        </w:rPr>
      </w:pPr>
      <w:r>
        <w:rPr>
          <w:rFonts w:hint="eastAsia" w:ascii="黑体" w:hAnsi="黑体" w:eastAsia="黑体"/>
          <w:bCs/>
          <w:kern w:val="36"/>
          <w:sz w:val="28"/>
          <w:szCs w:val="28"/>
        </w:rPr>
        <w:t>附件3</w:t>
      </w:r>
    </w:p>
    <w:p>
      <w:pPr>
        <w:pStyle w:val="7"/>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企业经营设施、设备情况表</w:t>
      </w:r>
    </w:p>
    <w:p>
      <w:pPr>
        <w:pStyle w:val="7"/>
      </w:pPr>
      <w:r>
        <w:rPr>
          <w:rFonts w:hint="eastAsia"/>
        </w:rPr>
        <w:t>填报单位:</w:t>
      </w:r>
      <w:r>
        <w:t xml:space="preserve">                                  </w:t>
      </w:r>
      <w:r>
        <w:rPr>
          <w:rFonts w:hint="eastAsia"/>
        </w:rPr>
        <w:t xml:space="preserve">填表日期:     年  月 </w:t>
      </w:r>
      <w:r>
        <w:rPr>
          <w:rFonts w:hint="eastAsia"/>
          <w:lang w:val="en-US" w:eastAsia="zh-CN"/>
        </w:rPr>
        <w:t xml:space="preserve">  </w:t>
      </w:r>
      <w:r>
        <w:rPr>
          <w:rFonts w:hint="eastAsia"/>
        </w:rPr>
        <w:t>日</w:t>
      </w:r>
    </w:p>
    <w:tbl>
      <w:tblPr>
        <w:tblStyle w:val="16"/>
        <w:tblW w:w="928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7"/>
        <w:gridCol w:w="1080"/>
        <w:gridCol w:w="560"/>
        <w:gridCol w:w="160"/>
        <w:gridCol w:w="200"/>
        <w:gridCol w:w="1060"/>
        <w:gridCol w:w="560"/>
        <w:gridCol w:w="1039"/>
        <w:gridCol w:w="2003"/>
        <w:gridCol w:w="12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0" w:hRule="atLeast"/>
        </w:trPr>
        <w:tc>
          <w:tcPr>
            <w:tcW w:w="1367" w:type="dxa"/>
            <w:vMerge w:val="restart"/>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营业场所及辅助、</w:t>
            </w:r>
          </w:p>
          <w:p>
            <w:pPr>
              <w:jc w:val="center"/>
              <w:rPr>
                <w:rFonts w:hint="eastAsia" w:ascii="仿宋" w:hAnsi="仿宋" w:eastAsia="仿宋" w:cs="仿宋"/>
              </w:rPr>
            </w:pPr>
            <w:r>
              <w:rPr>
                <w:rFonts w:hint="eastAsia" w:ascii="仿宋" w:hAnsi="仿宋" w:eastAsia="仿宋" w:cs="仿宋"/>
              </w:rPr>
              <w:t>办公用房</w:t>
            </w:r>
          </w:p>
        </w:tc>
        <w:tc>
          <w:tcPr>
            <w:tcW w:w="1800" w:type="dxa"/>
            <w:gridSpan w:val="3"/>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营业用房面积</w:t>
            </w:r>
          </w:p>
        </w:tc>
        <w:tc>
          <w:tcPr>
            <w:tcW w:w="2859" w:type="dxa"/>
            <w:gridSpan w:val="4"/>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辅助用房面积</w:t>
            </w:r>
          </w:p>
        </w:tc>
        <w:tc>
          <w:tcPr>
            <w:tcW w:w="2003"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办公用房面积</w:t>
            </w:r>
          </w:p>
        </w:tc>
        <w:tc>
          <w:tcPr>
            <w:tcW w:w="1259" w:type="dxa"/>
            <w:tcBorders>
              <w:left w:val="single" w:color="auto" w:sz="4" w:space="0"/>
              <w:bottom w:val="single" w:color="auto" w:sz="4" w:space="0"/>
            </w:tcBorders>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95" w:hRule="atLeast"/>
        </w:trPr>
        <w:tc>
          <w:tcPr>
            <w:tcW w:w="1367" w:type="dxa"/>
            <w:vMerge w:val="continue"/>
            <w:tcBorders>
              <w:right w:val="single" w:color="auto" w:sz="4" w:space="0"/>
            </w:tcBorders>
          </w:tcPr>
          <w:p>
            <w:pPr>
              <w:rPr>
                <w:rFonts w:hint="eastAsia" w:ascii="仿宋" w:hAnsi="仿宋" w:eastAsia="仿宋" w:cs="仿宋"/>
              </w:rPr>
            </w:pPr>
          </w:p>
        </w:tc>
        <w:tc>
          <w:tcPr>
            <w:tcW w:w="1800" w:type="dxa"/>
            <w:gridSpan w:val="3"/>
            <w:tcBorders>
              <w:top w:val="single" w:color="auto" w:sz="4" w:space="0"/>
              <w:left w:val="single" w:color="auto" w:sz="4" w:space="0"/>
              <w:right w:val="single" w:color="auto" w:sz="4" w:space="0"/>
            </w:tcBorders>
          </w:tcPr>
          <w:p>
            <w:pPr>
              <w:rPr>
                <w:rFonts w:hint="eastAsia" w:ascii="仿宋" w:hAnsi="仿宋" w:eastAsia="仿宋" w:cs="仿宋"/>
              </w:rPr>
            </w:pPr>
          </w:p>
        </w:tc>
        <w:tc>
          <w:tcPr>
            <w:tcW w:w="2859" w:type="dxa"/>
            <w:gridSpan w:val="4"/>
            <w:tcBorders>
              <w:top w:val="single" w:color="auto" w:sz="4" w:space="0"/>
              <w:left w:val="single" w:color="auto" w:sz="4" w:space="0"/>
              <w:right w:val="single" w:color="auto" w:sz="4" w:space="0"/>
            </w:tcBorders>
          </w:tcPr>
          <w:p>
            <w:pPr>
              <w:rPr>
                <w:rFonts w:hint="eastAsia" w:ascii="仿宋" w:hAnsi="仿宋" w:eastAsia="仿宋" w:cs="仿宋"/>
              </w:rPr>
            </w:pPr>
          </w:p>
        </w:tc>
        <w:tc>
          <w:tcPr>
            <w:tcW w:w="200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rPr>
            </w:pPr>
          </w:p>
        </w:tc>
        <w:tc>
          <w:tcPr>
            <w:tcW w:w="1259" w:type="dxa"/>
            <w:tcBorders>
              <w:top w:val="single" w:color="auto" w:sz="4" w:space="0"/>
              <w:left w:val="single" w:color="auto" w:sz="4" w:space="0"/>
            </w:tcBorders>
          </w:tcPr>
          <w:p>
            <w:pP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5" w:hRule="atLeast"/>
        </w:trPr>
        <w:tc>
          <w:tcPr>
            <w:tcW w:w="1367" w:type="dxa"/>
            <w:vMerge w:val="restart"/>
            <w:vAlign w:val="center"/>
          </w:tcPr>
          <w:p>
            <w:pPr>
              <w:jc w:val="center"/>
              <w:rPr>
                <w:rFonts w:hint="eastAsia" w:ascii="仿宋" w:hAnsi="仿宋" w:eastAsia="仿宋" w:cs="仿宋"/>
              </w:rPr>
            </w:pPr>
            <w:r>
              <w:rPr>
                <w:rFonts w:hint="eastAsia" w:ascii="仿宋" w:hAnsi="仿宋" w:eastAsia="仿宋" w:cs="仿宋"/>
              </w:rPr>
              <w:t>药品储存用仓库</w:t>
            </w:r>
          </w:p>
        </w:tc>
        <w:tc>
          <w:tcPr>
            <w:tcW w:w="6662" w:type="dxa"/>
            <w:gridSpan w:val="8"/>
            <w:tcBorders>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仓库面积</w:t>
            </w:r>
          </w:p>
        </w:tc>
        <w:tc>
          <w:tcPr>
            <w:tcW w:w="1259" w:type="dxa"/>
            <w:tcBorders>
              <w:left w:val="single" w:color="auto" w:sz="4" w:space="0"/>
              <w:bottom w:val="single" w:color="auto" w:sz="4" w:space="0"/>
            </w:tcBorders>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atLeast"/>
        </w:trPr>
        <w:tc>
          <w:tcPr>
            <w:tcW w:w="1367" w:type="dxa"/>
            <w:vMerge w:val="continue"/>
            <w:vAlign w:val="center"/>
          </w:tcPr>
          <w:p>
            <w:pPr>
              <w:jc w:val="center"/>
              <w:rPr>
                <w:rFonts w:hint="eastAsia" w:ascii="仿宋" w:hAnsi="仿宋" w:eastAsia="仿宋" w:cs="仿宋"/>
              </w:rPr>
            </w:pPr>
          </w:p>
        </w:tc>
        <w:tc>
          <w:tcPr>
            <w:tcW w:w="1080" w:type="dxa"/>
            <w:tcBorders>
              <w:top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仓库</w:t>
            </w:r>
          </w:p>
          <w:p>
            <w:pPr>
              <w:jc w:val="center"/>
              <w:rPr>
                <w:rFonts w:hint="eastAsia" w:ascii="仿宋" w:hAnsi="仿宋" w:eastAsia="仿宋" w:cs="仿宋"/>
              </w:rPr>
            </w:pPr>
            <w:r>
              <w:rPr>
                <w:rFonts w:hint="eastAsia" w:ascii="仿宋" w:hAnsi="仿宋" w:eastAsia="仿宋" w:cs="仿宋"/>
              </w:rPr>
              <w:t>总面积</w:t>
            </w:r>
          </w:p>
        </w:tc>
        <w:tc>
          <w:tcPr>
            <w:tcW w:w="9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冷库面积</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阴凉库面积</w:t>
            </w:r>
          </w:p>
        </w:tc>
        <w:tc>
          <w:tcPr>
            <w:tcW w:w="15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常温库面积</w:t>
            </w:r>
          </w:p>
        </w:tc>
        <w:tc>
          <w:tcPr>
            <w:tcW w:w="20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特殊管理药品</w:t>
            </w:r>
          </w:p>
          <w:p>
            <w:pPr>
              <w:jc w:val="center"/>
              <w:rPr>
                <w:rFonts w:hint="eastAsia" w:ascii="仿宋" w:hAnsi="仿宋" w:eastAsia="仿宋" w:cs="仿宋"/>
              </w:rPr>
            </w:pPr>
            <w:r>
              <w:rPr>
                <w:rFonts w:hint="eastAsia" w:ascii="仿宋" w:hAnsi="仿宋" w:eastAsia="仿宋" w:cs="仿宋"/>
              </w:rPr>
              <w:t>专库面积</w:t>
            </w:r>
          </w:p>
        </w:tc>
        <w:tc>
          <w:tcPr>
            <w:tcW w:w="1259" w:type="dxa"/>
            <w:vMerge w:val="restart"/>
            <w:tcBorders>
              <w:top w:val="single" w:color="auto" w:sz="4" w:space="0"/>
              <w:left w:val="single" w:color="auto" w:sz="4" w:space="0"/>
            </w:tcBorders>
            <w:vAlign w:val="center"/>
          </w:tcPr>
          <w:p>
            <w:pPr>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44" w:hRule="atLeast"/>
        </w:trPr>
        <w:tc>
          <w:tcPr>
            <w:tcW w:w="1367" w:type="dxa"/>
            <w:vMerge w:val="continue"/>
          </w:tcPr>
          <w:p>
            <w:pPr>
              <w:rPr>
                <w:rFonts w:hint="eastAsia" w:ascii="仿宋" w:hAnsi="仿宋" w:eastAsia="仿宋" w:cs="仿宋"/>
              </w:rPr>
            </w:pPr>
          </w:p>
        </w:tc>
        <w:tc>
          <w:tcPr>
            <w:tcW w:w="1080" w:type="dxa"/>
            <w:tcBorders>
              <w:top w:val="single" w:color="auto" w:sz="4" w:space="0"/>
              <w:right w:val="single" w:color="auto" w:sz="4" w:space="0"/>
            </w:tcBorders>
          </w:tcPr>
          <w:p>
            <w:pPr>
              <w:rPr>
                <w:rFonts w:hint="eastAsia" w:ascii="仿宋" w:hAnsi="仿宋" w:eastAsia="仿宋" w:cs="仿宋"/>
              </w:rPr>
            </w:pPr>
          </w:p>
        </w:tc>
        <w:tc>
          <w:tcPr>
            <w:tcW w:w="920" w:type="dxa"/>
            <w:gridSpan w:val="3"/>
            <w:tcBorders>
              <w:top w:val="single" w:color="auto" w:sz="4" w:space="0"/>
              <w:left w:val="single" w:color="auto" w:sz="4" w:space="0"/>
              <w:right w:val="single" w:color="auto" w:sz="4" w:space="0"/>
            </w:tcBorders>
          </w:tcPr>
          <w:p>
            <w:pPr>
              <w:rPr>
                <w:rFonts w:hint="eastAsia" w:ascii="仿宋" w:hAnsi="仿宋" w:eastAsia="仿宋" w:cs="仿宋"/>
              </w:rPr>
            </w:pPr>
          </w:p>
        </w:tc>
        <w:tc>
          <w:tcPr>
            <w:tcW w:w="1060" w:type="dxa"/>
            <w:tcBorders>
              <w:top w:val="single" w:color="auto" w:sz="4" w:space="0"/>
              <w:left w:val="single" w:color="auto" w:sz="4" w:space="0"/>
              <w:right w:val="single" w:color="auto" w:sz="4" w:space="0"/>
            </w:tcBorders>
          </w:tcPr>
          <w:p>
            <w:pPr>
              <w:rPr>
                <w:rFonts w:hint="eastAsia" w:ascii="仿宋" w:hAnsi="仿宋" w:eastAsia="仿宋" w:cs="仿宋"/>
              </w:rPr>
            </w:pPr>
          </w:p>
        </w:tc>
        <w:tc>
          <w:tcPr>
            <w:tcW w:w="1599" w:type="dxa"/>
            <w:gridSpan w:val="2"/>
            <w:tcBorders>
              <w:top w:val="single" w:color="auto" w:sz="4" w:space="0"/>
              <w:left w:val="single" w:color="auto" w:sz="4" w:space="0"/>
              <w:right w:val="single" w:color="auto" w:sz="4" w:space="0"/>
            </w:tcBorders>
          </w:tcPr>
          <w:p>
            <w:pPr>
              <w:rPr>
                <w:rFonts w:hint="eastAsia" w:ascii="仿宋" w:hAnsi="仿宋" w:eastAsia="仿宋" w:cs="仿宋"/>
              </w:rPr>
            </w:pPr>
          </w:p>
        </w:tc>
        <w:tc>
          <w:tcPr>
            <w:tcW w:w="2003" w:type="dxa"/>
            <w:tcBorders>
              <w:top w:val="single" w:color="auto" w:sz="4" w:space="0"/>
              <w:left w:val="single" w:color="auto" w:sz="4" w:space="0"/>
              <w:right w:val="single" w:color="auto" w:sz="4" w:space="0"/>
            </w:tcBorders>
          </w:tcPr>
          <w:p>
            <w:pPr>
              <w:rPr>
                <w:rFonts w:hint="eastAsia" w:ascii="仿宋" w:hAnsi="仿宋" w:eastAsia="仿宋" w:cs="仿宋"/>
              </w:rPr>
            </w:pPr>
          </w:p>
        </w:tc>
        <w:tc>
          <w:tcPr>
            <w:tcW w:w="1259" w:type="dxa"/>
            <w:vMerge w:val="continue"/>
            <w:tcBorders>
              <w:left w:val="single" w:color="auto" w:sz="4" w:space="0"/>
            </w:tcBorders>
          </w:tcPr>
          <w:p>
            <w:pP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7" w:hRule="atLeast"/>
        </w:trPr>
        <w:tc>
          <w:tcPr>
            <w:tcW w:w="1367" w:type="dxa"/>
            <w:vMerge w:val="restart"/>
            <w:vAlign w:val="center"/>
          </w:tcPr>
          <w:p>
            <w:pPr>
              <w:jc w:val="center"/>
              <w:rPr>
                <w:rFonts w:hint="eastAsia" w:ascii="仿宋" w:hAnsi="仿宋" w:eastAsia="仿宋" w:cs="仿宋"/>
              </w:rPr>
            </w:pPr>
            <w:r>
              <w:rPr>
                <w:rFonts w:hint="eastAsia" w:ascii="仿宋" w:hAnsi="仿宋" w:eastAsia="仿宋" w:cs="仿宋"/>
              </w:rPr>
              <w:t>验收</w:t>
            </w:r>
          </w:p>
          <w:p>
            <w:pPr>
              <w:jc w:val="center"/>
              <w:rPr>
                <w:rFonts w:hint="eastAsia" w:ascii="仿宋" w:hAnsi="仿宋" w:eastAsia="仿宋" w:cs="仿宋"/>
              </w:rPr>
            </w:pPr>
            <w:r>
              <w:rPr>
                <w:rFonts w:hint="eastAsia" w:ascii="仿宋" w:hAnsi="仿宋" w:eastAsia="仿宋" w:cs="仿宋"/>
              </w:rPr>
              <w:t>养护室</w:t>
            </w:r>
          </w:p>
        </w:tc>
        <w:tc>
          <w:tcPr>
            <w:tcW w:w="1080" w:type="dxa"/>
            <w:tcBorders>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面积</w:t>
            </w:r>
          </w:p>
        </w:tc>
        <w:tc>
          <w:tcPr>
            <w:tcW w:w="5582" w:type="dxa"/>
            <w:gridSpan w:val="7"/>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仪器设备</w:t>
            </w:r>
          </w:p>
        </w:tc>
        <w:tc>
          <w:tcPr>
            <w:tcW w:w="1259" w:type="dxa"/>
            <w:tcBorders>
              <w:left w:val="single" w:color="auto" w:sz="4" w:space="0"/>
              <w:bottom w:val="single" w:color="auto" w:sz="4" w:space="0"/>
            </w:tcBorders>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94" w:hRule="atLeast"/>
        </w:trPr>
        <w:tc>
          <w:tcPr>
            <w:tcW w:w="1367" w:type="dxa"/>
            <w:vMerge w:val="continue"/>
            <w:vAlign w:val="center"/>
          </w:tcPr>
          <w:p>
            <w:pPr>
              <w:jc w:val="center"/>
              <w:rPr>
                <w:rFonts w:hint="eastAsia" w:ascii="仿宋" w:hAnsi="仿宋" w:eastAsia="仿宋" w:cs="仿宋"/>
              </w:rPr>
            </w:pPr>
          </w:p>
        </w:tc>
        <w:tc>
          <w:tcPr>
            <w:tcW w:w="1080" w:type="dxa"/>
            <w:tcBorders>
              <w:top w:val="single" w:color="auto" w:sz="4" w:space="0"/>
              <w:right w:val="single" w:color="auto" w:sz="4" w:space="0"/>
            </w:tcBorders>
            <w:vAlign w:val="center"/>
          </w:tcPr>
          <w:p>
            <w:pPr>
              <w:jc w:val="center"/>
              <w:rPr>
                <w:rFonts w:hint="eastAsia" w:ascii="仿宋" w:hAnsi="仿宋" w:eastAsia="仿宋" w:cs="仿宋"/>
              </w:rPr>
            </w:pPr>
          </w:p>
        </w:tc>
        <w:tc>
          <w:tcPr>
            <w:tcW w:w="5582" w:type="dxa"/>
            <w:gridSpan w:val="7"/>
            <w:tcBorders>
              <w:top w:val="single" w:color="auto" w:sz="4" w:space="0"/>
              <w:left w:val="single" w:color="auto" w:sz="4" w:space="0"/>
              <w:right w:val="single" w:color="auto" w:sz="4" w:space="0"/>
            </w:tcBorders>
            <w:vAlign w:val="center"/>
          </w:tcPr>
          <w:p>
            <w:pPr>
              <w:jc w:val="center"/>
              <w:rPr>
                <w:rFonts w:hint="eastAsia" w:ascii="仿宋" w:hAnsi="仿宋" w:eastAsia="仿宋" w:cs="仿宋"/>
              </w:rPr>
            </w:pPr>
          </w:p>
        </w:tc>
        <w:tc>
          <w:tcPr>
            <w:tcW w:w="1259" w:type="dxa"/>
            <w:tcBorders>
              <w:top w:val="single" w:color="auto" w:sz="4" w:space="0"/>
              <w:left w:val="single" w:color="auto" w:sz="4" w:space="0"/>
            </w:tcBorders>
            <w:vAlign w:val="center"/>
          </w:tcPr>
          <w:p>
            <w:pPr>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1" w:hRule="atLeast"/>
        </w:trPr>
        <w:tc>
          <w:tcPr>
            <w:tcW w:w="1367" w:type="dxa"/>
            <w:vMerge w:val="restart"/>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其他</w:t>
            </w:r>
          </w:p>
        </w:tc>
        <w:tc>
          <w:tcPr>
            <w:tcW w:w="1640" w:type="dxa"/>
            <w:gridSpan w:val="2"/>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中药饮片</w:t>
            </w:r>
          </w:p>
          <w:p>
            <w:pPr>
              <w:jc w:val="center"/>
              <w:rPr>
                <w:rFonts w:hint="eastAsia" w:ascii="仿宋" w:hAnsi="仿宋" w:eastAsia="仿宋" w:cs="仿宋"/>
              </w:rPr>
            </w:pPr>
            <w:r>
              <w:rPr>
                <w:rFonts w:hint="eastAsia" w:ascii="仿宋" w:hAnsi="仿宋" w:eastAsia="仿宋" w:cs="仿宋"/>
              </w:rPr>
              <w:t>分装室面积</w:t>
            </w:r>
          </w:p>
        </w:tc>
        <w:tc>
          <w:tcPr>
            <w:tcW w:w="1980" w:type="dxa"/>
            <w:gridSpan w:val="4"/>
            <w:tcBorders>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配货场所面积</w:t>
            </w:r>
          </w:p>
        </w:tc>
        <w:tc>
          <w:tcPr>
            <w:tcW w:w="4301" w:type="dxa"/>
            <w:gridSpan w:val="3"/>
            <w:tcBorders>
              <w:left w:val="single" w:color="auto" w:sz="4" w:space="0"/>
              <w:bottom w:val="single" w:color="auto" w:sz="4" w:space="0"/>
            </w:tcBorders>
            <w:vAlign w:val="center"/>
          </w:tcPr>
          <w:p>
            <w:pPr>
              <w:jc w:val="center"/>
              <w:rPr>
                <w:rFonts w:hint="eastAsia" w:ascii="仿宋" w:hAnsi="仿宋" w:eastAsia="仿宋" w:cs="仿宋"/>
              </w:rPr>
            </w:pPr>
            <w:r>
              <w:rPr>
                <w:rFonts w:hint="eastAsia" w:ascii="仿宋" w:hAnsi="仿宋" w:eastAsia="仿宋" w:cs="仿宋"/>
              </w:rPr>
              <w:t>仓库中其他设施和设备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29" w:hRule="atLeast"/>
        </w:trPr>
        <w:tc>
          <w:tcPr>
            <w:tcW w:w="1367" w:type="dxa"/>
            <w:vMerge w:val="continue"/>
            <w:tcBorders>
              <w:right w:val="single" w:color="auto" w:sz="4" w:space="0"/>
            </w:tcBorders>
          </w:tcPr>
          <w:p>
            <w:pPr>
              <w:rPr>
                <w:rFonts w:hint="eastAsia" w:ascii="仿宋" w:hAnsi="仿宋" w:eastAsia="仿宋" w:cs="仿宋"/>
              </w:rPr>
            </w:pPr>
          </w:p>
        </w:tc>
        <w:tc>
          <w:tcPr>
            <w:tcW w:w="1640" w:type="dxa"/>
            <w:gridSpan w:val="2"/>
            <w:tcBorders>
              <w:top w:val="single" w:color="auto" w:sz="4" w:space="0"/>
              <w:left w:val="single" w:color="auto" w:sz="4" w:space="0"/>
              <w:right w:val="single" w:color="auto" w:sz="4" w:space="0"/>
            </w:tcBorders>
          </w:tcPr>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sz w:val="20"/>
              </w:rPr>
              <mc:AlternateContent>
                <mc:Choice Requires="wps">
                  <w:drawing>
                    <wp:anchor distT="0" distB="0" distL="114300" distR="114300" simplePos="0" relativeHeight="251747328" behindDoc="0" locked="0" layoutInCell="1" allowOverlap="1">
                      <wp:simplePos x="0" y="0"/>
                      <wp:positionH relativeFrom="column">
                        <wp:posOffset>-67945</wp:posOffset>
                      </wp:positionH>
                      <wp:positionV relativeFrom="paragraph">
                        <wp:posOffset>106045</wp:posOffset>
                      </wp:positionV>
                      <wp:extent cx="5029200" cy="635"/>
                      <wp:effectExtent l="0" t="0" r="19050" b="37465"/>
                      <wp:wrapNone/>
                      <wp:docPr id="16" name="直线 12"/>
                      <wp:cNvGraphicFramePr/>
                      <a:graphic xmlns:a="http://schemas.openxmlformats.org/drawingml/2006/main">
                        <a:graphicData uri="http://schemas.microsoft.com/office/word/2010/wordprocessingShape">
                          <wps:wsp>
                            <wps:cNvCnPr/>
                            <wps:spPr>
                              <a:xfrm>
                                <a:off x="0" y="0"/>
                                <a:ext cx="50292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2" o:spid="_x0000_s1026" o:spt="20" style="position:absolute;left:0pt;margin-left:-5.35pt;margin-top:8.35pt;height:0.05pt;width:396pt;z-index:251747328;mso-width-relative:page;mso-height-relative:page;" filled="f" stroked="t" coordsize="21600,21600" o:gfxdata="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Wg9tcAAAAJAQAADwAAAAAAAAABACAAAAAiAAAAZHJzL2Rvd25y&#10;ZXYueG1sUEsBAhQAFAAAAAgAh07iQIa53aPGAQAAhQMAAA4AAAAAAAAAAQAgAAAAJgEAAGRycy9l&#10;Mm9Eb2MueG1sUEsFBgAAAAAGAAYAWQEAAF4FAAAAAA==&#10;">
                      <v:fill on="f" focussize="0,0"/>
                      <v:stroke color="#000000" joinstyle="round"/>
                      <v:imagedata o:title=""/>
                      <o:lock v:ext="edit" aspectratio="f"/>
                    </v:line>
                  </w:pict>
                </mc:Fallback>
              </mc:AlternateContent>
            </w:r>
          </w:p>
          <w:p>
            <w:pPr>
              <w:pStyle w:val="7"/>
              <w:jc w:val="center"/>
              <w:rPr>
                <w:rFonts w:hint="eastAsia" w:ascii="仿宋" w:hAnsi="仿宋" w:eastAsia="仿宋" w:cs="仿宋"/>
              </w:rPr>
            </w:pPr>
          </w:p>
          <w:p>
            <w:pPr>
              <w:pStyle w:val="7"/>
              <w:jc w:val="center"/>
              <w:rPr>
                <w:rFonts w:hint="eastAsia" w:ascii="仿宋" w:hAnsi="仿宋" w:eastAsia="仿宋" w:cs="仿宋"/>
              </w:rPr>
            </w:pPr>
            <w:r>
              <w:rPr>
                <w:rFonts w:hint="eastAsia" w:ascii="仿宋" w:hAnsi="仿宋" w:eastAsia="仿宋" w:cs="仿宋"/>
                <w:sz w:val="20"/>
              </w:rPr>
              <mc:AlternateContent>
                <mc:Choice Requires="wps">
                  <w:drawing>
                    <wp:anchor distT="0" distB="0" distL="114300" distR="114300" simplePos="0" relativeHeight="251748352" behindDoc="0" locked="0" layoutInCell="1" allowOverlap="1">
                      <wp:simplePos x="0" y="0"/>
                      <wp:positionH relativeFrom="column">
                        <wp:posOffset>963295</wp:posOffset>
                      </wp:positionH>
                      <wp:positionV relativeFrom="paragraph">
                        <wp:posOffset>111125</wp:posOffset>
                      </wp:positionV>
                      <wp:extent cx="4000500" cy="635"/>
                      <wp:effectExtent l="0" t="0" r="19050" b="37465"/>
                      <wp:wrapNone/>
                      <wp:docPr id="17" name="直线 13"/>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3" o:spid="_x0000_s1026" o:spt="20" style="position:absolute;left:0pt;margin-left:75.85pt;margin-top:8.75pt;height:0.05pt;width:315pt;z-index:251748352;mso-width-relative:page;mso-height-relative:page;" filled="f" stroked="t" coordsize="21600,21600" o:gfxdata="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KDsAy1QAAAAkBAAAPAAAAAAAAAAEAIAAAACIAAABkcnMvZG93bnJl&#10;di54bWxQSwECFAAUAAAACACHTuJAgvmZ7scBAACFAwAADgAAAAAAAAABACAAAAAkAQAAZHJzL2Uy&#10;b0RvYy54bWxQSwUGAAAAAAYABgBZAQAAXQUAAAAA&#10;">
                      <v:fill on="f" focussize="0,0"/>
                      <v:stroke color="#000000" joinstyle="round"/>
                      <v:imagedata o:title=""/>
                      <o:lock v:ext="edit" aspectratio="f"/>
                    </v:line>
                  </w:pict>
                </mc:Fallback>
              </mc:AlternateContent>
            </w:r>
          </w:p>
          <w:p>
            <w:pPr>
              <w:pStyle w:val="7"/>
              <w:jc w:val="center"/>
              <w:rPr>
                <w:rFonts w:hint="eastAsia" w:ascii="仿宋" w:hAnsi="仿宋" w:eastAsia="仿宋" w:cs="仿宋"/>
              </w:rPr>
            </w:pPr>
          </w:p>
          <w:p>
            <w:pPr>
              <w:pStyle w:val="7"/>
              <w:jc w:val="center"/>
              <w:rPr>
                <w:rFonts w:hint="eastAsia" w:ascii="仿宋" w:hAnsi="仿宋" w:eastAsia="仿宋" w:cs="仿宋"/>
              </w:rPr>
            </w:pPr>
            <w:r>
              <w:rPr>
                <w:rFonts w:hint="eastAsia" w:ascii="仿宋" w:hAnsi="仿宋" w:eastAsia="仿宋" w:cs="仿宋"/>
              </w:rPr>
              <w:t>运输用车辆和设备</w:t>
            </w:r>
          </w:p>
          <w:p>
            <w:pPr>
              <w:rPr>
                <w:rFonts w:hint="eastAsia" w:ascii="仿宋" w:hAnsi="仿宋" w:eastAsia="仿宋" w:cs="仿宋"/>
              </w:rPr>
            </w:pPr>
          </w:p>
          <w:p>
            <w:pPr>
              <w:rPr>
                <w:rFonts w:hint="eastAsia" w:ascii="仿宋" w:hAnsi="仿宋" w:eastAsia="仿宋" w:cs="仿宋"/>
              </w:rPr>
            </w:pPr>
          </w:p>
        </w:tc>
        <w:tc>
          <w:tcPr>
            <w:tcW w:w="1980" w:type="dxa"/>
            <w:gridSpan w:val="4"/>
            <w:tcBorders>
              <w:top w:val="single" w:color="auto" w:sz="4" w:space="0"/>
              <w:left w:val="single" w:color="auto" w:sz="4" w:space="0"/>
              <w:right w:val="single" w:color="auto" w:sz="4" w:space="0"/>
            </w:tcBorders>
          </w:tcPr>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运输用车辆</w:t>
            </w:r>
          </w:p>
          <w:p>
            <w:pPr>
              <w:rPr>
                <w:rFonts w:hint="eastAsia" w:ascii="仿宋" w:hAnsi="仿宋" w:eastAsia="仿宋" w:cs="仿宋"/>
              </w:rPr>
            </w:pPr>
          </w:p>
          <w:p>
            <w:pPr>
              <w:ind w:firstLine="240" w:firstLineChars="100"/>
              <w:rPr>
                <w:rFonts w:hint="eastAsia" w:ascii="仿宋" w:hAnsi="仿宋" w:eastAsia="仿宋" w:cs="仿宋"/>
              </w:rPr>
            </w:pPr>
            <w:r>
              <w:rPr>
                <w:rFonts w:hint="eastAsia" w:ascii="仿宋" w:hAnsi="仿宋" w:eastAsia="仿宋" w:cs="仿宋"/>
              </w:rPr>
              <w:t>车型及数量：</w:t>
            </w:r>
          </w:p>
          <w:p>
            <w:pPr>
              <w:rPr>
                <w:rFonts w:hint="eastAsia" w:ascii="仿宋" w:hAnsi="仿宋" w:eastAsia="仿宋" w:cs="仿宋"/>
              </w:rPr>
            </w:pPr>
          </w:p>
          <w:p>
            <w:pPr>
              <w:rPr>
                <w:rFonts w:hint="eastAsia" w:ascii="仿宋" w:hAnsi="仿宋" w:eastAsia="仿宋" w:cs="仿宋"/>
              </w:rPr>
            </w:pPr>
          </w:p>
        </w:tc>
        <w:tc>
          <w:tcPr>
            <w:tcW w:w="4301" w:type="dxa"/>
            <w:gridSpan w:val="3"/>
            <w:tcBorders>
              <w:top w:val="single" w:color="auto" w:sz="4" w:space="0"/>
              <w:left w:val="single" w:color="auto" w:sz="4" w:space="0"/>
            </w:tcBorders>
          </w:tcPr>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sz w:val="20"/>
              </w:rPr>
              <mc:AlternateContent>
                <mc:Choice Requires="wps">
                  <w:drawing>
                    <wp:anchor distT="0" distB="0" distL="114300" distR="114300" simplePos="0" relativeHeight="251745280" behindDoc="0" locked="0" layoutInCell="1" allowOverlap="1">
                      <wp:simplePos x="0" y="0"/>
                      <wp:positionH relativeFrom="column">
                        <wp:posOffset>3579495</wp:posOffset>
                      </wp:positionH>
                      <wp:positionV relativeFrom="paragraph">
                        <wp:posOffset>111125</wp:posOffset>
                      </wp:positionV>
                      <wp:extent cx="1031240" cy="203200"/>
                      <wp:effectExtent l="0" t="0" r="35560" b="25400"/>
                      <wp:wrapNone/>
                      <wp:docPr id="18" name="直线 14"/>
                      <wp:cNvGraphicFramePr/>
                      <a:graphic xmlns:a="http://schemas.openxmlformats.org/drawingml/2006/main">
                        <a:graphicData uri="http://schemas.microsoft.com/office/word/2010/wordprocessingShape">
                          <wps:wsp>
                            <wps:cNvCnPr/>
                            <wps:spPr>
                              <a:xfrm>
                                <a:off x="0" y="0"/>
                                <a:ext cx="1031240" cy="2032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4" o:spid="_x0000_s1026" o:spt="20" style="position:absolute;left:0pt;margin-left:281.85pt;margin-top:8.75pt;height:16pt;width:81.2pt;z-index:251745280;mso-width-relative:page;mso-height-relative:page;" filled="f" stroked="t" coordsize="21600,21600" o:gfxdata="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kxct9gAAAAJAQAADwAAAAAAAAABACAAAAAiAAAAZHJzL2Rv&#10;d25yZXYueG1sUEsBAhQAFAAAAAgAh07iQNO0m9HIAQAAiAMAAA4AAAAAAAAAAQAgAAAAJwEAAGRy&#10;cy9lMm9Eb2MueG1sUEsFBgAAAAAGAAYAWQEAAGEFAAAAAA==&#10;">
                      <v:fill on="f" focussize="0,0"/>
                      <v:stroke color="#000000" joinstyle="round"/>
                      <v:imagedata o:title=""/>
                      <o:lock v:ext="edit" aspectratio="f"/>
                    </v:line>
                  </w:pict>
                </mc:Fallback>
              </mc:AlternateContent>
            </w:r>
          </w:p>
          <w:p>
            <w:pPr>
              <w:jc w:val="center"/>
              <w:rPr>
                <w:rFonts w:hint="eastAsia" w:ascii="仿宋" w:hAnsi="仿宋" w:eastAsia="仿宋" w:cs="仿宋"/>
              </w:rPr>
            </w:pPr>
            <w:r>
              <w:rPr>
                <w:rFonts w:hint="eastAsia" w:ascii="仿宋" w:hAnsi="仿宋" w:eastAsia="仿宋" w:cs="仿宋"/>
                <w:sz w:val="20"/>
              </w:rPr>
              <mc:AlternateContent>
                <mc:Choice Requires="wps">
                  <w:drawing>
                    <wp:anchor distT="0" distB="0" distL="114300" distR="114300" simplePos="0" relativeHeight="251746304" behindDoc="0" locked="0" layoutInCell="1" allowOverlap="1">
                      <wp:simplePos x="0" y="0"/>
                      <wp:positionH relativeFrom="column">
                        <wp:posOffset>3808095</wp:posOffset>
                      </wp:positionH>
                      <wp:positionV relativeFrom="paragraph">
                        <wp:posOffset>12065</wp:posOffset>
                      </wp:positionV>
                      <wp:extent cx="5029200" cy="635"/>
                      <wp:effectExtent l="0" t="0" r="19050" b="37465"/>
                      <wp:wrapNone/>
                      <wp:docPr id="19" name="直线 15"/>
                      <wp:cNvGraphicFramePr/>
                      <a:graphic xmlns:a="http://schemas.openxmlformats.org/drawingml/2006/main">
                        <a:graphicData uri="http://schemas.microsoft.com/office/word/2010/wordprocessingShape">
                          <wps:wsp>
                            <wps:cNvCnPr/>
                            <wps:spPr>
                              <a:xfrm>
                                <a:off x="0" y="0"/>
                                <a:ext cx="50292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 o:spid="_x0000_s1026" o:spt="20" style="position:absolute;left:0pt;margin-left:299.85pt;margin-top:0.95pt;height:0.05pt;width:396pt;z-index:251746304;mso-width-relative:page;mso-height-relative:page;" filled="f" stroked="t" coordsize="21600,21600" o:gfxdata="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1bFbtUAAAAIAQAADwAAAAAAAAABACAAAAAiAAAAZHJzL2Rvd25y&#10;ZXYueG1sUEsBAhQAFAAAAAgAh07iQGojLrzIAQAAhQMAAA4AAAAAAAAAAQAgAAAAJAEAAGRycy9l&#10;Mm9Eb2MueG1sUEsFBgAAAAAGAAYAWQEAAF4FAAAAAA==&#10;">
                      <v:fill on="f" focussize="0,0"/>
                      <v:stroke color="#000000" joinstyle="round"/>
                      <v:imagedata o:title=""/>
                      <o:lock v:ext="edit" aspectratio="f"/>
                    </v:line>
                  </w:pict>
                </mc:Fallback>
              </mc:AlternateContent>
            </w:r>
            <w:r>
              <w:rPr>
                <w:rFonts w:hint="eastAsia" w:ascii="仿宋" w:hAnsi="仿宋" w:eastAsia="仿宋" w:cs="仿宋"/>
              </w:rPr>
              <w:t>符合药品特性要求的设备</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tc>
      </w:tr>
    </w:tbl>
    <w:p>
      <w:pPr>
        <w:jc w:val="center"/>
        <w:rPr>
          <w:rFonts w:hint="eastAsia" w:ascii="仿宋" w:hAnsi="仿宋" w:eastAsia="仿宋" w:cs="仿宋"/>
          <w:lang w:val="zh-CN"/>
        </w:rPr>
      </w:pPr>
    </w:p>
    <w:p>
      <w:pPr>
        <w:jc w:val="center"/>
        <w:rPr>
          <w:rFonts w:ascii="仿宋_GB2312" w:hAnsi="Times New Roman" w:eastAsia="仿宋_GB2312" w:cs="Times New Roman"/>
          <w:lang w:val="zh-CN"/>
        </w:rPr>
      </w:pPr>
    </w:p>
    <w:p>
      <w:pPr>
        <w:rPr>
          <w:rFonts w:ascii="仿宋_GB2312" w:hAnsi="Times New Roman" w:eastAsia="仿宋_GB2312" w:cs="Times New Roman"/>
          <w:lang w:val="zh-CN"/>
        </w:rPr>
      </w:pPr>
      <w:r>
        <w:rPr>
          <w:rFonts w:ascii="仿宋_GB2312" w:hAnsi="Times New Roman" w:eastAsia="仿宋_GB2312" w:cs="Times New Roman"/>
          <w:lang w:val="zh-CN"/>
        </w:rPr>
        <w:br w:type="page"/>
      </w:r>
    </w:p>
    <w:p>
      <w:pPr>
        <w:rPr>
          <w:rFonts w:ascii="黑体" w:hAnsi="黑体" w:eastAsia="黑体"/>
          <w:bCs/>
          <w:kern w:val="36"/>
          <w:sz w:val="28"/>
          <w:szCs w:val="28"/>
        </w:rPr>
      </w:pPr>
      <w:r>
        <w:rPr>
          <w:rFonts w:hint="eastAsia" w:ascii="黑体" w:hAnsi="黑体" w:eastAsia="黑体"/>
          <w:bCs/>
          <w:kern w:val="36"/>
          <w:sz w:val="28"/>
          <w:szCs w:val="28"/>
        </w:rPr>
        <w:t>附件4</w:t>
      </w:r>
    </w:p>
    <w:p>
      <w:pPr>
        <w:pStyle w:val="7"/>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承诺书</w:t>
      </w:r>
    </w:p>
    <w:p>
      <w:pPr>
        <w:spacing w:line="360" w:lineRule="auto"/>
        <w:rPr>
          <w:rFonts w:hint="eastAsia" w:ascii="仿宋" w:hAnsi="仿宋" w:eastAsia="仿宋" w:cs="仿宋"/>
          <w:sz w:val="28"/>
          <w:szCs w:val="28"/>
        </w:rPr>
      </w:pPr>
      <w:r>
        <w:rPr>
          <w:rFonts w:hint="eastAsia" w:ascii="仿宋_GB2312" w:eastAsia="仿宋_GB2312"/>
        </w:rPr>
        <w:br w:type="textWrapping"/>
      </w:r>
      <w:r>
        <w:rPr>
          <w:rFonts w:hint="eastAsia" w:ascii="仿宋_GB2312" w:eastAsia="仿宋_GB2312"/>
        </w:rPr>
        <w:t>　 　</w:t>
      </w:r>
      <w:r>
        <w:rPr>
          <w:rFonts w:hint="eastAsia" w:ascii="仿宋" w:hAnsi="仿宋" w:eastAsia="仿宋" w:cs="仿宋"/>
          <w:sz w:val="28"/>
          <w:szCs w:val="28"/>
        </w:rPr>
        <w:t>一、本企业申请材料的所有内容是真实的，无任何造假行为。</w:t>
      </w:r>
      <w:r>
        <w:rPr>
          <w:rFonts w:hint="eastAsia" w:ascii="仿宋" w:hAnsi="仿宋" w:eastAsia="仿宋" w:cs="仿宋"/>
          <w:sz w:val="28"/>
          <w:szCs w:val="28"/>
        </w:rPr>
        <w:br w:type="textWrapping"/>
      </w:r>
      <w:r>
        <w:rPr>
          <w:rFonts w:hint="eastAsia" w:ascii="仿宋" w:hAnsi="仿宋" w:eastAsia="仿宋" w:cs="仿宋"/>
          <w:sz w:val="28"/>
          <w:szCs w:val="28"/>
        </w:rPr>
        <w:t>　　二、本企业法定代表人、企业负责人、质量负责人无《药品管理法》第75条、第82条规定的情形。</w:t>
      </w:r>
      <w:r>
        <w:rPr>
          <w:rFonts w:hint="eastAsia" w:ascii="仿宋" w:hAnsi="仿宋" w:eastAsia="仿宋" w:cs="仿宋"/>
          <w:sz w:val="28"/>
          <w:szCs w:val="28"/>
        </w:rPr>
        <w:br w:type="textWrapping"/>
      </w:r>
      <w:r>
        <w:rPr>
          <w:rFonts w:hint="eastAsia" w:ascii="仿宋" w:hAnsi="仿宋" w:eastAsia="仿宋" w:cs="仿宋"/>
          <w:sz w:val="28"/>
          <w:szCs w:val="28"/>
        </w:rPr>
        <w:t>　　三、本企业的质量管理人员无在外企业兼职的行为，保证在职在岗。</w:t>
      </w:r>
      <w:r>
        <w:rPr>
          <w:rFonts w:hint="eastAsia" w:ascii="仿宋" w:hAnsi="仿宋" w:eastAsia="仿宋" w:cs="仿宋"/>
          <w:sz w:val="28"/>
          <w:szCs w:val="28"/>
        </w:rPr>
        <w:br w:type="textWrapping"/>
      </w:r>
      <w:r>
        <w:rPr>
          <w:rFonts w:hint="eastAsia" w:ascii="仿宋" w:hAnsi="仿宋" w:eastAsia="仿宋" w:cs="仿宋"/>
          <w:sz w:val="28"/>
          <w:szCs w:val="28"/>
        </w:rPr>
        <w:t>　　四、本企业决不搞挂靠经营，决不出租、出借许可证。</w:t>
      </w:r>
      <w:r>
        <w:rPr>
          <w:rFonts w:hint="eastAsia" w:ascii="仿宋" w:hAnsi="仿宋" w:eastAsia="仿宋" w:cs="仿宋"/>
          <w:sz w:val="28"/>
          <w:szCs w:val="28"/>
        </w:rPr>
        <w:br w:type="textWrapping"/>
      </w:r>
      <w:r>
        <w:rPr>
          <w:rFonts w:hint="eastAsia" w:ascii="仿宋" w:hAnsi="仿宋" w:eastAsia="仿宋" w:cs="仿宋"/>
          <w:sz w:val="28"/>
          <w:szCs w:val="28"/>
        </w:rPr>
        <w:t>　　五、本企业决不有意销售假劣药品、医疗器械。</w:t>
      </w:r>
      <w:r>
        <w:rPr>
          <w:rFonts w:hint="eastAsia" w:ascii="仿宋" w:hAnsi="仿宋" w:eastAsia="仿宋" w:cs="仿宋"/>
          <w:sz w:val="28"/>
          <w:szCs w:val="28"/>
        </w:rPr>
        <w:br w:type="textWrapping"/>
      </w:r>
      <w:r>
        <w:rPr>
          <w:rFonts w:hint="eastAsia" w:ascii="仿宋" w:hAnsi="仿宋" w:eastAsia="仿宋" w:cs="仿宋"/>
          <w:sz w:val="28"/>
          <w:szCs w:val="28"/>
        </w:rPr>
        <w:t>　　六、本企业决不从非法渠道购进药品、医疗器械，决不向无资质单位或个人销售药品、医疗器械。</w:t>
      </w:r>
      <w:r>
        <w:rPr>
          <w:rFonts w:hint="eastAsia" w:ascii="仿宋" w:hAnsi="仿宋" w:eastAsia="仿宋" w:cs="仿宋"/>
          <w:sz w:val="28"/>
          <w:szCs w:val="28"/>
        </w:rPr>
        <w:br w:type="textWrapping"/>
      </w:r>
      <w:r>
        <w:rPr>
          <w:rFonts w:hint="eastAsia" w:ascii="仿宋" w:hAnsi="仿宋" w:eastAsia="仿宋" w:cs="仿宋"/>
          <w:sz w:val="28"/>
          <w:szCs w:val="28"/>
        </w:rPr>
        <w:t>　　七、本企业决不超方式超范围经营。</w:t>
      </w:r>
      <w:r>
        <w:rPr>
          <w:rFonts w:hint="eastAsia" w:ascii="仿宋" w:hAnsi="仿宋" w:eastAsia="仿宋" w:cs="仿宋"/>
          <w:sz w:val="28"/>
          <w:szCs w:val="28"/>
        </w:rPr>
        <w:br w:type="textWrapping"/>
      </w:r>
      <w:r>
        <w:rPr>
          <w:rFonts w:hint="eastAsia" w:ascii="仿宋" w:hAnsi="仿宋" w:eastAsia="仿宋" w:cs="仿宋"/>
          <w:sz w:val="28"/>
          <w:szCs w:val="28"/>
        </w:rPr>
        <w:t>　　八、本企业决不搞商业贿赂。</w:t>
      </w:r>
      <w:r>
        <w:rPr>
          <w:rFonts w:hint="eastAsia" w:ascii="仿宋" w:hAnsi="仿宋" w:eastAsia="仿宋" w:cs="仿宋"/>
          <w:sz w:val="28"/>
          <w:szCs w:val="28"/>
        </w:rPr>
        <w:br w:type="textWrapping"/>
      </w:r>
      <w:r>
        <w:rPr>
          <w:rFonts w:hint="eastAsia" w:ascii="仿宋" w:hAnsi="仿宋" w:eastAsia="仿宋" w:cs="仿宋"/>
          <w:sz w:val="28"/>
          <w:szCs w:val="28"/>
        </w:rPr>
        <w:t>　　以上承诺，本企业保证严格遵守，如有违反，企业完全接受食品药品监督管理部门作出的行政处罚，直至吊销药品、医疗器械《经营许可证》。</w:t>
      </w:r>
      <w:r>
        <w:rPr>
          <w:rFonts w:hint="eastAsia" w:ascii="仿宋" w:hAnsi="仿宋" w:eastAsia="仿宋" w:cs="仿宋"/>
          <w:sz w:val="28"/>
          <w:szCs w:val="28"/>
        </w:rPr>
        <w:br w:type="textWrapping"/>
      </w:r>
      <w:r>
        <w:rPr>
          <w:rFonts w:hint="eastAsia" w:ascii="仿宋" w:hAnsi="仿宋" w:eastAsia="仿宋" w:cs="仿宋"/>
          <w:sz w:val="28"/>
          <w:szCs w:val="28"/>
        </w:rPr>
        <w:t>　　　　</w:t>
      </w:r>
      <w:r>
        <w:rPr>
          <w:rFonts w:hint="eastAsia" w:ascii="仿宋" w:hAnsi="仿宋" w:eastAsia="仿宋" w:cs="仿宋"/>
          <w:sz w:val="28"/>
          <w:szCs w:val="28"/>
        </w:rPr>
        <w:br w:type="textWrapping"/>
      </w:r>
      <w:r>
        <w:rPr>
          <w:rFonts w:hint="eastAsia" w:ascii="仿宋" w:hAnsi="仿宋" w:eastAsia="仿宋" w:cs="仿宋"/>
          <w:sz w:val="28"/>
          <w:szCs w:val="28"/>
        </w:rPr>
        <w:t xml:space="preserve"> 　　　　　　　　　　　　　　　</w:t>
      </w:r>
    </w:p>
    <w:p>
      <w:pPr>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法定代表人签字（或盖章）</w:t>
      </w:r>
    </w:p>
    <w:p>
      <w:pPr>
        <w:spacing w:line="360" w:lineRule="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 xml:space="preserve"> 　　　　　　　　　　　　　　　　　　　　企业公章</w:t>
      </w:r>
    </w:p>
    <w:p>
      <w:pPr>
        <w:spacing w:line="360" w:lineRule="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　　　　　　　　　　　　　          　年　 月　　日</w:t>
      </w:r>
    </w:p>
    <w:p>
      <w:pPr>
        <w:rPr>
          <w:rFonts w:ascii="仿宋_GB2312" w:eastAsia="仿宋_GB2312"/>
          <w:sz w:val="28"/>
        </w:rPr>
      </w:pPr>
      <w:r>
        <w:rPr>
          <w:rFonts w:ascii="仿宋_GB2312" w:eastAsia="仿宋_GB2312"/>
          <w:sz w:val="28"/>
        </w:rPr>
        <w:br w:type="page"/>
      </w:r>
    </w:p>
    <w:p>
      <w:pPr>
        <w:rPr>
          <w:rFonts w:ascii="黑体" w:hAnsi="黑体" w:eastAsia="黑体"/>
          <w:bCs/>
          <w:kern w:val="36"/>
          <w:sz w:val="28"/>
          <w:szCs w:val="28"/>
        </w:rPr>
      </w:pPr>
      <w:r>
        <w:rPr>
          <w:rFonts w:hint="eastAsia" w:ascii="黑体" w:hAnsi="黑体" w:eastAsia="黑体"/>
          <w:bCs/>
          <w:kern w:val="36"/>
          <w:sz w:val="28"/>
          <w:szCs w:val="28"/>
        </w:rPr>
        <w:t>附件5</w:t>
      </w:r>
    </w:p>
    <w:p>
      <w:pPr>
        <w:pStyle w:val="7"/>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授 权 委 托 书</w:t>
      </w:r>
    </w:p>
    <w:p>
      <w:pPr>
        <w:tabs>
          <w:tab w:val="left" w:pos="5580"/>
        </w:tabs>
        <w:snapToGrid w:val="0"/>
        <w:spacing w:line="560" w:lineRule="exact"/>
        <w:jc w:val="center"/>
        <w:rPr>
          <w:rFonts w:eastAsia="楷体_GB2312"/>
          <w:b/>
          <w:bCs/>
          <w:spacing w:val="40"/>
          <w:sz w:val="2"/>
        </w:rPr>
      </w:pPr>
    </w:p>
    <w:tbl>
      <w:tblPr>
        <w:tblStyle w:val="16"/>
        <w:tblW w:w="8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42"/>
        <w:gridCol w:w="2442"/>
        <w:gridCol w:w="9"/>
        <w:gridCol w:w="1090"/>
        <w:gridCol w:w="40"/>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84" w:type="dxa"/>
            <w:vMerge w:val="restart"/>
            <w:vAlign w:val="center"/>
          </w:tcPr>
          <w:p>
            <w:pPr>
              <w:snapToGrid w:val="0"/>
              <w:spacing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委托人</w:t>
            </w:r>
          </w:p>
        </w:tc>
        <w:tc>
          <w:tcPr>
            <w:tcW w:w="1242" w:type="dxa"/>
            <w:vAlign w:val="center"/>
          </w:tcPr>
          <w:p>
            <w:pPr>
              <w:tabs>
                <w:tab w:val="left" w:pos="5580"/>
              </w:tabs>
              <w:snapToGrid w:val="0"/>
              <w:spacing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姓    名</w:t>
            </w:r>
          </w:p>
        </w:tc>
        <w:tc>
          <w:tcPr>
            <w:tcW w:w="2442" w:type="dxa"/>
            <w:vAlign w:val="center"/>
          </w:tcPr>
          <w:p>
            <w:pPr>
              <w:tabs>
                <w:tab w:val="left" w:pos="5580"/>
              </w:tabs>
              <w:snapToGrid w:val="0"/>
              <w:spacing w:line="560" w:lineRule="exact"/>
              <w:jc w:val="center"/>
              <w:rPr>
                <w:rFonts w:hint="eastAsia" w:asciiTheme="minorEastAsia" w:hAnsiTheme="minorEastAsia" w:eastAsiaTheme="minorEastAsia" w:cstheme="minorEastAsia"/>
                <w:b w:val="0"/>
                <w:bCs w:val="0"/>
              </w:rPr>
            </w:pPr>
          </w:p>
        </w:tc>
        <w:tc>
          <w:tcPr>
            <w:tcW w:w="1099" w:type="dxa"/>
            <w:gridSpan w:val="2"/>
            <w:vAlign w:val="center"/>
          </w:tcPr>
          <w:p>
            <w:pPr>
              <w:snapToGrid w:val="0"/>
              <w:spacing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职 务</w:t>
            </w:r>
          </w:p>
        </w:tc>
        <w:tc>
          <w:tcPr>
            <w:tcW w:w="2251" w:type="dxa"/>
            <w:gridSpan w:val="2"/>
            <w:vAlign w:val="center"/>
          </w:tcPr>
          <w:p>
            <w:pPr>
              <w:snapToGrid w:val="0"/>
              <w:spacing w:line="560" w:lineRule="exact"/>
              <w:jc w:val="center"/>
              <w:rPr>
                <w:rFonts w:hint="eastAsia" w:asciiTheme="minorEastAsia" w:hAnsiTheme="minorEastAsia" w:eastAsiaTheme="minorEastAsia" w:cstheme="minor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84" w:type="dxa"/>
            <w:vMerge w:val="continue"/>
            <w:vAlign w:val="center"/>
          </w:tcPr>
          <w:p>
            <w:pPr>
              <w:snapToGrid w:val="0"/>
              <w:spacing w:before="120" w:beforeLines="50" w:after="120" w:afterLines="50" w:line="560" w:lineRule="exact"/>
              <w:jc w:val="center"/>
              <w:rPr>
                <w:rFonts w:hint="eastAsia" w:asciiTheme="minorEastAsia" w:hAnsiTheme="minorEastAsia" w:eastAsiaTheme="minorEastAsia" w:cstheme="minorEastAsia"/>
                <w:b w:val="0"/>
                <w:bCs w:val="0"/>
              </w:rPr>
            </w:pPr>
          </w:p>
        </w:tc>
        <w:tc>
          <w:tcPr>
            <w:tcW w:w="1242" w:type="dxa"/>
            <w:vAlign w:val="center"/>
          </w:tcPr>
          <w:p>
            <w:pPr>
              <w:snapToGrid w:val="0"/>
              <w:spacing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工作单位</w:t>
            </w:r>
          </w:p>
        </w:tc>
        <w:tc>
          <w:tcPr>
            <w:tcW w:w="5792" w:type="dxa"/>
            <w:gridSpan w:val="5"/>
            <w:vAlign w:val="center"/>
          </w:tcPr>
          <w:p>
            <w:pPr>
              <w:snapToGrid w:val="0"/>
              <w:spacing w:line="560" w:lineRule="exact"/>
              <w:jc w:val="center"/>
              <w:rPr>
                <w:rFonts w:hint="eastAsia" w:asciiTheme="minorEastAsia" w:hAnsiTheme="minorEastAsia" w:eastAsiaTheme="minorEastAsia" w:cstheme="minor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84" w:type="dxa"/>
            <w:vMerge w:val="continue"/>
            <w:vAlign w:val="center"/>
          </w:tcPr>
          <w:p>
            <w:pPr>
              <w:snapToGrid w:val="0"/>
              <w:spacing w:before="120" w:beforeLines="50" w:after="120" w:afterLines="50" w:line="560" w:lineRule="exact"/>
              <w:jc w:val="center"/>
              <w:rPr>
                <w:rFonts w:hint="eastAsia" w:asciiTheme="minorEastAsia" w:hAnsiTheme="minorEastAsia" w:eastAsiaTheme="minorEastAsia" w:cstheme="minorEastAsia"/>
                <w:b w:val="0"/>
                <w:bCs w:val="0"/>
              </w:rPr>
            </w:pPr>
          </w:p>
        </w:tc>
        <w:tc>
          <w:tcPr>
            <w:tcW w:w="1242" w:type="dxa"/>
            <w:vAlign w:val="center"/>
          </w:tcPr>
          <w:p>
            <w:pPr>
              <w:snapToGrid w:val="0"/>
              <w:spacing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联系电话</w:t>
            </w:r>
          </w:p>
        </w:tc>
        <w:tc>
          <w:tcPr>
            <w:tcW w:w="5792" w:type="dxa"/>
            <w:gridSpan w:val="5"/>
            <w:vAlign w:val="center"/>
          </w:tcPr>
          <w:p>
            <w:pPr>
              <w:snapToGrid w:val="0"/>
              <w:spacing w:line="560" w:lineRule="exact"/>
              <w:jc w:val="center"/>
              <w:rPr>
                <w:rFonts w:hint="eastAsia" w:asciiTheme="minorEastAsia" w:hAnsiTheme="minorEastAsia" w:eastAsiaTheme="minorEastAsia" w:cstheme="minor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184" w:type="dxa"/>
            <w:vMerge w:val="restart"/>
            <w:vAlign w:val="center"/>
          </w:tcPr>
          <w:p>
            <w:pPr>
              <w:snapToGrid w:val="0"/>
              <w:spacing w:before="120" w:beforeLines="50" w:after="120" w:afterLines="50"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被委托人</w:t>
            </w:r>
          </w:p>
        </w:tc>
        <w:tc>
          <w:tcPr>
            <w:tcW w:w="1242" w:type="dxa"/>
            <w:vAlign w:val="center"/>
          </w:tcPr>
          <w:p>
            <w:pPr>
              <w:snapToGrid w:val="0"/>
              <w:spacing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姓    名</w:t>
            </w:r>
          </w:p>
        </w:tc>
        <w:tc>
          <w:tcPr>
            <w:tcW w:w="2442" w:type="dxa"/>
            <w:vAlign w:val="center"/>
          </w:tcPr>
          <w:p>
            <w:pPr>
              <w:snapToGrid w:val="0"/>
              <w:spacing w:line="560" w:lineRule="exact"/>
              <w:jc w:val="center"/>
              <w:rPr>
                <w:rFonts w:hint="eastAsia" w:asciiTheme="minorEastAsia" w:hAnsiTheme="minorEastAsia" w:eastAsiaTheme="minorEastAsia" w:cstheme="minorEastAsia"/>
                <w:b w:val="0"/>
                <w:bCs w:val="0"/>
              </w:rPr>
            </w:pPr>
          </w:p>
        </w:tc>
        <w:tc>
          <w:tcPr>
            <w:tcW w:w="1099" w:type="dxa"/>
            <w:gridSpan w:val="2"/>
            <w:vAlign w:val="center"/>
          </w:tcPr>
          <w:p>
            <w:pPr>
              <w:snapToGrid w:val="0"/>
              <w:spacing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职 务</w:t>
            </w:r>
          </w:p>
        </w:tc>
        <w:tc>
          <w:tcPr>
            <w:tcW w:w="2251" w:type="dxa"/>
            <w:gridSpan w:val="2"/>
            <w:vAlign w:val="center"/>
          </w:tcPr>
          <w:p>
            <w:pPr>
              <w:snapToGrid w:val="0"/>
              <w:spacing w:line="560" w:lineRule="exact"/>
              <w:jc w:val="center"/>
              <w:rPr>
                <w:rFonts w:hint="eastAsia" w:asciiTheme="minorEastAsia" w:hAnsiTheme="minorEastAsia" w:eastAsiaTheme="minorEastAsia" w:cstheme="minor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184" w:type="dxa"/>
            <w:vMerge w:val="continue"/>
            <w:vAlign w:val="center"/>
          </w:tcPr>
          <w:p>
            <w:pPr>
              <w:snapToGrid w:val="0"/>
              <w:spacing w:before="120" w:beforeLines="50" w:after="120" w:afterLines="50" w:line="560" w:lineRule="exact"/>
              <w:jc w:val="center"/>
              <w:rPr>
                <w:rFonts w:hint="eastAsia" w:asciiTheme="minorEastAsia" w:hAnsiTheme="minorEastAsia" w:eastAsiaTheme="minorEastAsia" w:cstheme="minorEastAsia"/>
                <w:b w:val="0"/>
                <w:bCs w:val="0"/>
              </w:rPr>
            </w:pPr>
          </w:p>
        </w:tc>
        <w:tc>
          <w:tcPr>
            <w:tcW w:w="1242" w:type="dxa"/>
            <w:vAlign w:val="center"/>
          </w:tcPr>
          <w:p>
            <w:pPr>
              <w:snapToGrid w:val="0"/>
              <w:spacing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工作单位</w:t>
            </w:r>
          </w:p>
        </w:tc>
        <w:tc>
          <w:tcPr>
            <w:tcW w:w="5792" w:type="dxa"/>
            <w:gridSpan w:val="5"/>
            <w:vAlign w:val="center"/>
          </w:tcPr>
          <w:p>
            <w:pPr>
              <w:snapToGrid w:val="0"/>
              <w:spacing w:line="560" w:lineRule="exact"/>
              <w:jc w:val="center"/>
              <w:rPr>
                <w:rFonts w:hint="eastAsia" w:asciiTheme="minorEastAsia" w:hAnsiTheme="minorEastAsia" w:eastAsiaTheme="minorEastAsia" w:cstheme="minor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1184" w:type="dxa"/>
            <w:vMerge w:val="continue"/>
            <w:vAlign w:val="center"/>
          </w:tcPr>
          <w:p>
            <w:pPr>
              <w:snapToGrid w:val="0"/>
              <w:spacing w:before="120" w:beforeLines="50" w:after="120" w:afterLines="50" w:line="560" w:lineRule="exact"/>
              <w:jc w:val="center"/>
              <w:rPr>
                <w:rFonts w:hint="eastAsia" w:asciiTheme="minorEastAsia" w:hAnsiTheme="minorEastAsia" w:eastAsiaTheme="minorEastAsia" w:cstheme="minorEastAsia"/>
                <w:b w:val="0"/>
                <w:bCs w:val="0"/>
              </w:rPr>
            </w:pPr>
          </w:p>
        </w:tc>
        <w:tc>
          <w:tcPr>
            <w:tcW w:w="1242" w:type="dxa"/>
            <w:vAlign w:val="center"/>
          </w:tcPr>
          <w:p>
            <w:pPr>
              <w:snapToGrid w:val="0"/>
              <w:spacing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联系电话</w:t>
            </w:r>
          </w:p>
        </w:tc>
        <w:tc>
          <w:tcPr>
            <w:tcW w:w="2451" w:type="dxa"/>
            <w:gridSpan w:val="2"/>
            <w:vAlign w:val="center"/>
          </w:tcPr>
          <w:p>
            <w:pPr>
              <w:snapToGrid w:val="0"/>
              <w:spacing w:before="120" w:beforeLines="50" w:after="120" w:afterLines="50" w:line="560" w:lineRule="exact"/>
              <w:rPr>
                <w:rFonts w:hint="eastAsia" w:asciiTheme="minorEastAsia" w:hAnsiTheme="minorEastAsia" w:eastAsiaTheme="minorEastAsia" w:cstheme="minorEastAsia"/>
                <w:b w:val="0"/>
                <w:bCs w:val="0"/>
              </w:rPr>
            </w:pPr>
          </w:p>
        </w:tc>
        <w:tc>
          <w:tcPr>
            <w:tcW w:w="1130" w:type="dxa"/>
            <w:gridSpan w:val="2"/>
            <w:vAlign w:val="center"/>
          </w:tcPr>
          <w:p>
            <w:pPr>
              <w:snapToGrid w:val="0"/>
              <w:spacing w:before="120" w:beforeLines="50" w:after="120" w:afterLines="50"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传 真</w:t>
            </w:r>
          </w:p>
        </w:tc>
        <w:tc>
          <w:tcPr>
            <w:tcW w:w="2211" w:type="dxa"/>
            <w:vAlign w:val="center"/>
          </w:tcPr>
          <w:p>
            <w:pPr>
              <w:snapToGrid w:val="0"/>
              <w:spacing w:before="120" w:beforeLines="50" w:after="120" w:afterLines="50" w:line="560" w:lineRule="exact"/>
              <w:jc w:val="center"/>
              <w:rPr>
                <w:rFonts w:hint="eastAsia" w:asciiTheme="minorEastAsia" w:hAnsiTheme="minorEastAsia" w:eastAsiaTheme="minorEastAsia" w:cstheme="minor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1184" w:type="dxa"/>
            <w:vMerge w:val="continue"/>
            <w:vAlign w:val="center"/>
          </w:tcPr>
          <w:p>
            <w:pPr>
              <w:snapToGrid w:val="0"/>
              <w:spacing w:before="120" w:beforeLines="50" w:after="120" w:afterLines="50" w:line="560" w:lineRule="exact"/>
              <w:jc w:val="center"/>
              <w:rPr>
                <w:rFonts w:hint="eastAsia" w:asciiTheme="minorEastAsia" w:hAnsiTheme="minorEastAsia" w:eastAsiaTheme="minorEastAsia" w:cstheme="minorEastAsia"/>
                <w:b w:val="0"/>
                <w:bCs w:val="0"/>
              </w:rPr>
            </w:pPr>
          </w:p>
        </w:tc>
        <w:tc>
          <w:tcPr>
            <w:tcW w:w="1242" w:type="dxa"/>
            <w:vAlign w:val="center"/>
          </w:tcPr>
          <w:p>
            <w:pPr>
              <w:snapToGrid w:val="0"/>
              <w:spacing w:line="56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手    机</w:t>
            </w:r>
          </w:p>
        </w:tc>
        <w:tc>
          <w:tcPr>
            <w:tcW w:w="5792" w:type="dxa"/>
            <w:gridSpan w:val="5"/>
            <w:vAlign w:val="center"/>
          </w:tcPr>
          <w:p>
            <w:pPr>
              <w:snapToGrid w:val="0"/>
              <w:spacing w:line="560" w:lineRule="exact"/>
              <w:jc w:val="center"/>
              <w:rPr>
                <w:rFonts w:hint="eastAsia" w:asciiTheme="minorEastAsia" w:hAnsiTheme="minorEastAsia" w:eastAsiaTheme="minorEastAsia" w:cstheme="minorEastAsia"/>
                <w:b w:val="0"/>
                <w:bCs w:val="0"/>
                <w:sz w:val="28"/>
              </w:rPr>
            </w:pPr>
          </w:p>
        </w:tc>
      </w:tr>
    </w:tbl>
    <w:p>
      <w:pPr>
        <w:snapToGrid w:val="0"/>
        <w:spacing w:line="560" w:lineRule="exact"/>
        <w:ind w:left="480" w:leftChars="200"/>
        <w:rPr>
          <w:rFonts w:hint="eastAsia" w:ascii="仿宋" w:hAnsi="仿宋" w:eastAsia="仿宋" w:cs="仿宋"/>
        </w:rPr>
      </w:pPr>
      <w:r>
        <w:rPr>
          <w:rFonts w:hint="eastAsia" w:ascii="仿宋" w:hAnsi="仿宋" w:eastAsia="仿宋" w:cs="仿宋"/>
        </w:rPr>
        <w:t>兹委托</w:t>
      </w:r>
      <w:r>
        <w:rPr>
          <w:rFonts w:hint="eastAsia" w:ascii="仿宋" w:hAnsi="仿宋" w:eastAsia="仿宋" w:cs="仿宋"/>
          <w:u w:val="single"/>
        </w:rPr>
        <w:t xml:space="preserve">         </w:t>
      </w:r>
      <w:r>
        <w:rPr>
          <w:rFonts w:hint="eastAsia" w:ascii="仿宋" w:hAnsi="仿宋" w:eastAsia="仿宋" w:cs="仿宋"/>
        </w:rPr>
        <w:t>办理</w:t>
      </w:r>
      <w:r>
        <w:rPr>
          <w:rFonts w:hint="eastAsia" w:ascii="仿宋" w:hAnsi="仿宋" w:eastAsia="仿宋" w:cs="仿宋"/>
          <w:u w:val="single"/>
        </w:rPr>
        <w:t xml:space="preserve">                                        </w:t>
      </w:r>
      <w:r>
        <w:rPr>
          <w:rFonts w:hint="eastAsia" w:ascii="仿宋" w:hAnsi="仿宋" w:eastAsia="仿宋" w:cs="仿宋"/>
        </w:rPr>
        <w:t>事宜。授权范围</w:t>
      </w:r>
      <w:r>
        <w:rPr>
          <w:rFonts w:hint="eastAsia" w:ascii="仿宋" w:hAnsi="仿宋" w:eastAsia="仿宋" w:cs="仿宋"/>
          <w:sz w:val="18"/>
          <w:szCs w:val="18"/>
        </w:rPr>
        <w:t>：</w:t>
      </w:r>
      <w:r>
        <w:rPr>
          <w:rFonts w:hint="eastAsia" w:ascii="仿宋" w:hAnsi="仿宋" w:eastAsia="仿宋" w:cs="仿宋"/>
          <w:sz w:val="32"/>
          <w:szCs w:val="32"/>
        </w:rPr>
        <w:t>□</w:t>
      </w:r>
      <w:r>
        <w:rPr>
          <w:rFonts w:hint="eastAsia" w:ascii="仿宋" w:hAnsi="仿宋" w:eastAsia="仿宋" w:cs="仿宋"/>
        </w:rPr>
        <w:t>1、接受行政机关依法告知的权利。</w:t>
      </w:r>
    </w:p>
    <w:p>
      <w:pPr>
        <w:snapToGrid w:val="0"/>
        <w:spacing w:line="560" w:lineRule="exact"/>
        <w:ind w:firstLine="1600" w:firstLineChars="500"/>
        <w:rPr>
          <w:rFonts w:hint="eastAsia" w:ascii="仿宋" w:hAnsi="仿宋" w:eastAsia="仿宋" w:cs="仿宋"/>
        </w:rPr>
      </w:pPr>
      <w:r>
        <w:rPr>
          <w:rFonts w:hint="eastAsia" w:ascii="仿宋" w:hAnsi="仿宋" w:eastAsia="仿宋" w:cs="仿宋"/>
          <w:sz w:val="32"/>
          <w:szCs w:val="32"/>
        </w:rPr>
        <w:t>□</w:t>
      </w:r>
      <w:r>
        <w:rPr>
          <w:rFonts w:hint="eastAsia" w:ascii="仿宋" w:hAnsi="仿宋" w:eastAsia="仿宋" w:cs="仿宋"/>
        </w:rPr>
        <w:t>2、代为提交申请材料、更正、补正、补充材料的权利。</w:t>
      </w:r>
    </w:p>
    <w:p>
      <w:pPr>
        <w:snapToGrid w:val="0"/>
        <w:spacing w:line="560" w:lineRule="exact"/>
        <w:ind w:firstLine="1600" w:firstLineChars="500"/>
        <w:rPr>
          <w:rFonts w:hint="eastAsia" w:ascii="仿宋" w:hAnsi="仿宋" w:eastAsia="仿宋" w:cs="仿宋"/>
        </w:rPr>
      </w:pPr>
      <w:r>
        <w:rPr>
          <w:rFonts w:hint="eastAsia" w:ascii="仿宋" w:hAnsi="仿宋" w:eastAsia="仿宋" w:cs="仿宋"/>
          <w:sz w:val="32"/>
          <w:szCs w:val="32"/>
        </w:rPr>
        <w:t>□</w:t>
      </w:r>
      <w:r>
        <w:rPr>
          <w:rFonts w:hint="eastAsia" w:ascii="仿宋" w:hAnsi="仿宋" w:eastAsia="仿宋" w:cs="仿宋"/>
        </w:rPr>
        <w:t>3、代理申请人行政许可审查中的陈述和申辩的权利。</w:t>
      </w:r>
    </w:p>
    <w:p>
      <w:pPr>
        <w:snapToGrid w:val="0"/>
        <w:spacing w:line="560" w:lineRule="exact"/>
        <w:ind w:firstLine="1600" w:firstLineChars="500"/>
        <w:rPr>
          <w:rFonts w:hint="eastAsia" w:ascii="仿宋" w:hAnsi="仿宋" w:eastAsia="仿宋" w:cs="仿宋"/>
        </w:rPr>
      </w:pPr>
      <w:r>
        <w:rPr>
          <w:rFonts w:hint="eastAsia" w:ascii="仿宋" w:hAnsi="仿宋" w:eastAsia="仿宋" w:cs="仿宋"/>
          <w:sz w:val="32"/>
          <w:szCs w:val="32"/>
        </w:rPr>
        <w:t>□</w:t>
      </w:r>
      <w:r>
        <w:rPr>
          <w:rFonts w:hint="eastAsia" w:ascii="仿宋" w:hAnsi="仿宋" w:eastAsia="仿宋" w:cs="仿宋"/>
        </w:rPr>
        <w:t>4、签收批件的权利。</w:t>
      </w:r>
    </w:p>
    <w:p>
      <w:pPr>
        <w:snapToGrid w:val="0"/>
        <w:spacing w:line="560" w:lineRule="exact"/>
        <w:ind w:firstLine="1600" w:firstLineChars="500"/>
        <w:rPr>
          <w:rFonts w:hint="eastAsia" w:ascii="仿宋" w:hAnsi="仿宋" w:eastAsia="仿宋" w:cs="仿宋"/>
        </w:rPr>
      </w:pPr>
      <w:r>
        <w:rPr>
          <w:rFonts w:hint="eastAsia" w:ascii="仿宋" w:hAnsi="仿宋" w:eastAsia="仿宋" w:cs="仿宋"/>
          <w:sz w:val="32"/>
          <w:szCs w:val="32"/>
        </w:rPr>
        <w:t>□</w:t>
      </w:r>
      <w:r>
        <w:rPr>
          <w:rFonts w:hint="eastAsia" w:ascii="仿宋" w:hAnsi="仿宋" w:eastAsia="仿宋" w:cs="仿宋"/>
        </w:rPr>
        <w:t xml:space="preserve">5、其他权利 </w:t>
      </w:r>
      <w:r>
        <w:rPr>
          <w:rFonts w:hint="eastAsia" w:ascii="仿宋" w:hAnsi="仿宋" w:eastAsia="仿宋" w:cs="仿宋"/>
          <w:u w:val="single"/>
        </w:rPr>
        <w:t xml:space="preserve">                              </w:t>
      </w:r>
      <w:r>
        <w:rPr>
          <w:rFonts w:hint="eastAsia" w:ascii="仿宋" w:hAnsi="仿宋" w:eastAsia="仿宋" w:cs="仿宋"/>
        </w:rPr>
        <w:t>。</w:t>
      </w:r>
    </w:p>
    <w:p>
      <w:pPr>
        <w:snapToGrid w:val="0"/>
        <w:spacing w:before="120" w:beforeLines="50" w:line="560" w:lineRule="exact"/>
        <w:ind w:firstLine="480" w:firstLineChars="200"/>
        <w:rPr>
          <w:rFonts w:hint="eastAsia" w:ascii="仿宋" w:hAnsi="仿宋" w:eastAsia="仿宋" w:cs="仿宋"/>
          <w:b/>
          <w:bCs/>
        </w:rPr>
      </w:pPr>
      <w:r>
        <w:rPr>
          <w:rFonts w:hint="eastAsia" w:ascii="仿宋" w:hAnsi="仿宋" w:eastAsia="仿宋" w:cs="仿宋"/>
        </w:rPr>
        <w:t>委托期限自</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日至</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snapToGrid w:val="0"/>
        <w:spacing w:line="560" w:lineRule="exact"/>
        <w:rPr>
          <w:rFonts w:hint="eastAsia" w:ascii="仿宋" w:hAnsi="仿宋" w:eastAsia="仿宋" w:cs="仿宋"/>
          <w:b/>
          <w:bCs/>
        </w:rPr>
      </w:pPr>
    </w:p>
    <w:p>
      <w:pPr>
        <w:snapToGrid w:val="0"/>
        <w:spacing w:line="560" w:lineRule="exact"/>
        <w:ind w:firstLine="1200" w:firstLineChars="500"/>
        <w:rPr>
          <w:rFonts w:hint="eastAsia" w:ascii="仿宋" w:hAnsi="仿宋" w:eastAsia="仿宋" w:cs="仿宋"/>
          <w:b w:val="0"/>
          <w:bCs w:val="0"/>
        </w:rPr>
      </w:pPr>
      <w:r>
        <w:rPr>
          <w:rFonts w:hint="eastAsia" w:ascii="仿宋" w:hAnsi="仿宋" w:eastAsia="仿宋" w:cs="仿宋"/>
        </w:rPr>
        <w:t>(</w:t>
      </w:r>
      <w:r>
        <w:rPr>
          <w:rFonts w:hint="eastAsia" w:ascii="仿宋" w:hAnsi="仿宋" w:eastAsia="仿宋" w:cs="仿宋"/>
          <w:bCs/>
        </w:rPr>
        <w:t>委托人单位公</w:t>
      </w:r>
      <w:r>
        <w:rPr>
          <w:rFonts w:hint="eastAsia" w:ascii="仿宋" w:hAnsi="仿宋" w:eastAsia="仿宋" w:cs="仿宋"/>
        </w:rPr>
        <w:t>章</w:t>
      </w:r>
      <w:r>
        <w:rPr>
          <w:rFonts w:hint="eastAsia" w:ascii="仿宋" w:hAnsi="仿宋" w:eastAsia="仿宋" w:cs="仿宋"/>
          <w:bCs/>
        </w:rPr>
        <w:t>)</w:t>
      </w:r>
      <w:r>
        <w:rPr>
          <w:rFonts w:hint="eastAsia" w:ascii="仿宋" w:hAnsi="仿宋" w:eastAsia="仿宋" w:cs="仿宋"/>
          <w:b/>
          <w:bCs/>
        </w:rPr>
        <w:tab/>
      </w:r>
      <w:r>
        <w:rPr>
          <w:rFonts w:hint="eastAsia" w:ascii="仿宋" w:hAnsi="仿宋" w:eastAsia="仿宋" w:cs="仿宋"/>
          <w:b/>
          <w:bCs/>
        </w:rPr>
        <w:tab/>
      </w:r>
      <w:r>
        <w:rPr>
          <w:rFonts w:hint="eastAsia" w:ascii="仿宋" w:hAnsi="仿宋" w:eastAsia="仿宋" w:cs="仿宋"/>
          <w:b/>
          <w:bCs/>
        </w:rPr>
        <w:tab/>
      </w:r>
      <w:r>
        <w:rPr>
          <w:rFonts w:hint="eastAsia" w:ascii="仿宋" w:hAnsi="仿宋" w:eastAsia="仿宋" w:cs="仿宋"/>
          <w:b/>
          <w:bCs/>
        </w:rPr>
        <w:tab/>
      </w:r>
      <w:r>
        <w:rPr>
          <w:rFonts w:hint="eastAsia" w:ascii="仿宋" w:hAnsi="仿宋" w:eastAsia="仿宋" w:cs="仿宋"/>
          <w:b/>
          <w:bCs/>
        </w:rPr>
        <w:tab/>
      </w:r>
      <w:r>
        <w:rPr>
          <w:rFonts w:hint="eastAsia" w:ascii="仿宋" w:hAnsi="仿宋" w:eastAsia="仿宋" w:cs="仿宋"/>
          <w:b/>
          <w:bCs/>
        </w:rPr>
        <w:tab/>
      </w:r>
      <w:r>
        <w:rPr>
          <w:rFonts w:hint="eastAsia" w:ascii="仿宋" w:hAnsi="仿宋" w:eastAsia="仿宋" w:cs="仿宋"/>
          <w:b/>
          <w:bCs/>
        </w:rPr>
        <w:t xml:space="preserve">  </w:t>
      </w:r>
      <w:r>
        <w:rPr>
          <w:rFonts w:hint="eastAsia" w:ascii="仿宋" w:hAnsi="仿宋" w:eastAsia="仿宋" w:cs="仿宋"/>
          <w:b w:val="0"/>
          <w:bCs w:val="0"/>
        </w:rPr>
        <w:t xml:space="preserve"> 被委托人：</w:t>
      </w:r>
    </w:p>
    <w:p>
      <w:pPr>
        <w:snapToGrid w:val="0"/>
        <w:spacing w:line="560" w:lineRule="exact"/>
        <w:ind w:firstLine="720" w:firstLineChars="300"/>
        <w:rPr>
          <w:rFonts w:hint="eastAsia" w:ascii="仿宋" w:hAnsi="仿宋" w:eastAsia="仿宋" w:cs="仿宋"/>
          <w:b w:val="0"/>
          <w:bCs w:val="0"/>
          <w:sz w:val="28"/>
        </w:rPr>
      </w:pPr>
      <w:r>
        <w:rPr>
          <w:rFonts w:hint="eastAsia" w:ascii="仿宋" w:hAnsi="仿宋" w:eastAsia="仿宋" w:cs="仿宋"/>
          <w:b w:val="0"/>
          <w:bCs w:val="0"/>
        </w:rPr>
        <w:t xml:space="preserve">     年    月    日</w:t>
      </w:r>
      <w:r>
        <w:rPr>
          <w:rFonts w:hint="eastAsia" w:ascii="仿宋" w:hAnsi="仿宋" w:eastAsia="仿宋" w:cs="仿宋"/>
          <w:b w:val="0"/>
          <w:bCs w:val="0"/>
        </w:rPr>
        <w:tab/>
      </w:r>
      <w:r>
        <w:rPr>
          <w:rFonts w:hint="eastAsia" w:ascii="仿宋" w:hAnsi="仿宋" w:eastAsia="仿宋" w:cs="仿宋"/>
          <w:b w:val="0"/>
          <w:bCs w:val="0"/>
        </w:rPr>
        <w:t xml:space="preserve">                          年    月    日</w:t>
      </w:r>
    </w:p>
    <w:p>
      <w:pPr>
        <w:snapToGrid w:val="0"/>
        <w:spacing w:line="560" w:lineRule="exact"/>
        <w:rPr>
          <w:rFonts w:hint="eastAsia" w:ascii="仿宋" w:hAnsi="仿宋" w:eastAsia="仿宋" w:cs="仿宋"/>
          <w:b w:val="0"/>
          <w:bCs w:val="0"/>
        </w:rPr>
      </w:pPr>
      <w:r>
        <w:rPr>
          <w:rFonts w:hint="eastAsia" w:ascii="仿宋" w:hAnsi="仿宋" w:eastAsia="仿宋" w:cs="仿宋"/>
          <w:b w:val="0"/>
          <w:bCs w:val="0"/>
        </w:rPr>
        <w:t>注：委托人应为企业法定代表人。已授权的请在</w:t>
      </w:r>
      <w:r>
        <w:rPr>
          <w:rFonts w:hint="eastAsia" w:ascii="仿宋" w:hAnsi="仿宋" w:eastAsia="仿宋" w:cs="仿宋"/>
          <w:b w:val="0"/>
          <w:bCs w:val="0"/>
          <w:sz w:val="32"/>
          <w:szCs w:val="32"/>
        </w:rPr>
        <w:t>□</w:t>
      </w:r>
      <w:r>
        <w:rPr>
          <w:rFonts w:hint="eastAsia" w:ascii="仿宋" w:hAnsi="仿宋" w:eastAsia="仿宋" w:cs="仿宋"/>
          <w:b w:val="0"/>
          <w:bCs w:val="0"/>
        </w:rPr>
        <w:t>中打“√”，未授权的请在</w:t>
      </w:r>
      <w:r>
        <w:rPr>
          <w:rFonts w:hint="eastAsia" w:ascii="仿宋" w:hAnsi="仿宋" w:eastAsia="仿宋" w:cs="仿宋"/>
          <w:b w:val="0"/>
          <w:bCs w:val="0"/>
          <w:sz w:val="32"/>
          <w:szCs w:val="32"/>
        </w:rPr>
        <w:t>□</w:t>
      </w:r>
      <w:r>
        <w:rPr>
          <w:rFonts w:hint="eastAsia" w:ascii="仿宋" w:hAnsi="仿宋" w:eastAsia="仿宋" w:cs="仿宋"/>
          <w:b w:val="0"/>
          <w:bCs w:val="0"/>
        </w:rPr>
        <w:t>中打“×”。</w:t>
      </w:r>
    </w:p>
    <w:p>
      <w:pPr>
        <w:rPr>
          <w:rFonts w:hint="eastAsia" w:ascii="仿宋" w:hAnsi="仿宋" w:eastAsia="仿宋" w:cs="仿宋"/>
          <w:bCs/>
          <w:kern w:val="36"/>
          <w:sz w:val="28"/>
          <w:szCs w:val="28"/>
        </w:rPr>
      </w:pPr>
      <w:r>
        <w:rPr>
          <w:rFonts w:hint="eastAsia" w:ascii="仿宋" w:hAnsi="仿宋" w:eastAsia="仿宋" w:cs="仿宋"/>
          <w:bCs/>
          <w:kern w:val="36"/>
          <w:sz w:val="28"/>
          <w:szCs w:val="28"/>
        </w:rPr>
        <w:br w:type="page"/>
      </w:r>
    </w:p>
    <w:p>
      <w:pPr>
        <w:rPr>
          <w:rFonts w:ascii="黑体" w:hAnsi="黑体" w:eastAsia="黑体"/>
          <w:bCs/>
          <w:kern w:val="36"/>
          <w:sz w:val="28"/>
          <w:szCs w:val="28"/>
        </w:rPr>
      </w:pPr>
      <w:r>
        <w:rPr>
          <w:rFonts w:hint="eastAsia" w:ascii="黑体" w:hAnsi="黑体" w:eastAsia="黑体"/>
          <w:bCs/>
          <w:kern w:val="36"/>
          <w:sz w:val="28"/>
          <w:szCs w:val="28"/>
        </w:rPr>
        <w:t>附件6</w:t>
      </w:r>
    </w:p>
    <w:p>
      <w:pPr>
        <w:spacing w:before="240" w:beforeLines="100" w:after="240" w:afterLines="100"/>
        <w:jc w:val="center"/>
        <w:rPr>
          <w:rFonts w:ascii="方正小标宋简体" w:hAnsi="黑体" w:eastAsia="方正小标宋简体"/>
          <w:bCs/>
          <w:kern w:val="36"/>
          <w:sz w:val="32"/>
          <w:szCs w:val="32"/>
        </w:rPr>
      </w:pPr>
      <w:r>
        <w:rPr>
          <w:rFonts w:hint="eastAsia" w:ascii="方正小标宋简体" w:hAnsi="黑体" w:eastAsia="方正小标宋简体"/>
          <w:bCs/>
          <w:kern w:val="36"/>
          <w:sz w:val="32"/>
          <w:szCs w:val="32"/>
        </w:rPr>
        <w:t>《药品经营许可证》换证申请（范本）</w:t>
      </w:r>
    </w:p>
    <w:p>
      <w:pPr>
        <w:rPr>
          <w:rFonts w:ascii="黑体" w:hAnsi="黑体" w:eastAsia="黑体"/>
          <w:sz w:val="28"/>
          <w:szCs w:val="28"/>
        </w:rPr>
      </w:pPr>
      <w:r>
        <w:rPr>
          <w:rFonts w:hint="eastAsia" w:ascii="黑体" w:hAnsi="黑体" w:eastAsia="黑体"/>
          <w:sz w:val="28"/>
          <w:szCs w:val="28"/>
        </w:rPr>
        <w:t>一、申请事项</w:t>
      </w:r>
    </w:p>
    <w:p>
      <w:pPr>
        <w:rPr>
          <w:rFonts w:ascii="仿宋" w:hAnsi="仿宋" w:eastAsia="仿宋"/>
          <w:sz w:val="28"/>
          <w:szCs w:val="28"/>
        </w:rPr>
      </w:pPr>
      <w:r>
        <w:rPr>
          <w:rFonts w:hint="eastAsia" w:ascii="仿宋" w:hAnsi="仿宋" w:eastAsia="仿宋"/>
          <w:sz w:val="28"/>
          <w:szCs w:val="28"/>
        </w:rPr>
        <w:t>《药品经营许可证》换发</w:t>
      </w:r>
    </w:p>
    <w:p>
      <w:pPr>
        <w:rPr>
          <w:rFonts w:ascii="黑体" w:hAnsi="黑体" w:eastAsia="黑体"/>
          <w:sz w:val="28"/>
          <w:szCs w:val="28"/>
        </w:rPr>
      </w:pPr>
      <w:r>
        <w:rPr>
          <w:rFonts w:hint="eastAsia" w:ascii="黑体" w:hAnsi="黑体" w:eastAsia="黑体"/>
          <w:sz w:val="28"/>
          <w:szCs w:val="28"/>
        </w:rPr>
        <w:t>二、申请人基本情况</w:t>
      </w:r>
    </w:p>
    <w:p>
      <w:pPr>
        <w:rPr>
          <w:rFonts w:ascii="仿宋" w:hAnsi="仿宋" w:eastAsia="仿宋"/>
          <w:sz w:val="28"/>
          <w:szCs w:val="28"/>
        </w:rPr>
      </w:pPr>
      <w:r>
        <w:rPr>
          <w:rFonts w:hint="eastAsia" w:ascii="仿宋" w:hAnsi="仿宋" w:eastAsia="仿宋"/>
          <w:sz w:val="28"/>
          <w:szCs w:val="28"/>
        </w:rPr>
        <w:t>单位名称：</w:t>
      </w:r>
      <w:r>
        <w:rPr>
          <w:rFonts w:ascii="仿宋" w:hAnsi="仿宋" w:eastAsia="仿宋"/>
          <w:sz w:val="28"/>
          <w:szCs w:val="28"/>
        </w:rPr>
        <w:t>XXXXXX有限公司</w:t>
      </w:r>
    </w:p>
    <w:p>
      <w:pPr>
        <w:rPr>
          <w:rFonts w:ascii="仿宋" w:hAnsi="仿宋" w:eastAsia="仿宋"/>
          <w:sz w:val="28"/>
          <w:szCs w:val="28"/>
        </w:rPr>
      </w:pPr>
      <w:r>
        <w:rPr>
          <w:rFonts w:hint="eastAsia" w:ascii="仿宋" w:hAnsi="仿宋" w:eastAsia="仿宋"/>
          <w:sz w:val="28"/>
          <w:szCs w:val="28"/>
        </w:rPr>
        <w:t>单位地址：</w:t>
      </w:r>
      <w:r>
        <w:rPr>
          <w:rFonts w:ascii="仿宋" w:hAnsi="仿宋" w:eastAsia="仿宋"/>
          <w:sz w:val="28"/>
          <w:szCs w:val="28"/>
        </w:rPr>
        <w:t>XX市XXXX区XX路XX号</w:t>
      </w:r>
    </w:p>
    <w:p>
      <w:pPr>
        <w:rPr>
          <w:rFonts w:ascii="仿宋" w:hAnsi="仿宋" w:eastAsia="仿宋"/>
          <w:sz w:val="28"/>
          <w:szCs w:val="28"/>
        </w:rPr>
      </w:pPr>
      <w:r>
        <w:rPr>
          <w:rFonts w:hint="eastAsia" w:ascii="仿宋" w:hAnsi="仿宋" w:eastAsia="仿宋"/>
          <w:sz w:val="28"/>
          <w:szCs w:val="28"/>
        </w:rPr>
        <w:t>法定代表人或负责人：张</w:t>
      </w:r>
      <w:r>
        <w:rPr>
          <w:rFonts w:ascii="仿宋" w:hAnsi="仿宋" w:eastAsia="仿宋"/>
          <w:sz w:val="28"/>
          <w:szCs w:val="28"/>
        </w:rPr>
        <w:t>XX</w:t>
      </w:r>
    </w:p>
    <w:p>
      <w:pPr>
        <w:rPr>
          <w:rFonts w:ascii="仿宋" w:hAnsi="仿宋" w:eastAsia="仿宋"/>
          <w:sz w:val="28"/>
          <w:szCs w:val="28"/>
        </w:rPr>
      </w:pPr>
      <w:r>
        <w:rPr>
          <w:rFonts w:hint="eastAsia" w:ascii="仿宋" w:hAnsi="仿宋" w:eastAsia="仿宋"/>
          <w:sz w:val="28"/>
          <w:szCs w:val="28"/>
        </w:rPr>
        <w:t>联系人：陈</w:t>
      </w:r>
      <w:r>
        <w:rPr>
          <w:rFonts w:ascii="仿宋" w:hAnsi="仿宋" w:eastAsia="仿宋"/>
          <w:sz w:val="28"/>
          <w:szCs w:val="28"/>
        </w:rPr>
        <w:t>XX</w:t>
      </w:r>
    </w:p>
    <w:p>
      <w:pPr>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XXXXXXXXXXX</w:t>
      </w:r>
    </w:p>
    <w:p>
      <w:pPr>
        <w:rPr>
          <w:rFonts w:ascii="黑体" w:hAnsi="黑体" w:eastAsia="黑体"/>
          <w:sz w:val="28"/>
          <w:szCs w:val="28"/>
        </w:rPr>
      </w:pPr>
      <w:r>
        <w:rPr>
          <w:rFonts w:hint="eastAsia" w:ascii="黑体" w:hAnsi="黑体" w:eastAsia="黑体"/>
          <w:sz w:val="28"/>
          <w:szCs w:val="28"/>
        </w:rPr>
        <w:t>三、已具备的条件</w:t>
      </w:r>
    </w:p>
    <w:p>
      <w:pPr>
        <w:rPr>
          <w:rFonts w:ascii="仿宋" w:hAnsi="仿宋" w:eastAsia="仿宋"/>
          <w:sz w:val="28"/>
          <w:szCs w:val="28"/>
        </w:rPr>
      </w:pPr>
      <w:r>
        <w:rPr>
          <w:rFonts w:hint="eastAsia" w:ascii="仿宋" w:hAnsi="仿宋" w:eastAsia="仿宋"/>
          <w:sz w:val="28"/>
          <w:szCs w:val="28"/>
        </w:rPr>
        <w:t>（一）人员</w:t>
      </w:r>
    </w:p>
    <w:p>
      <w:pPr>
        <w:rPr>
          <w:rFonts w:ascii="仿宋" w:hAnsi="仿宋" w:eastAsia="仿宋"/>
          <w:sz w:val="28"/>
          <w:szCs w:val="28"/>
        </w:rPr>
      </w:pPr>
      <w:r>
        <w:rPr>
          <w:rFonts w:ascii="仿宋" w:hAnsi="仿宋" w:eastAsia="仿宋"/>
          <w:sz w:val="28"/>
          <w:szCs w:val="28"/>
        </w:rPr>
        <w:t>XXXXXXXXXXX</w:t>
      </w:r>
    </w:p>
    <w:p>
      <w:pPr>
        <w:rPr>
          <w:rFonts w:ascii="仿宋" w:hAnsi="仿宋" w:eastAsia="仿宋"/>
          <w:sz w:val="28"/>
          <w:szCs w:val="28"/>
        </w:rPr>
      </w:pPr>
      <w:r>
        <w:rPr>
          <w:rFonts w:hint="eastAsia" w:ascii="仿宋" w:hAnsi="仿宋" w:eastAsia="仿宋"/>
          <w:sz w:val="28"/>
          <w:szCs w:val="28"/>
        </w:rPr>
        <w:t>（二）场所</w:t>
      </w:r>
    </w:p>
    <w:p>
      <w:pPr>
        <w:rPr>
          <w:rFonts w:ascii="仿宋" w:hAnsi="仿宋" w:eastAsia="仿宋"/>
          <w:sz w:val="28"/>
          <w:szCs w:val="28"/>
        </w:rPr>
      </w:pPr>
      <w:r>
        <w:rPr>
          <w:rFonts w:ascii="仿宋" w:hAnsi="仿宋" w:eastAsia="仿宋"/>
          <w:sz w:val="28"/>
          <w:szCs w:val="28"/>
        </w:rPr>
        <w:t>XXXXXXXXXXX</w:t>
      </w:r>
    </w:p>
    <w:p>
      <w:pPr>
        <w:rPr>
          <w:rFonts w:ascii="仿宋" w:hAnsi="仿宋" w:eastAsia="仿宋"/>
          <w:sz w:val="28"/>
          <w:szCs w:val="28"/>
        </w:rPr>
      </w:pPr>
      <w:r>
        <w:rPr>
          <w:rFonts w:hint="eastAsia" w:ascii="仿宋" w:hAnsi="仿宋" w:eastAsia="仿宋"/>
          <w:sz w:val="28"/>
          <w:szCs w:val="28"/>
        </w:rPr>
        <w:t>（三）设备设施</w:t>
      </w:r>
    </w:p>
    <w:p>
      <w:pPr>
        <w:rPr>
          <w:rFonts w:ascii="仿宋" w:hAnsi="仿宋" w:eastAsia="仿宋"/>
          <w:sz w:val="28"/>
          <w:szCs w:val="28"/>
        </w:rPr>
      </w:pPr>
      <w:r>
        <w:rPr>
          <w:rFonts w:ascii="仿宋" w:hAnsi="仿宋" w:eastAsia="仿宋"/>
          <w:sz w:val="28"/>
          <w:szCs w:val="28"/>
        </w:rPr>
        <w:t>XXXXXXXXXXX</w:t>
      </w:r>
    </w:p>
    <w:p>
      <w:pPr>
        <w:rPr>
          <w:rFonts w:ascii="仿宋" w:hAnsi="仿宋" w:eastAsia="仿宋"/>
          <w:sz w:val="28"/>
          <w:szCs w:val="28"/>
        </w:rPr>
      </w:pPr>
      <w:r>
        <w:rPr>
          <w:rFonts w:hint="eastAsia" w:ascii="仿宋" w:hAnsi="仿宋" w:eastAsia="仿宋"/>
          <w:sz w:val="28"/>
          <w:szCs w:val="28"/>
        </w:rPr>
        <w:t>（四）资金</w:t>
      </w:r>
    </w:p>
    <w:p>
      <w:pPr>
        <w:rPr>
          <w:rFonts w:ascii="仿宋" w:hAnsi="仿宋" w:eastAsia="仿宋"/>
          <w:sz w:val="28"/>
          <w:szCs w:val="28"/>
        </w:rPr>
      </w:pPr>
      <w:r>
        <w:rPr>
          <w:rFonts w:ascii="仿宋" w:hAnsi="仿宋" w:eastAsia="仿宋"/>
          <w:sz w:val="28"/>
          <w:szCs w:val="28"/>
        </w:rPr>
        <w:t>XXXXXXXXXXX</w:t>
      </w:r>
    </w:p>
    <w:p>
      <w:pPr>
        <w:numPr>
          <w:ilvl w:val="0"/>
          <w:numId w:val="6"/>
        </w:numPr>
        <w:rPr>
          <w:rFonts w:ascii="仿宋" w:hAnsi="仿宋" w:eastAsia="仿宋"/>
          <w:sz w:val="28"/>
          <w:szCs w:val="28"/>
        </w:rPr>
      </w:pPr>
      <w:r>
        <w:rPr>
          <w:rFonts w:hint="eastAsia" w:ascii="仿宋" w:hAnsi="仿宋" w:eastAsia="仿宋"/>
          <w:sz w:val="28"/>
          <w:szCs w:val="28"/>
        </w:rPr>
        <w:t>《药品经营许可证》存续期间企业情况回顾与分析</w:t>
      </w:r>
    </w:p>
    <w:p>
      <w:pPr>
        <w:rPr>
          <w:rFonts w:ascii="仿宋" w:hAnsi="仿宋" w:eastAsia="仿宋"/>
          <w:sz w:val="28"/>
          <w:szCs w:val="28"/>
        </w:rPr>
      </w:pPr>
      <w:r>
        <w:rPr>
          <w:rFonts w:ascii="仿宋" w:hAnsi="仿宋" w:eastAsia="仿宋"/>
          <w:sz w:val="28"/>
          <w:szCs w:val="28"/>
        </w:rPr>
        <w:t>XXXXXXXXXXX</w:t>
      </w:r>
    </w:p>
    <w:p>
      <w:pPr>
        <w:rPr>
          <w:rFonts w:ascii="黑体" w:hAnsi="黑体" w:eastAsia="黑体"/>
          <w:sz w:val="28"/>
          <w:szCs w:val="28"/>
        </w:rPr>
      </w:pPr>
      <w:r>
        <w:rPr>
          <w:rFonts w:hint="eastAsia" w:ascii="黑体" w:hAnsi="黑体" w:eastAsia="黑体"/>
          <w:sz w:val="28"/>
          <w:szCs w:val="28"/>
        </w:rPr>
        <w:t>四、提交申请材料的目录</w:t>
      </w: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XXXXXXXXXXX</w:t>
      </w:r>
    </w:p>
    <w:p>
      <w:pP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XXXXXXXXXXX</w:t>
      </w:r>
    </w:p>
    <w:p>
      <w:pPr>
        <w:rPr>
          <w:rFonts w:ascii="黑体" w:hAnsi="黑体" w:eastAsia="黑体"/>
          <w:sz w:val="28"/>
          <w:szCs w:val="28"/>
        </w:rPr>
      </w:pPr>
      <w:r>
        <w:rPr>
          <w:rFonts w:hint="eastAsia" w:ascii="黑体" w:hAnsi="黑体" w:eastAsia="黑体"/>
          <w:sz w:val="28"/>
          <w:szCs w:val="28"/>
        </w:rPr>
        <w:t>五、换证原因及其他需要说明的情况</w:t>
      </w:r>
    </w:p>
    <w:p>
      <w:pPr>
        <w:rPr>
          <w:rFonts w:ascii="仿宋" w:hAnsi="仿宋" w:eastAsia="仿宋"/>
          <w:sz w:val="28"/>
          <w:szCs w:val="28"/>
        </w:rPr>
      </w:pPr>
      <w:r>
        <w:rPr>
          <w:rFonts w:ascii="仿宋" w:hAnsi="仿宋" w:eastAsia="仿宋"/>
          <w:sz w:val="28"/>
          <w:szCs w:val="28"/>
        </w:rPr>
        <w:t>XXXXXXXXXXXXXXXXXXXX</w:t>
      </w:r>
    </w:p>
    <w:p>
      <w:pPr>
        <w:rPr>
          <w:rFonts w:ascii="黑体" w:hAnsi="黑体" w:eastAsia="黑体"/>
          <w:sz w:val="28"/>
          <w:szCs w:val="28"/>
        </w:rPr>
      </w:pPr>
      <w:r>
        <w:rPr>
          <w:rFonts w:hint="eastAsia" w:ascii="黑体" w:hAnsi="黑体" w:eastAsia="黑体"/>
          <w:sz w:val="28"/>
          <w:szCs w:val="28"/>
        </w:rPr>
        <w:t>六、申请人承诺</w:t>
      </w:r>
    </w:p>
    <w:p>
      <w:pPr>
        <w:ind w:firstLine="560" w:firstLineChars="200"/>
        <w:rPr>
          <w:rFonts w:ascii="仿宋" w:hAnsi="仿宋" w:eastAsia="仿宋"/>
          <w:sz w:val="28"/>
          <w:szCs w:val="28"/>
        </w:rPr>
      </w:pPr>
      <w:r>
        <w:rPr>
          <w:rFonts w:hint="eastAsia" w:ascii="仿宋" w:hAnsi="仿宋" w:eastAsia="仿宋"/>
          <w:sz w:val="28"/>
          <w:szCs w:val="28"/>
        </w:rPr>
        <w:t>本人（单位）保证提交的申请材料内容真实，如有虚假，愿承担由此造成的法律后果。</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jc w:val="right"/>
        <w:rPr>
          <w:rFonts w:hint="eastAsia" w:ascii="仿宋" w:hAnsi="仿宋" w:eastAsia="仿宋"/>
          <w:sz w:val="28"/>
          <w:szCs w:val="28"/>
        </w:rPr>
      </w:pPr>
      <w:r>
        <w:rPr>
          <w:rFonts w:hint="eastAsia" w:ascii="仿宋" w:hAnsi="仿宋" w:eastAsia="仿宋"/>
          <w:sz w:val="28"/>
          <w:szCs w:val="28"/>
        </w:rPr>
        <w:t>申请人：（签名/盖章）</w:t>
      </w:r>
    </w:p>
    <w:p>
      <w:pPr>
        <w:jc w:val="right"/>
        <w:rPr>
          <w:rFonts w:hint="eastAsia" w:ascii="仿宋" w:hAnsi="仿宋" w:eastAsia="仿宋"/>
          <w:sz w:val="28"/>
          <w:szCs w:val="28"/>
        </w:rPr>
      </w:pPr>
    </w:p>
    <w:p>
      <w:pPr>
        <w:snapToGrid w:val="0"/>
        <w:spacing w:line="560" w:lineRule="exact"/>
        <w:rPr>
          <w:rFonts w:ascii="黑体" w:hAnsi="黑体" w:eastAsia="黑体"/>
          <w:bCs/>
          <w:kern w:val="36"/>
          <w:sz w:val="28"/>
          <w:szCs w:val="28"/>
        </w:rPr>
        <w:sectPr>
          <w:footerReference r:id="rId3" w:type="default"/>
          <w:footerReference r:id="rId4" w:type="even"/>
          <w:pgSz w:w="11906" w:h="16838"/>
          <w:pgMar w:top="1440" w:right="1803" w:bottom="1440" w:left="1803" w:header="851" w:footer="992" w:gutter="0"/>
          <w:pgNumType w:start="1"/>
          <w:cols w:space="425" w:num="1"/>
          <w:docGrid w:linePitch="326" w:charSpace="0"/>
        </w:sect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年  月  日</w:t>
      </w:r>
    </w:p>
    <w:p>
      <w:pPr>
        <w:spacing w:before="120" w:beforeLines="50" w:after="120" w:afterLines="50"/>
        <w:rPr>
          <w:rFonts w:hint="eastAsia" w:ascii="黑体" w:hAnsi="黑体" w:eastAsia="黑体" w:cs="黑体"/>
          <w:bCs/>
          <w:kern w:val="36"/>
          <w:sz w:val="28"/>
          <w:szCs w:val="28"/>
        </w:rPr>
      </w:pPr>
      <w:r>
        <w:rPr>
          <w:rFonts w:hint="eastAsia" w:ascii="黑体" w:hAnsi="黑体" w:eastAsia="黑体" w:cs="黑体"/>
          <w:bCs/>
          <w:kern w:val="36"/>
          <w:sz w:val="28"/>
          <w:szCs w:val="28"/>
        </w:rPr>
        <w:t>附7</w:t>
      </w:r>
    </w:p>
    <w:p>
      <w:pPr>
        <w:spacing w:before="120" w:beforeLines="50" w:after="120" w:afterLines="50"/>
        <w:ind w:firstLine="640" w:firstLineChars="200"/>
        <w:jc w:val="center"/>
        <w:rPr>
          <w:rFonts w:ascii="方正小标宋简体" w:hAnsi="黑体" w:eastAsia="方正小标宋简体"/>
          <w:bCs/>
          <w:kern w:val="36"/>
          <w:sz w:val="32"/>
          <w:szCs w:val="32"/>
        </w:rPr>
      </w:pPr>
      <w:r>
        <w:rPr>
          <w:rFonts w:hint="eastAsia" w:ascii="方正小标宋简体" w:hAnsi="黑体" w:eastAsia="方正小标宋简体"/>
          <w:bCs/>
          <w:kern w:val="36"/>
          <w:sz w:val="32"/>
          <w:szCs w:val="32"/>
        </w:rPr>
        <w:t>《药品经营许可证》（零售</w:t>
      </w:r>
      <w:r>
        <w:rPr>
          <w:rFonts w:ascii="方正小标宋简体" w:hAnsi="黑体" w:eastAsia="方正小标宋简体"/>
          <w:bCs/>
          <w:kern w:val="36"/>
          <w:sz w:val="32"/>
          <w:szCs w:val="32"/>
        </w:rPr>
        <w:t>）</w:t>
      </w:r>
      <w:r>
        <w:rPr>
          <w:rFonts w:hint="eastAsia" w:ascii="方正小标宋简体" w:hAnsi="黑体" w:eastAsia="方正小标宋简体"/>
          <w:bCs/>
          <w:kern w:val="36"/>
          <w:sz w:val="32"/>
          <w:szCs w:val="32"/>
        </w:rPr>
        <w:t>结果</w:t>
      </w:r>
      <w:r>
        <w:rPr>
          <w:rFonts w:ascii="方正小标宋简体" w:hAnsi="黑体" w:eastAsia="方正小标宋简体"/>
          <w:bCs/>
          <w:kern w:val="36"/>
          <w:sz w:val="32"/>
          <w:szCs w:val="32"/>
        </w:rPr>
        <w:t>样本</w:t>
      </w:r>
    </w:p>
    <w:p>
      <w:pPr>
        <w:spacing w:before="120" w:beforeLines="50" w:after="120" w:afterLines="50"/>
        <w:ind w:firstLine="640" w:firstLineChars="200"/>
        <w:jc w:val="center"/>
        <w:rPr>
          <w:rFonts w:ascii="方正小标宋简体" w:hAnsi="黑体" w:eastAsia="方正小标宋简体"/>
          <w:bCs/>
          <w:kern w:val="36"/>
          <w:sz w:val="32"/>
          <w:szCs w:val="32"/>
        </w:rPr>
      </w:pPr>
      <w:r>
        <w:rPr>
          <w:rFonts w:ascii="方正小标宋简体" w:hAnsi="黑体" w:eastAsia="方正小标宋简体"/>
          <w:bCs/>
          <w:kern w:val="36"/>
          <w:sz w:val="32"/>
          <w:szCs w:val="32"/>
        </w:rPr>
        <w:drawing>
          <wp:inline distT="0" distB="0" distL="0" distR="0">
            <wp:extent cx="5270500" cy="38608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0500" cy="3860800"/>
                    </a:xfrm>
                    <a:prstGeom prst="rect">
                      <a:avLst/>
                    </a:prstGeom>
                  </pic:spPr>
                </pic:pic>
              </a:graphicData>
            </a:graphic>
          </wp:inline>
        </w:drawing>
      </w:r>
    </w:p>
    <w:p/>
    <w:p>
      <w:pPr>
        <w:spacing w:before="120" w:beforeLines="50" w:after="120" w:afterLines="50"/>
        <w:ind w:firstLine="640" w:firstLineChars="200"/>
        <w:jc w:val="center"/>
        <w:rPr>
          <w:rFonts w:ascii="方正小标宋简体" w:hAnsi="黑体" w:eastAsia="方正小标宋简体"/>
          <w:bCs/>
          <w:kern w:val="36"/>
          <w:sz w:val="32"/>
          <w:szCs w:val="32"/>
        </w:rPr>
      </w:pPr>
    </w:p>
    <w:p/>
    <w:p>
      <w:pPr>
        <w:spacing w:before="120" w:beforeLines="50" w:after="120" w:afterLines="50"/>
        <w:ind w:firstLine="640" w:firstLineChars="200"/>
        <w:rPr>
          <w:rFonts w:ascii="方正小标宋简体" w:hAnsi="黑体" w:eastAsia="方正小标宋简体"/>
          <w:bCs/>
          <w:kern w:val="36"/>
          <w:sz w:val="32"/>
          <w:szCs w:val="32"/>
        </w:rPr>
      </w:pPr>
    </w:p>
    <w:p>
      <w:pPr>
        <w:adjustRightInd w:val="0"/>
        <w:snapToGrid w:val="0"/>
        <w:spacing w:line="520" w:lineRule="exact"/>
        <w:rPr>
          <w:rFonts w:ascii="方正小标宋简体" w:hAnsi="黑体" w:eastAsia="方正小标宋简体"/>
          <w:bCs/>
          <w:kern w:val="36"/>
          <w:sz w:val="32"/>
          <w:szCs w:val="32"/>
        </w:rPr>
      </w:pPr>
    </w:p>
    <w:p>
      <w:pPr>
        <w:rPr>
          <w:rFonts w:ascii="方正小标宋简体" w:hAnsi="黑体" w:eastAsia="方正小标宋简体"/>
          <w:bCs/>
          <w:kern w:val="36"/>
          <w:sz w:val="32"/>
          <w:szCs w:val="32"/>
        </w:rPr>
      </w:pPr>
      <w:r>
        <w:rPr>
          <w:rFonts w:ascii="方正小标宋简体" w:hAnsi="黑体" w:eastAsia="方正小标宋简体"/>
          <w:bCs/>
          <w:kern w:val="36"/>
          <w:sz w:val="32"/>
          <w:szCs w:val="32"/>
        </w:rPr>
        <w:br w:type="page"/>
      </w:r>
    </w:p>
    <w:p>
      <w:pPr>
        <w:adjustRightInd w:val="0"/>
        <w:snapToGrid w:val="0"/>
        <w:spacing w:line="520" w:lineRule="exact"/>
        <w:rPr>
          <w:rFonts w:hint="eastAsia" w:ascii="黑体" w:hAnsi="黑体" w:eastAsia="黑体" w:cs="黑体"/>
          <w:bCs/>
          <w:kern w:val="36"/>
          <w:sz w:val="32"/>
          <w:szCs w:val="32"/>
        </w:rPr>
      </w:pPr>
      <w:r>
        <w:rPr>
          <w:rFonts w:hint="eastAsia" w:ascii="黑体" w:hAnsi="黑体" w:eastAsia="黑体" w:cs="黑体"/>
          <w:bCs/>
          <w:kern w:val="36"/>
          <w:sz w:val="32"/>
          <w:szCs w:val="32"/>
        </w:rPr>
        <w:t>附件8</w:t>
      </w:r>
    </w:p>
    <w:p>
      <w:pPr>
        <w:adjustRightInd w:val="0"/>
        <w:snapToGrid w:val="0"/>
        <w:spacing w:line="520" w:lineRule="exact"/>
        <w:rPr>
          <w:rFonts w:hint="eastAsia" w:ascii="黑体" w:hAnsi="黑体" w:eastAsia="黑体" w:cs="黑体"/>
          <w:bCs/>
          <w:kern w:val="36"/>
          <w:sz w:val="32"/>
          <w:szCs w:val="32"/>
        </w:rPr>
      </w:pPr>
    </w:p>
    <w:p>
      <w:pPr>
        <w:adjustRightInd w:val="0"/>
        <w:snapToGrid w:val="0"/>
        <w:spacing w:line="520" w:lineRule="exact"/>
        <w:jc w:val="center"/>
        <w:rPr>
          <w:rFonts w:ascii="方正小标宋简体" w:eastAsia="方正小标宋简体"/>
          <w:bCs/>
          <w:spacing w:val="60"/>
          <w:sz w:val="32"/>
          <w:szCs w:val="32"/>
        </w:rPr>
      </w:pPr>
      <w:r>
        <w:rPr>
          <w:rFonts w:hint="eastAsia" w:ascii="方正小标宋简体" w:eastAsia="方正小标宋简体"/>
          <w:bCs/>
          <w:spacing w:val="60"/>
          <w:sz w:val="32"/>
          <w:szCs w:val="32"/>
        </w:rPr>
        <w:t>不予行政许可决定书（结果样本）</w:t>
      </w:r>
    </w:p>
    <w:p>
      <w:pPr>
        <w:adjustRightInd w:val="0"/>
        <w:snapToGrid w:val="0"/>
        <w:spacing w:line="360" w:lineRule="auto"/>
        <w:jc w:val="center"/>
        <w:rPr>
          <w:rFonts w:ascii="仿宋" w:hAnsi="仿宋" w:eastAsia="仿宋" w:cs="仿宋"/>
          <w:b/>
          <w:bCs/>
          <w:spacing w:val="60"/>
          <w:sz w:val="28"/>
          <w:szCs w:val="28"/>
        </w:rPr>
      </w:pPr>
    </w:p>
    <w:p>
      <w:pPr>
        <w:adjustRightInd w:val="0"/>
        <w:snapToGrid w:val="0"/>
        <w:spacing w:line="360" w:lineRule="auto"/>
        <w:jc w:val="center"/>
        <w:rPr>
          <w:rFonts w:ascii="仿宋" w:hAnsi="仿宋" w:eastAsia="仿宋" w:cs="仿宋"/>
          <w:b/>
          <w:bCs/>
          <w:spacing w:val="60"/>
          <w:sz w:val="28"/>
          <w:szCs w:val="28"/>
        </w:rPr>
      </w:pPr>
    </w:p>
    <w:p>
      <w:pPr>
        <w:adjustRightInd w:val="0"/>
        <w:snapToGrid w:val="0"/>
        <w:spacing w:line="520" w:lineRule="exact"/>
        <w:jc w:val="center"/>
        <w:rPr>
          <w:rFonts w:hint="eastAsia" w:ascii="方正小标宋简体" w:eastAsia="方正小标宋简体"/>
          <w:bCs/>
          <w:spacing w:val="60"/>
          <w:sz w:val="32"/>
          <w:szCs w:val="32"/>
        </w:rPr>
      </w:pPr>
      <w:r>
        <w:rPr>
          <w:rFonts w:hint="eastAsia" w:ascii="方正小标宋简体" w:eastAsia="方正小标宋简体"/>
          <w:bCs/>
          <w:spacing w:val="60"/>
          <w:sz w:val="32"/>
          <w:szCs w:val="32"/>
        </w:rPr>
        <w:t>不予行政许可决定书</w:t>
      </w:r>
    </w:p>
    <w:p>
      <w:pPr>
        <w:adjustRightInd w:val="0"/>
        <w:snapToGrid w:val="0"/>
        <w:spacing w:line="520" w:lineRule="exact"/>
        <w:jc w:val="center"/>
        <w:rPr>
          <w:rFonts w:ascii="仿宋_GB2312" w:eastAsia="仿宋_GB2312"/>
          <w:b/>
          <w:bCs w:val="0"/>
          <w:spacing w:val="60"/>
          <w:sz w:val="30"/>
          <w:szCs w:val="30"/>
        </w:rPr>
      </w:pPr>
      <w:r>
        <w:rPr>
          <w:rFonts w:hint="eastAsia" w:ascii="仿宋_GB2312" w:eastAsia="仿宋_GB2312"/>
          <w:b/>
          <w:bCs w:val="0"/>
          <w:spacing w:val="60"/>
          <w:sz w:val="30"/>
          <w:szCs w:val="30"/>
        </w:rPr>
        <w:t>（一式两联）</w:t>
      </w:r>
    </w:p>
    <w:p>
      <w:pPr>
        <w:adjustRightInd w:val="0"/>
        <w:snapToGrid w:val="0"/>
        <w:spacing w:line="520" w:lineRule="exact"/>
        <w:ind w:firstLine="1765"/>
        <w:rPr>
          <w:sz w:val="32"/>
          <w:szCs w:val="32"/>
        </w:rPr>
      </w:pPr>
    </w:p>
    <w:p>
      <w:pPr>
        <w:adjustRightInd w:val="0"/>
        <w:snapToGrid w:val="0"/>
        <w:spacing w:line="520" w:lineRule="exact"/>
        <w:jc w:val="right"/>
        <w:rPr>
          <w:rFonts w:ascii="仿宋" w:hAnsi="仿宋" w:eastAsia="仿宋" w:cs="仿宋"/>
          <w:sz w:val="28"/>
          <w:szCs w:val="28"/>
        </w:rPr>
      </w:pPr>
      <w:r>
        <w:rPr>
          <w:rFonts w:hint="eastAsia" w:ascii="仿宋_GB2312" w:eastAsia="仿宋_GB2312"/>
          <w:sz w:val="32"/>
          <w:szCs w:val="32"/>
        </w:rPr>
        <w:t xml:space="preserve">                       </w:t>
      </w:r>
      <w:r>
        <w:rPr>
          <w:rFonts w:hint="eastAsia" w:ascii="仿宋" w:hAnsi="仿宋" w:eastAsia="仿宋" w:cs="仿宋"/>
          <w:sz w:val="28"/>
          <w:szCs w:val="28"/>
        </w:rPr>
        <w:t xml:space="preserve"> 不予决字(</w:t>
      </w:r>
      <w:r>
        <w:rPr>
          <w:rFonts w:ascii="仿宋" w:hAnsi="仿宋" w:eastAsia="仿宋" w:cs="仿宋"/>
          <w:sz w:val="28"/>
          <w:szCs w:val="28"/>
        </w:rPr>
        <w:t>XX</w:t>
      </w:r>
      <w:r>
        <w:rPr>
          <w:rFonts w:hint="eastAsia" w:ascii="仿宋" w:hAnsi="仿宋" w:eastAsia="仿宋" w:cs="仿宋"/>
          <w:sz w:val="28"/>
          <w:szCs w:val="28"/>
        </w:rPr>
        <w:t>)第</w:t>
      </w:r>
      <w:r>
        <w:rPr>
          <w:rFonts w:ascii="仿宋" w:hAnsi="仿宋" w:eastAsia="仿宋" w:cs="仿宋"/>
          <w:sz w:val="28"/>
          <w:szCs w:val="28"/>
        </w:rPr>
        <w:t>XX</w:t>
      </w:r>
      <w:r>
        <w:rPr>
          <w:rFonts w:hint="eastAsia" w:ascii="仿宋" w:hAnsi="仿宋" w:eastAsia="仿宋" w:cs="仿宋"/>
          <w:sz w:val="28"/>
          <w:szCs w:val="28"/>
        </w:rPr>
        <w:t>号</w:t>
      </w:r>
    </w:p>
    <w:p>
      <w:pPr>
        <w:adjustRightInd w:val="0"/>
        <w:snapToGrid w:val="0"/>
        <w:spacing w:line="360" w:lineRule="auto"/>
        <w:rPr>
          <w:rFonts w:ascii="仿宋" w:hAnsi="仿宋" w:eastAsia="仿宋" w:cs="仿宋"/>
          <w:sz w:val="28"/>
          <w:szCs w:val="28"/>
          <w:u w:val="single"/>
        </w:rPr>
      </w:pPr>
      <w:r>
        <w:rPr>
          <w:rFonts w:hint="eastAsia" w:ascii="仿宋" w:hAnsi="仿宋" w:eastAsia="仿宋" w:cs="仿宋"/>
          <w:b/>
          <w:bCs w:val="0"/>
          <w:sz w:val="28"/>
          <w:szCs w:val="28"/>
          <w:lang w:eastAsia="zh-CN"/>
        </w:rPr>
        <w:t>申请人</w:t>
      </w:r>
      <w:r>
        <w:rPr>
          <w:rFonts w:hint="eastAsia" w:ascii="仿宋" w:hAnsi="仿宋" w:eastAsia="仿宋" w:cs="仿宋"/>
          <w:b/>
          <w:bCs w:val="0"/>
          <w:sz w:val="28"/>
          <w:szCs w:val="28"/>
        </w:rPr>
        <w:t>（单位） ：</w:t>
      </w:r>
      <w:r>
        <w:rPr>
          <w:rFonts w:hint="eastAsia" w:ascii="仿宋" w:hAnsi="仿宋" w:eastAsia="仿宋" w:cs="仿宋"/>
          <w:bCs/>
          <w:sz w:val="28"/>
          <w:szCs w:val="28"/>
          <w:u w:val="none"/>
        </w:rPr>
        <w:t xml:space="preserve">                    </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 xml:space="preserve">经审查，你（单位）  于 </w:t>
      </w:r>
      <w:r>
        <w:rPr>
          <w:rFonts w:ascii="仿宋" w:hAnsi="仿宋" w:eastAsia="仿宋" w:cs="仿宋"/>
          <w:sz w:val="28"/>
          <w:szCs w:val="28"/>
        </w:rPr>
        <w:t xml:space="preserve"> </w:t>
      </w:r>
      <w:r>
        <w:rPr>
          <w:rFonts w:hint="eastAsia" w:ascii="仿宋" w:hAnsi="仿宋" w:eastAsia="仿宋" w:cs="仿宋"/>
          <w:sz w:val="28"/>
          <w:szCs w:val="28"/>
        </w:rPr>
        <w:t xml:space="preserve">年 </w:t>
      </w:r>
      <w:r>
        <w:rPr>
          <w:rFonts w:ascii="仿宋" w:hAnsi="仿宋" w:eastAsia="仿宋" w:cs="仿宋"/>
          <w:sz w:val="28"/>
          <w:szCs w:val="28"/>
        </w:rPr>
        <w:t xml:space="preserve"> </w:t>
      </w:r>
      <w:r>
        <w:rPr>
          <w:rFonts w:hint="eastAsia" w:ascii="仿宋" w:hAnsi="仿宋" w:eastAsia="仿宋" w:cs="仿宋"/>
          <w:sz w:val="28"/>
          <w:szCs w:val="28"/>
        </w:rPr>
        <w:t xml:space="preserve">月 </w:t>
      </w:r>
      <w:r>
        <w:rPr>
          <w:rFonts w:ascii="仿宋" w:hAnsi="仿宋" w:eastAsia="仿宋" w:cs="仿宋"/>
          <w:sz w:val="28"/>
          <w:szCs w:val="28"/>
        </w:rPr>
        <w:t xml:space="preserve"> </w:t>
      </w:r>
      <w:r>
        <w:rPr>
          <w:rFonts w:hint="eastAsia" w:ascii="仿宋" w:hAnsi="仿宋" w:eastAsia="仿宋" w:cs="仿宋"/>
          <w:sz w:val="28"/>
          <w:szCs w:val="28"/>
        </w:rPr>
        <w:t xml:space="preserve">日申请的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不符合该行政许可事项的法定条件和标准,现决定不予行政许可。</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不予行政许可的理由如下：</w:t>
      </w: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如对本决定持</w:t>
      </w:r>
      <w:r>
        <w:rPr>
          <w:rFonts w:ascii="仿宋" w:hAnsi="仿宋" w:eastAsia="仿宋" w:cs="仿宋"/>
          <w:sz w:val="28"/>
          <w:szCs w:val="28"/>
        </w:rPr>
        <w:t>有异议</w:t>
      </w:r>
      <w:r>
        <w:rPr>
          <w:rFonts w:hint="eastAsia" w:ascii="仿宋" w:hAnsi="仿宋" w:eastAsia="仿宋" w:cs="仿宋"/>
          <w:sz w:val="28"/>
          <w:szCs w:val="28"/>
        </w:rPr>
        <w:t>，可以向本行政机关陈述理由并进行申辩，也可以在收到本决定书之日起60日内向XX县（区）</w:t>
      </w:r>
      <w:r>
        <w:rPr>
          <w:rFonts w:ascii="仿宋" w:hAnsi="仿宋" w:eastAsia="仿宋" w:cs="仿宋"/>
          <w:sz w:val="28"/>
          <w:szCs w:val="28"/>
        </w:rPr>
        <w:t>人民政府</w:t>
      </w:r>
      <w:r>
        <w:rPr>
          <w:rFonts w:hint="eastAsia" w:ascii="仿宋" w:hAnsi="仿宋" w:eastAsia="仿宋" w:cs="仿宋"/>
          <w:sz w:val="28"/>
          <w:szCs w:val="28"/>
        </w:rPr>
        <w:t>或XX市（州</w:t>
      </w:r>
      <w:r>
        <w:rPr>
          <w:rFonts w:ascii="仿宋" w:hAnsi="仿宋" w:eastAsia="仿宋" w:cs="仿宋"/>
          <w:sz w:val="28"/>
          <w:szCs w:val="28"/>
        </w:rPr>
        <w:t>、</w:t>
      </w:r>
      <w:r>
        <w:rPr>
          <w:rFonts w:hint="eastAsia" w:ascii="仿宋" w:hAnsi="仿宋" w:eastAsia="仿宋" w:cs="仿宋"/>
          <w:sz w:val="28"/>
          <w:szCs w:val="28"/>
        </w:rPr>
        <w:t>林区）食品</w:t>
      </w:r>
      <w:r>
        <w:rPr>
          <w:rFonts w:ascii="仿宋" w:hAnsi="仿宋" w:eastAsia="仿宋" w:cs="仿宋"/>
          <w:sz w:val="28"/>
          <w:szCs w:val="28"/>
        </w:rPr>
        <w:t>药品监督管理</w:t>
      </w:r>
      <w:r>
        <w:rPr>
          <w:rFonts w:hint="eastAsia" w:ascii="仿宋" w:hAnsi="仿宋" w:eastAsia="仿宋" w:cs="仿宋"/>
          <w:sz w:val="28"/>
          <w:szCs w:val="28"/>
        </w:rPr>
        <w:t>局申请复议，或在收到本决定书之日起6个月内直接向XX县（区）人民法院提起行政诉讼。</w:t>
      </w: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4160"/>
        <w:jc w:val="right"/>
        <w:rPr>
          <w:rFonts w:ascii="仿宋" w:hAnsi="仿宋" w:eastAsia="仿宋" w:cs="仿宋"/>
          <w:sz w:val="28"/>
          <w:szCs w:val="28"/>
        </w:rPr>
      </w:pPr>
      <w:r>
        <w:rPr>
          <w:rFonts w:hint="eastAsia" w:ascii="仿宋" w:hAnsi="仿宋" w:eastAsia="仿宋" w:cs="仿宋"/>
          <w:sz w:val="28"/>
          <w:szCs w:val="28"/>
        </w:rPr>
        <w:t>承办人：(部门专用章)</w:t>
      </w: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adjustRightInd w:val="0"/>
        <w:snapToGrid w:val="0"/>
        <w:spacing w:line="360" w:lineRule="auto"/>
        <w:jc w:val="center"/>
        <w:rPr>
          <w:rFonts w:hint="eastAsia"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窗口电话：XXXX-XXXXXX   投诉电话：</w:t>
      </w:r>
      <w:r>
        <w:rPr>
          <w:rFonts w:ascii="仿宋" w:hAnsi="仿宋" w:eastAsia="仿宋" w:cs="仿宋"/>
          <w:sz w:val="28"/>
          <w:szCs w:val="28"/>
        </w:rPr>
        <w:t>12331</w:t>
      </w:r>
    </w:p>
    <w:p>
      <w:pPr>
        <w:adjustRightInd w:val="0"/>
        <w:snapToGrid w:val="0"/>
        <w:spacing w:line="360" w:lineRule="auto"/>
        <w:ind w:firstLine="640"/>
        <w:rPr>
          <w:rFonts w:hint="eastAsia" w:ascii="仿宋" w:hAnsi="仿宋" w:eastAsia="仿宋" w:cs="仿宋"/>
          <w:sz w:val="28"/>
          <w:szCs w:val="28"/>
        </w:rPr>
      </w:pPr>
    </w:p>
    <w:sectPr>
      <w:pgSz w:w="11906" w:h="16838"/>
      <w:pgMar w:top="1440" w:right="1803" w:bottom="1440" w:left="1803" w:header="851" w:footer="992" w:gutter="0"/>
      <w:pgNumType w:start="1"/>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全新硬笔隶书简">
    <w:altName w:val="隶书"/>
    <w:panose1 w:val="0201060004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刘德华字体叶根友仿版">
    <w:altName w:val="宋体"/>
    <w:panose1 w:val="02010601030101010101"/>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彩虹黑体">
    <w:altName w:val="黑体"/>
    <w:panose1 w:val="03000509000000000000"/>
    <w:charset w:val="86"/>
    <w:family w:val="auto"/>
    <w:pitch w:val="default"/>
    <w:sig w:usb0="00000000" w:usb1="00000000" w:usb2="00000000" w:usb3="00000000" w:csb0="00040000" w:csb1="00000000"/>
  </w:font>
  <w:font w:name="文鼎中楷简">
    <w:altName w:val="宋体"/>
    <w:panose1 w:val="02010609010101010101"/>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书体坊雪纯体3500">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微软雅黑"/>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 PAGE   \* MERGEFORMAT </w:instrText>
    </w:r>
    <w:r>
      <w:fldChar w:fldCharType="separate"/>
    </w:r>
    <w:r>
      <w:rPr>
        <w:lang w:val="zh-CN"/>
      </w:rPr>
      <w:t>1</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6566"/>
    </w:sdtPr>
    <w:sdtEndPr>
      <w:rPr>
        <w:sz w:val="21"/>
        <w:szCs w:val="21"/>
      </w:rPr>
    </w:sdtEndPr>
    <w:sdtContent>
      <w:p>
        <w:pPr>
          <w:pStyle w:val="11"/>
        </w:pP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0423"/>
    <w:multiLevelType w:val="multilevel"/>
    <w:tmpl w:val="1A710423"/>
    <w:lvl w:ilvl="0" w:tentative="0">
      <w:start w:val="4"/>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3828"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7"/>
      <w:suff w:val="nothing"/>
      <w:lvlText w:val="%1.%2.%3　"/>
      <w:lvlJc w:val="left"/>
      <w:pPr>
        <w:ind w:left="142" w:firstLine="0"/>
      </w:pPr>
      <w:rPr>
        <w:rFonts w:hint="eastAsia" w:ascii="黑体" w:hAnsi="Times New Roman" w:eastAsia="黑体"/>
        <w:b w:val="0"/>
        <w:i w:val="0"/>
        <w:sz w:val="21"/>
      </w:rPr>
    </w:lvl>
    <w:lvl w:ilvl="3" w:tentative="0">
      <w:start w:val="1"/>
      <w:numFmt w:val="decimal"/>
      <w:pStyle w:val="28"/>
      <w:suff w:val="nothing"/>
      <w:lvlText w:val="%1.%2.%3.%4　"/>
      <w:lvlJc w:val="left"/>
      <w:pPr>
        <w:ind w:left="0" w:firstLine="0"/>
      </w:pPr>
      <w:rPr>
        <w:rFonts w:hint="eastAsia" w:ascii="黑体" w:hAnsi="Times New Roman" w:eastAsia="黑体"/>
        <w:b w:val="0"/>
        <w:i w:val="0"/>
        <w:sz w:val="21"/>
      </w:rPr>
    </w:lvl>
    <w:lvl w:ilvl="4" w:tentative="0">
      <w:start w:val="1"/>
      <w:numFmt w:val="decimal"/>
      <w:pStyle w:val="29"/>
      <w:suff w:val="nothing"/>
      <w:lvlText w:val="%1.%2.%3.%4.%5　"/>
      <w:lvlJc w:val="left"/>
      <w:pPr>
        <w:ind w:left="0" w:firstLine="0"/>
      </w:pPr>
      <w:rPr>
        <w:rFonts w:hint="eastAsia" w:ascii="黑体" w:hAnsi="Times New Roman" w:eastAsia="黑体"/>
        <w:b w:val="0"/>
        <w:i w:val="0"/>
        <w:sz w:val="21"/>
      </w:rPr>
    </w:lvl>
    <w:lvl w:ilvl="5" w:tentative="0">
      <w:start w:val="1"/>
      <w:numFmt w:val="decimal"/>
      <w:pStyle w:val="3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C9543B"/>
    <w:multiLevelType w:val="multilevel"/>
    <w:tmpl w:val="2CC9543B"/>
    <w:lvl w:ilvl="0" w:tentative="0">
      <w:start w:val="1"/>
      <w:numFmt w:val="lowerLetter"/>
      <w:pStyle w:val="3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59C9A549"/>
    <w:multiLevelType w:val="singleLevel"/>
    <w:tmpl w:val="59C9A549"/>
    <w:lvl w:ilvl="0" w:tentative="0">
      <w:start w:val="1"/>
      <w:numFmt w:val="decimal"/>
      <w:suff w:val="nothing"/>
      <w:lvlText w:val="%1."/>
      <w:lvlJc w:val="left"/>
    </w:lvl>
  </w:abstractNum>
  <w:abstractNum w:abstractNumId="4">
    <w:nsid w:val="59CB9A07"/>
    <w:multiLevelType w:val="singleLevel"/>
    <w:tmpl w:val="59CB9A07"/>
    <w:lvl w:ilvl="0" w:tentative="0">
      <w:start w:val="5"/>
      <w:numFmt w:val="chineseCounting"/>
      <w:suff w:val="nothing"/>
      <w:lvlText w:val="（%1）"/>
      <w:lvlJc w:val="left"/>
    </w:lvl>
  </w:abstractNum>
  <w:abstractNum w:abstractNumId="5">
    <w:nsid w:val="6FD17273"/>
    <w:multiLevelType w:val="multilevel"/>
    <w:tmpl w:val="6FD1727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evenAndOddHeaders w:val="1"/>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73"/>
    <w:rsid w:val="000130EB"/>
    <w:rsid w:val="000237A9"/>
    <w:rsid w:val="00025B28"/>
    <w:rsid w:val="00031B2F"/>
    <w:rsid w:val="000325B9"/>
    <w:rsid w:val="0004184B"/>
    <w:rsid w:val="00041908"/>
    <w:rsid w:val="00043E18"/>
    <w:rsid w:val="00046519"/>
    <w:rsid w:val="0005199F"/>
    <w:rsid w:val="00056531"/>
    <w:rsid w:val="00060641"/>
    <w:rsid w:val="0006338F"/>
    <w:rsid w:val="00071752"/>
    <w:rsid w:val="00071CBF"/>
    <w:rsid w:val="000778D9"/>
    <w:rsid w:val="0008319E"/>
    <w:rsid w:val="00086524"/>
    <w:rsid w:val="000907DA"/>
    <w:rsid w:val="00092AE5"/>
    <w:rsid w:val="000A663E"/>
    <w:rsid w:val="000C2FFC"/>
    <w:rsid w:val="000C5084"/>
    <w:rsid w:val="000C7C84"/>
    <w:rsid w:val="000D77F9"/>
    <w:rsid w:val="000D7E9E"/>
    <w:rsid w:val="000E29E7"/>
    <w:rsid w:val="000E6DA9"/>
    <w:rsid w:val="000E6F7A"/>
    <w:rsid w:val="00102F19"/>
    <w:rsid w:val="001057A2"/>
    <w:rsid w:val="00120A6C"/>
    <w:rsid w:val="0012659C"/>
    <w:rsid w:val="00130E93"/>
    <w:rsid w:val="00131615"/>
    <w:rsid w:val="00136A92"/>
    <w:rsid w:val="00140256"/>
    <w:rsid w:val="00142132"/>
    <w:rsid w:val="00144D99"/>
    <w:rsid w:val="00147306"/>
    <w:rsid w:val="001549D5"/>
    <w:rsid w:val="00155105"/>
    <w:rsid w:val="0016184B"/>
    <w:rsid w:val="00166D4D"/>
    <w:rsid w:val="00184DB0"/>
    <w:rsid w:val="00186645"/>
    <w:rsid w:val="0019795F"/>
    <w:rsid w:val="001A3983"/>
    <w:rsid w:val="001B5EEC"/>
    <w:rsid w:val="001B5F7F"/>
    <w:rsid w:val="001C3C27"/>
    <w:rsid w:val="001C5373"/>
    <w:rsid w:val="001D0CD8"/>
    <w:rsid w:val="001D20FC"/>
    <w:rsid w:val="001D28B2"/>
    <w:rsid w:val="001D665F"/>
    <w:rsid w:val="001F3A77"/>
    <w:rsid w:val="001F772F"/>
    <w:rsid w:val="001F79EC"/>
    <w:rsid w:val="00206C3D"/>
    <w:rsid w:val="002076BB"/>
    <w:rsid w:val="00207ED5"/>
    <w:rsid w:val="002149F2"/>
    <w:rsid w:val="00223A41"/>
    <w:rsid w:val="0022466B"/>
    <w:rsid w:val="00225422"/>
    <w:rsid w:val="00227F04"/>
    <w:rsid w:val="00230D5D"/>
    <w:rsid w:val="00236C37"/>
    <w:rsid w:val="0024302E"/>
    <w:rsid w:val="002440E3"/>
    <w:rsid w:val="002457DA"/>
    <w:rsid w:val="0024648F"/>
    <w:rsid w:val="002565C3"/>
    <w:rsid w:val="002616F9"/>
    <w:rsid w:val="002635B1"/>
    <w:rsid w:val="00272C89"/>
    <w:rsid w:val="0027442E"/>
    <w:rsid w:val="00276527"/>
    <w:rsid w:val="002818A6"/>
    <w:rsid w:val="00285DE7"/>
    <w:rsid w:val="00292094"/>
    <w:rsid w:val="002951AB"/>
    <w:rsid w:val="002B39F6"/>
    <w:rsid w:val="002C1655"/>
    <w:rsid w:val="002D3FB6"/>
    <w:rsid w:val="002D682B"/>
    <w:rsid w:val="002E3742"/>
    <w:rsid w:val="002E3FFE"/>
    <w:rsid w:val="002F2215"/>
    <w:rsid w:val="002F2C9D"/>
    <w:rsid w:val="002F643C"/>
    <w:rsid w:val="00312938"/>
    <w:rsid w:val="003158ED"/>
    <w:rsid w:val="00317BED"/>
    <w:rsid w:val="00321B6A"/>
    <w:rsid w:val="00327028"/>
    <w:rsid w:val="003350BA"/>
    <w:rsid w:val="00335B21"/>
    <w:rsid w:val="00360A09"/>
    <w:rsid w:val="003651F7"/>
    <w:rsid w:val="003658BE"/>
    <w:rsid w:val="003677F3"/>
    <w:rsid w:val="003728A5"/>
    <w:rsid w:val="00376E8F"/>
    <w:rsid w:val="00377E79"/>
    <w:rsid w:val="00387AE4"/>
    <w:rsid w:val="003923A1"/>
    <w:rsid w:val="003934A4"/>
    <w:rsid w:val="003B3D1D"/>
    <w:rsid w:val="003B48F7"/>
    <w:rsid w:val="003F7C99"/>
    <w:rsid w:val="00403E1C"/>
    <w:rsid w:val="00417F12"/>
    <w:rsid w:val="004228F2"/>
    <w:rsid w:val="004444F1"/>
    <w:rsid w:val="00446D3C"/>
    <w:rsid w:val="0045475D"/>
    <w:rsid w:val="00455E40"/>
    <w:rsid w:val="00467684"/>
    <w:rsid w:val="004712C5"/>
    <w:rsid w:val="004811D0"/>
    <w:rsid w:val="004818EB"/>
    <w:rsid w:val="00485B81"/>
    <w:rsid w:val="00494FE8"/>
    <w:rsid w:val="004A4954"/>
    <w:rsid w:val="004A6038"/>
    <w:rsid w:val="004A6D83"/>
    <w:rsid w:val="004B585E"/>
    <w:rsid w:val="004B6BCB"/>
    <w:rsid w:val="004C33D3"/>
    <w:rsid w:val="004D1AEA"/>
    <w:rsid w:val="004D35C8"/>
    <w:rsid w:val="004F3773"/>
    <w:rsid w:val="004F7A78"/>
    <w:rsid w:val="00504625"/>
    <w:rsid w:val="005067D1"/>
    <w:rsid w:val="005174CE"/>
    <w:rsid w:val="00525585"/>
    <w:rsid w:val="0052564D"/>
    <w:rsid w:val="005257DE"/>
    <w:rsid w:val="00535B6F"/>
    <w:rsid w:val="0053762D"/>
    <w:rsid w:val="00555C51"/>
    <w:rsid w:val="00561928"/>
    <w:rsid w:val="00564957"/>
    <w:rsid w:val="00565ED4"/>
    <w:rsid w:val="00572E25"/>
    <w:rsid w:val="00591325"/>
    <w:rsid w:val="0059191D"/>
    <w:rsid w:val="005A2176"/>
    <w:rsid w:val="005A2742"/>
    <w:rsid w:val="005A5BCA"/>
    <w:rsid w:val="005C64C7"/>
    <w:rsid w:val="005D08CA"/>
    <w:rsid w:val="005E7561"/>
    <w:rsid w:val="005F14D7"/>
    <w:rsid w:val="005F4EAC"/>
    <w:rsid w:val="005F6F9A"/>
    <w:rsid w:val="006254A1"/>
    <w:rsid w:val="0063112B"/>
    <w:rsid w:val="00652E25"/>
    <w:rsid w:val="00661BA5"/>
    <w:rsid w:val="006653E5"/>
    <w:rsid w:val="00673AF8"/>
    <w:rsid w:val="00676E56"/>
    <w:rsid w:val="00690228"/>
    <w:rsid w:val="006917E8"/>
    <w:rsid w:val="006945D5"/>
    <w:rsid w:val="006A6DE8"/>
    <w:rsid w:val="006A7136"/>
    <w:rsid w:val="006B753B"/>
    <w:rsid w:val="006B7848"/>
    <w:rsid w:val="006C0BCF"/>
    <w:rsid w:val="006D4341"/>
    <w:rsid w:val="006D5E7F"/>
    <w:rsid w:val="006E1BC9"/>
    <w:rsid w:val="006E26A2"/>
    <w:rsid w:val="006E47AF"/>
    <w:rsid w:val="006F7270"/>
    <w:rsid w:val="007034D5"/>
    <w:rsid w:val="00703BDA"/>
    <w:rsid w:val="007056FB"/>
    <w:rsid w:val="00711442"/>
    <w:rsid w:val="007344A6"/>
    <w:rsid w:val="00737DEE"/>
    <w:rsid w:val="0074511F"/>
    <w:rsid w:val="00751891"/>
    <w:rsid w:val="00766916"/>
    <w:rsid w:val="007679EF"/>
    <w:rsid w:val="00772ADB"/>
    <w:rsid w:val="0078714D"/>
    <w:rsid w:val="00796583"/>
    <w:rsid w:val="007A4035"/>
    <w:rsid w:val="007A58B0"/>
    <w:rsid w:val="007B3DF8"/>
    <w:rsid w:val="007C0854"/>
    <w:rsid w:val="007C0C07"/>
    <w:rsid w:val="007D35F9"/>
    <w:rsid w:val="007D3792"/>
    <w:rsid w:val="007D66D4"/>
    <w:rsid w:val="007D790F"/>
    <w:rsid w:val="007E73EA"/>
    <w:rsid w:val="007F0448"/>
    <w:rsid w:val="008007BE"/>
    <w:rsid w:val="00802DF5"/>
    <w:rsid w:val="0081335A"/>
    <w:rsid w:val="008137BC"/>
    <w:rsid w:val="00814AF8"/>
    <w:rsid w:val="00816045"/>
    <w:rsid w:val="00840A49"/>
    <w:rsid w:val="008543DF"/>
    <w:rsid w:val="0086653D"/>
    <w:rsid w:val="0089126D"/>
    <w:rsid w:val="008A47D7"/>
    <w:rsid w:val="008A5560"/>
    <w:rsid w:val="008B2CD6"/>
    <w:rsid w:val="008B360E"/>
    <w:rsid w:val="008C66D8"/>
    <w:rsid w:val="008C6BDC"/>
    <w:rsid w:val="008D73FC"/>
    <w:rsid w:val="008E4DDC"/>
    <w:rsid w:val="008F2D40"/>
    <w:rsid w:val="008F573B"/>
    <w:rsid w:val="00902673"/>
    <w:rsid w:val="00906FB8"/>
    <w:rsid w:val="0091275A"/>
    <w:rsid w:val="00933472"/>
    <w:rsid w:val="00934C4A"/>
    <w:rsid w:val="009414DD"/>
    <w:rsid w:val="0094506F"/>
    <w:rsid w:val="0095231D"/>
    <w:rsid w:val="009550DD"/>
    <w:rsid w:val="009628A0"/>
    <w:rsid w:val="00975A61"/>
    <w:rsid w:val="00983A5F"/>
    <w:rsid w:val="00993DC4"/>
    <w:rsid w:val="009A57F7"/>
    <w:rsid w:val="009C77DB"/>
    <w:rsid w:val="009D56E1"/>
    <w:rsid w:val="009E2948"/>
    <w:rsid w:val="009F5298"/>
    <w:rsid w:val="00A03AC4"/>
    <w:rsid w:val="00A04164"/>
    <w:rsid w:val="00A1366C"/>
    <w:rsid w:val="00A150BE"/>
    <w:rsid w:val="00A26C57"/>
    <w:rsid w:val="00A26F2E"/>
    <w:rsid w:val="00A32D06"/>
    <w:rsid w:val="00A360F4"/>
    <w:rsid w:val="00A366BF"/>
    <w:rsid w:val="00A41576"/>
    <w:rsid w:val="00A43A60"/>
    <w:rsid w:val="00A46B40"/>
    <w:rsid w:val="00A60055"/>
    <w:rsid w:val="00A76845"/>
    <w:rsid w:val="00A820FE"/>
    <w:rsid w:val="00A941EB"/>
    <w:rsid w:val="00A94BA9"/>
    <w:rsid w:val="00AA64DF"/>
    <w:rsid w:val="00AA6846"/>
    <w:rsid w:val="00AB469E"/>
    <w:rsid w:val="00AD408F"/>
    <w:rsid w:val="00AF128A"/>
    <w:rsid w:val="00B00A37"/>
    <w:rsid w:val="00B06AF1"/>
    <w:rsid w:val="00B10F96"/>
    <w:rsid w:val="00B22002"/>
    <w:rsid w:val="00B41F2C"/>
    <w:rsid w:val="00B42DCD"/>
    <w:rsid w:val="00B6090B"/>
    <w:rsid w:val="00B73074"/>
    <w:rsid w:val="00B74E9A"/>
    <w:rsid w:val="00B8427F"/>
    <w:rsid w:val="00B906A8"/>
    <w:rsid w:val="00B96243"/>
    <w:rsid w:val="00BA0405"/>
    <w:rsid w:val="00BA7543"/>
    <w:rsid w:val="00BB232B"/>
    <w:rsid w:val="00BB3069"/>
    <w:rsid w:val="00BD32F3"/>
    <w:rsid w:val="00BD3E26"/>
    <w:rsid w:val="00BD5544"/>
    <w:rsid w:val="00BD678B"/>
    <w:rsid w:val="00BE51F6"/>
    <w:rsid w:val="00BE5329"/>
    <w:rsid w:val="00BF3317"/>
    <w:rsid w:val="00BF5C43"/>
    <w:rsid w:val="00C02D76"/>
    <w:rsid w:val="00C03632"/>
    <w:rsid w:val="00C04D73"/>
    <w:rsid w:val="00C0528E"/>
    <w:rsid w:val="00C170C6"/>
    <w:rsid w:val="00C20B39"/>
    <w:rsid w:val="00C341DE"/>
    <w:rsid w:val="00C47106"/>
    <w:rsid w:val="00C51709"/>
    <w:rsid w:val="00C74C5C"/>
    <w:rsid w:val="00C75A1E"/>
    <w:rsid w:val="00C7614B"/>
    <w:rsid w:val="00C92FAE"/>
    <w:rsid w:val="00C94DED"/>
    <w:rsid w:val="00CA0FD2"/>
    <w:rsid w:val="00CB0ADF"/>
    <w:rsid w:val="00CB322C"/>
    <w:rsid w:val="00CB5B62"/>
    <w:rsid w:val="00D017B5"/>
    <w:rsid w:val="00D0311E"/>
    <w:rsid w:val="00D30B11"/>
    <w:rsid w:val="00D30EA0"/>
    <w:rsid w:val="00D45CD9"/>
    <w:rsid w:val="00D629F4"/>
    <w:rsid w:val="00D63339"/>
    <w:rsid w:val="00D644E9"/>
    <w:rsid w:val="00D65BA5"/>
    <w:rsid w:val="00D716FB"/>
    <w:rsid w:val="00D76944"/>
    <w:rsid w:val="00D833D7"/>
    <w:rsid w:val="00D925AB"/>
    <w:rsid w:val="00DA063A"/>
    <w:rsid w:val="00DA0D6B"/>
    <w:rsid w:val="00DB3E49"/>
    <w:rsid w:val="00DB5558"/>
    <w:rsid w:val="00DD295C"/>
    <w:rsid w:val="00DD5962"/>
    <w:rsid w:val="00DF2641"/>
    <w:rsid w:val="00DF4629"/>
    <w:rsid w:val="00E04E8C"/>
    <w:rsid w:val="00E074BD"/>
    <w:rsid w:val="00E11988"/>
    <w:rsid w:val="00E155C5"/>
    <w:rsid w:val="00E31CE8"/>
    <w:rsid w:val="00E32294"/>
    <w:rsid w:val="00E42EB8"/>
    <w:rsid w:val="00E45980"/>
    <w:rsid w:val="00E47580"/>
    <w:rsid w:val="00E50656"/>
    <w:rsid w:val="00E534C2"/>
    <w:rsid w:val="00E6579F"/>
    <w:rsid w:val="00E81080"/>
    <w:rsid w:val="00E9011B"/>
    <w:rsid w:val="00E94E9E"/>
    <w:rsid w:val="00EA4C04"/>
    <w:rsid w:val="00EB1DEA"/>
    <w:rsid w:val="00EC0147"/>
    <w:rsid w:val="00EC42D6"/>
    <w:rsid w:val="00EC4AFA"/>
    <w:rsid w:val="00EC6ACE"/>
    <w:rsid w:val="00ED5EFC"/>
    <w:rsid w:val="00EF2F73"/>
    <w:rsid w:val="00EF6F1E"/>
    <w:rsid w:val="00F027D0"/>
    <w:rsid w:val="00F17467"/>
    <w:rsid w:val="00F21134"/>
    <w:rsid w:val="00F22344"/>
    <w:rsid w:val="00F226CB"/>
    <w:rsid w:val="00F2293C"/>
    <w:rsid w:val="00F24C8D"/>
    <w:rsid w:val="00F32A0A"/>
    <w:rsid w:val="00F45BF5"/>
    <w:rsid w:val="00F51E1B"/>
    <w:rsid w:val="00F61D24"/>
    <w:rsid w:val="00F629E1"/>
    <w:rsid w:val="00F62F91"/>
    <w:rsid w:val="00F646EA"/>
    <w:rsid w:val="00F70296"/>
    <w:rsid w:val="00F83A2D"/>
    <w:rsid w:val="00F84FE7"/>
    <w:rsid w:val="00F93A03"/>
    <w:rsid w:val="00F9511E"/>
    <w:rsid w:val="00FA3692"/>
    <w:rsid w:val="00FB4640"/>
    <w:rsid w:val="00FB5E4F"/>
    <w:rsid w:val="00FC4B2C"/>
    <w:rsid w:val="00FD0425"/>
    <w:rsid w:val="00FF668A"/>
    <w:rsid w:val="02FB73EA"/>
    <w:rsid w:val="07B35B8C"/>
    <w:rsid w:val="1F5339AF"/>
    <w:rsid w:val="1F5665F7"/>
    <w:rsid w:val="2878040C"/>
    <w:rsid w:val="2C22298A"/>
    <w:rsid w:val="31C0367F"/>
    <w:rsid w:val="31DC0889"/>
    <w:rsid w:val="321234D4"/>
    <w:rsid w:val="52D3770E"/>
    <w:rsid w:val="5A9D4CB5"/>
    <w:rsid w:val="5F666D5C"/>
    <w:rsid w:val="665D1948"/>
    <w:rsid w:val="692D4C0E"/>
    <w:rsid w:val="6C225245"/>
    <w:rsid w:val="6C26017A"/>
    <w:rsid w:val="781F6F6E"/>
    <w:rsid w:val="7E6E0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8"/>
    <w:qFormat/>
    <w:uiPriority w:val="99"/>
    <w:pPr>
      <w:keepNext/>
      <w:keepLines/>
      <w:widowControl w:val="0"/>
      <w:spacing w:before="340" w:after="330" w:line="578" w:lineRule="auto"/>
      <w:jc w:val="both"/>
      <w:outlineLvl w:val="0"/>
    </w:pPr>
    <w:rPr>
      <w:rFonts w:ascii="Calibri" w:hAnsi="Calibri" w:cs="Times New Roman"/>
      <w:b/>
      <w:bCs/>
      <w:kern w:val="44"/>
      <w:sz w:val="44"/>
      <w:szCs w:val="44"/>
    </w:rPr>
  </w:style>
  <w:style w:type="paragraph" w:styleId="3">
    <w:name w:val="heading 2"/>
    <w:basedOn w:val="1"/>
    <w:next w:val="1"/>
    <w:link w:val="19"/>
    <w:qFormat/>
    <w:uiPriority w:val="0"/>
    <w:pPr>
      <w:spacing w:before="100" w:beforeAutospacing="1" w:after="100" w:afterAutospacing="1"/>
      <w:outlineLvl w:val="1"/>
    </w:pPr>
    <w:rPr>
      <w:b/>
      <w:bCs/>
      <w:sz w:val="36"/>
      <w:szCs w:val="36"/>
    </w:rPr>
  </w:style>
  <w:style w:type="character" w:default="1" w:styleId="14">
    <w:name w:val="Default Paragraph Font"/>
    <w:unhideWhenUsed/>
    <w:qFormat/>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0"/>
    <w:pPr>
      <w:widowControl w:val="0"/>
      <w:ind w:firstLine="420" w:firstLineChars="200"/>
      <w:jc w:val="both"/>
    </w:pPr>
    <w:rPr>
      <w:rFonts w:ascii="Times New Roman" w:hAnsi="Times New Roman" w:cs="Times New Roman"/>
      <w:kern w:val="2"/>
      <w:sz w:val="21"/>
      <w:szCs w:val="20"/>
    </w:rPr>
  </w:style>
  <w:style w:type="paragraph" w:styleId="5">
    <w:name w:val="caption"/>
    <w:basedOn w:val="1"/>
    <w:next w:val="1"/>
    <w:qFormat/>
    <w:uiPriority w:val="0"/>
    <w:pPr>
      <w:widowControl w:val="0"/>
      <w:spacing w:before="152" w:after="160"/>
      <w:jc w:val="both"/>
    </w:pPr>
    <w:rPr>
      <w:rFonts w:ascii="Arial" w:hAnsi="Arial" w:eastAsia="黑体" w:cs="Times New Roman"/>
      <w:kern w:val="2"/>
      <w:sz w:val="20"/>
      <w:szCs w:val="20"/>
    </w:rPr>
  </w:style>
  <w:style w:type="paragraph" w:styleId="6">
    <w:name w:val="annotation text"/>
    <w:basedOn w:val="1"/>
    <w:link w:val="38"/>
    <w:qFormat/>
    <w:uiPriority w:val="99"/>
    <w:pPr>
      <w:widowControl w:val="0"/>
      <w:jc w:val="both"/>
    </w:pPr>
    <w:rPr>
      <w:rFonts w:ascii="Times New Roman" w:hAnsi="Times New Roman" w:cs="Times New Roman"/>
      <w:kern w:val="2"/>
      <w:sz w:val="21"/>
    </w:rPr>
  </w:style>
  <w:style w:type="paragraph" w:styleId="7">
    <w:name w:val="Body Text"/>
    <w:basedOn w:val="1"/>
    <w:link w:val="42"/>
    <w:unhideWhenUsed/>
    <w:qFormat/>
    <w:uiPriority w:val="99"/>
    <w:pPr>
      <w:spacing w:after="120"/>
    </w:pPr>
  </w:style>
  <w:style w:type="paragraph" w:styleId="8">
    <w:name w:val="Body Text Indent"/>
    <w:basedOn w:val="1"/>
    <w:link w:val="39"/>
    <w:qFormat/>
    <w:uiPriority w:val="99"/>
    <w:pPr>
      <w:widowControl w:val="0"/>
      <w:spacing w:line="440" w:lineRule="atLeast"/>
      <w:ind w:firstLine="420"/>
      <w:jc w:val="both"/>
    </w:pPr>
    <w:rPr>
      <w:rFonts w:hAnsi="Times New Roman" w:cs="Times New Roman"/>
      <w:kern w:val="2"/>
    </w:rPr>
  </w:style>
  <w:style w:type="paragraph" w:styleId="9">
    <w:name w:val="Body Text Indent 2"/>
    <w:basedOn w:val="1"/>
    <w:link w:val="43"/>
    <w:unhideWhenUsed/>
    <w:qFormat/>
    <w:uiPriority w:val="99"/>
    <w:pPr>
      <w:spacing w:after="120" w:line="480" w:lineRule="auto"/>
      <w:ind w:left="420" w:leftChars="200"/>
    </w:pPr>
  </w:style>
  <w:style w:type="paragraph" w:styleId="10">
    <w:name w:val="Balloon Text"/>
    <w:basedOn w:val="1"/>
    <w:link w:val="20"/>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spacing w:before="100" w:beforeAutospacing="1" w:after="100" w:afterAutospacing="1"/>
    </w:p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table" w:styleId="17">
    <w:name w:val="Table Grid"/>
    <w:basedOn w:val="16"/>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8">
    <w:name w:val="标题 1 Char"/>
    <w:basedOn w:val="14"/>
    <w:link w:val="2"/>
    <w:qFormat/>
    <w:uiPriority w:val="99"/>
    <w:rPr>
      <w:rFonts w:ascii="Calibri" w:hAnsi="Calibri" w:eastAsia="宋体" w:cs="Times New Roman"/>
      <w:b/>
      <w:bCs/>
      <w:kern w:val="44"/>
      <w:sz w:val="44"/>
      <w:szCs w:val="44"/>
    </w:rPr>
  </w:style>
  <w:style w:type="character" w:customStyle="1" w:styleId="19">
    <w:name w:val="标题 2 Char"/>
    <w:basedOn w:val="14"/>
    <w:link w:val="3"/>
    <w:qFormat/>
    <w:uiPriority w:val="0"/>
    <w:rPr>
      <w:rFonts w:ascii="宋体" w:hAnsi="宋体" w:eastAsia="宋体" w:cs="宋体"/>
      <w:b/>
      <w:bCs/>
      <w:sz w:val="36"/>
      <w:szCs w:val="36"/>
    </w:rPr>
  </w:style>
  <w:style w:type="character" w:customStyle="1" w:styleId="20">
    <w:name w:val="批注框文本 Char"/>
    <w:basedOn w:val="14"/>
    <w:link w:val="10"/>
    <w:semiHidden/>
    <w:qFormat/>
    <w:uiPriority w:val="99"/>
    <w:rPr>
      <w:rFonts w:ascii="宋体" w:hAnsi="宋体" w:eastAsia="宋体" w:cs="宋体"/>
      <w:kern w:val="0"/>
      <w:sz w:val="18"/>
      <w:szCs w:val="18"/>
    </w:rPr>
  </w:style>
  <w:style w:type="character" w:customStyle="1" w:styleId="21">
    <w:name w:val="页脚 Char"/>
    <w:basedOn w:val="14"/>
    <w:link w:val="11"/>
    <w:qFormat/>
    <w:uiPriority w:val="99"/>
    <w:rPr>
      <w:rFonts w:ascii="宋体" w:hAnsi="宋体" w:eastAsia="宋体" w:cs="宋体"/>
      <w:kern w:val="0"/>
      <w:sz w:val="18"/>
      <w:szCs w:val="18"/>
    </w:rPr>
  </w:style>
  <w:style w:type="character" w:customStyle="1" w:styleId="22">
    <w:name w:val="页眉 Char"/>
    <w:basedOn w:val="14"/>
    <w:link w:val="12"/>
    <w:qFormat/>
    <w:uiPriority w:val="99"/>
    <w:rPr>
      <w:rFonts w:ascii="宋体" w:hAnsi="宋体" w:eastAsia="宋体" w:cs="宋体"/>
      <w:kern w:val="0"/>
      <w:sz w:val="18"/>
      <w:szCs w:val="18"/>
    </w:rPr>
  </w:style>
  <w:style w:type="paragraph" w:customStyle="1" w:styleId="23">
    <w:name w:val="段"/>
    <w:link w:val="2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
    <w:name w:val="段 Char"/>
    <w:basedOn w:val="14"/>
    <w:link w:val="23"/>
    <w:qFormat/>
    <w:uiPriority w:val="0"/>
    <w:rPr>
      <w:rFonts w:ascii="宋体" w:hAnsi="Times New Roman" w:eastAsia="宋体" w:cs="Times New Roman"/>
      <w:kern w:val="0"/>
      <w:szCs w:val="20"/>
    </w:rPr>
  </w:style>
  <w:style w:type="paragraph" w:customStyle="1" w:styleId="25">
    <w:name w:val="一级条标题"/>
    <w:next w:val="23"/>
    <w:qFormat/>
    <w:uiPriority w:val="0"/>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26">
    <w:name w:val="章标题"/>
    <w:next w:val="23"/>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7">
    <w:name w:val="二级条标题"/>
    <w:basedOn w:val="25"/>
    <w:next w:val="23"/>
    <w:qFormat/>
    <w:uiPriority w:val="0"/>
    <w:pPr>
      <w:numPr>
        <w:ilvl w:val="2"/>
      </w:numPr>
      <w:spacing w:before="50" w:after="50"/>
      <w:outlineLvl w:val="3"/>
    </w:pPr>
  </w:style>
  <w:style w:type="paragraph" w:customStyle="1" w:styleId="28">
    <w:name w:val="三级条标题"/>
    <w:basedOn w:val="27"/>
    <w:next w:val="23"/>
    <w:qFormat/>
    <w:uiPriority w:val="0"/>
    <w:pPr>
      <w:numPr>
        <w:ilvl w:val="3"/>
      </w:numPr>
      <w:outlineLvl w:val="4"/>
    </w:pPr>
  </w:style>
  <w:style w:type="paragraph" w:customStyle="1" w:styleId="29">
    <w:name w:val="四级条标题"/>
    <w:basedOn w:val="28"/>
    <w:next w:val="23"/>
    <w:qFormat/>
    <w:uiPriority w:val="0"/>
    <w:pPr>
      <w:numPr>
        <w:ilvl w:val="4"/>
      </w:numPr>
      <w:outlineLvl w:val="5"/>
    </w:pPr>
  </w:style>
  <w:style w:type="paragraph" w:customStyle="1" w:styleId="30">
    <w:name w:val="五级条标题"/>
    <w:basedOn w:val="29"/>
    <w:next w:val="23"/>
    <w:qFormat/>
    <w:uiPriority w:val="0"/>
    <w:pPr>
      <w:numPr>
        <w:ilvl w:val="5"/>
      </w:numPr>
      <w:outlineLvl w:val="6"/>
    </w:pPr>
  </w:style>
  <w:style w:type="paragraph" w:customStyle="1" w:styleId="31">
    <w:name w:val="标准书眉一"/>
    <w:qFormat/>
    <w:uiPriority w:val="0"/>
    <w:pPr>
      <w:jc w:val="both"/>
    </w:pPr>
    <w:rPr>
      <w:rFonts w:ascii="Times New Roman" w:hAnsi="Times New Roman" w:eastAsia="宋体" w:cs="Times New Roman"/>
      <w:lang w:val="en-US" w:eastAsia="zh-CN" w:bidi="ar-SA"/>
    </w:rPr>
  </w:style>
  <w:style w:type="paragraph" w:customStyle="1" w:styleId="32">
    <w:name w:val="终结线"/>
    <w:basedOn w:val="1"/>
    <w:qFormat/>
    <w:uiPriority w:val="0"/>
    <w:pPr>
      <w:framePr w:hSpace="181" w:vSpace="181" w:wrap="around" w:vAnchor="text" w:hAnchor="margin" w:xAlign="center" w:y="285"/>
      <w:widowControl w:val="0"/>
      <w:jc w:val="both"/>
    </w:pPr>
    <w:rPr>
      <w:rFonts w:ascii="Times New Roman" w:hAnsi="Times New Roman" w:cs="Times New Roman"/>
      <w:kern w:val="2"/>
      <w:sz w:val="21"/>
    </w:rPr>
  </w:style>
  <w:style w:type="paragraph" w:customStyle="1" w:styleId="3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34">
    <w:name w:val="列出段落1"/>
    <w:basedOn w:val="1"/>
    <w:qFormat/>
    <w:uiPriority w:val="34"/>
    <w:pPr>
      <w:ind w:firstLine="420" w:firstLineChars="200"/>
    </w:pPr>
  </w:style>
  <w:style w:type="paragraph" w:customStyle="1" w:styleId="35">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36">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37">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character" w:customStyle="1" w:styleId="38">
    <w:name w:val="批注文字 Char"/>
    <w:basedOn w:val="14"/>
    <w:link w:val="6"/>
    <w:qFormat/>
    <w:uiPriority w:val="99"/>
    <w:rPr>
      <w:rFonts w:ascii="Times New Roman" w:hAnsi="Times New Roman" w:eastAsia="宋体" w:cs="Times New Roman"/>
      <w:kern w:val="2"/>
      <w:sz w:val="21"/>
      <w:szCs w:val="24"/>
    </w:rPr>
  </w:style>
  <w:style w:type="character" w:customStyle="1" w:styleId="39">
    <w:name w:val="正文文本缩进 Char"/>
    <w:basedOn w:val="14"/>
    <w:link w:val="8"/>
    <w:qFormat/>
    <w:uiPriority w:val="99"/>
    <w:rPr>
      <w:rFonts w:ascii="宋体" w:hAnsi="Times New Roman" w:eastAsia="宋体" w:cs="Times New Roman"/>
      <w:kern w:val="2"/>
      <w:sz w:val="24"/>
      <w:szCs w:val="24"/>
    </w:rPr>
  </w:style>
  <w:style w:type="paragraph" w:customStyle="1" w:styleId="40">
    <w:name w:val="p0"/>
    <w:basedOn w:val="1"/>
    <w:qFormat/>
    <w:uiPriority w:val="99"/>
    <w:pPr>
      <w:spacing w:before="100" w:beforeAutospacing="1" w:after="100" w:afterAutospacing="1"/>
    </w:pPr>
  </w:style>
  <w:style w:type="paragraph" w:customStyle="1" w:styleId="41">
    <w:name w:val="列出段落2"/>
    <w:basedOn w:val="1"/>
    <w:unhideWhenUsed/>
    <w:qFormat/>
    <w:uiPriority w:val="99"/>
    <w:pPr>
      <w:ind w:firstLine="420" w:firstLineChars="200"/>
    </w:pPr>
  </w:style>
  <w:style w:type="character" w:customStyle="1" w:styleId="42">
    <w:name w:val="正文文本 Char"/>
    <w:basedOn w:val="14"/>
    <w:link w:val="7"/>
    <w:semiHidden/>
    <w:qFormat/>
    <w:uiPriority w:val="99"/>
    <w:rPr>
      <w:rFonts w:ascii="宋体" w:hAnsi="宋体" w:eastAsia="宋体" w:cs="宋体"/>
      <w:sz w:val="24"/>
      <w:szCs w:val="24"/>
    </w:rPr>
  </w:style>
  <w:style w:type="character" w:customStyle="1" w:styleId="43">
    <w:name w:val="正文文本缩进 2 Char"/>
    <w:basedOn w:val="14"/>
    <w:link w:val="9"/>
    <w:semiHidden/>
    <w:qFormat/>
    <w:uiPriority w:val="99"/>
    <w:rPr>
      <w:rFonts w:ascii="宋体" w:hAnsi="宋体" w:eastAsia="宋体" w:cs="宋体"/>
      <w:sz w:val="24"/>
      <w:szCs w:val="24"/>
    </w:rPr>
  </w:style>
  <w:style w:type="paragraph" w:customStyle="1" w:styleId="44">
    <w:name w:val="无缩进"/>
    <w:basedOn w:val="1"/>
    <w:next w:val="1"/>
    <w:qFormat/>
    <w:uiPriority w:val="0"/>
    <w:pPr>
      <w:widowControl w:val="0"/>
      <w:snapToGrid w:val="0"/>
    </w:pPr>
    <w:rPr>
      <w:kern w:val="2"/>
      <w:sz w:val="21"/>
      <w:szCs w:val="21"/>
    </w:rPr>
  </w:style>
  <w:style w:type="paragraph" w:customStyle="1" w:styleId="4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16625-7EC8-40D2-9DD9-9EA312D6C05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1314</Words>
  <Characters>7495</Characters>
  <Lines>62</Lines>
  <Paragraphs>17</Paragraphs>
  <ScaleCrop>false</ScaleCrop>
  <LinksUpToDate>false</LinksUpToDate>
  <CharactersWithSpaces>8792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2017-10-24T10:54:00Z</dcterms:created>
  <dc:creator>user</dc:creator>
  <cp:lastModifiedBy>Administrator</cp:lastModifiedBy>
  <dcterms:modified xsi:type="dcterms:W3CDTF">2017-12-18T01:17:24Z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