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9CB95">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tLeast"/>
        <w:ind w:firstLine="0" w:firstLineChars="0"/>
        <w:jc w:val="center"/>
        <w:textAlignment w:val="auto"/>
        <w:rPr>
          <w:rFonts w:hint="eastAsia" w:ascii="宋体-PUA" w:hAnsi="宋体-PUA" w:eastAsia="宋体-PUA" w:cs="宋体-PUA"/>
          <w:color w:val="auto"/>
          <w:sz w:val="28"/>
          <w:szCs w:val="28"/>
        </w:rPr>
      </w:pPr>
      <w:r>
        <w:rPr>
          <w:rFonts w:hint="eastAsia" w:ascii="宋体" w:hAnsi="宋体" w:eastAsia="宋体" w:cs="宋体"/>
          <w:color w:val="auto"/>
          <w:sz w:val="32"/>
          <w:szCs w:val="32"/>
          <w:shd w:val="clear" w:color="auto" w:fill="FFFFFF"/>
          <w:lang w:val="en-US" w:eastAsia="zh-CN"/>
        </w:rPr>
        <w:t>中共</w:t>
      </w:r>
      <w:r>
        <w:rPr>
          <w:rFonts w:hint="eastAsia" w:ascii="宋体" w:hAnsi="宋体" w:eastAsia="宋体" w:cs="宋体"/>
          <w:color w:val="auto"/>
          <w:sz w:val="32"/>
          <w:szCs w:val="32"/>
          <w:shd w:val="clear" w:color="auto" w:fill="FFFFFF"/>
        </w:rPr>
        <w:t>黄石市下陆区</w:t>
      </w:r>
      <w:r>
        <w:rPr>
          <w:rFonts w:hint="eastAsia" w:ascii="宋体" w:hAnsi="宋体" w:eastAsia="宋体" w:cs="宋体"/>
          <w:color w:val="auto"/>
          <w:sz w:val="32"/>
          <w:szCs w:val="32"/>
          <w:shd w:val="clear" w:color="auto" w:fill="FFFFFF"/>
          <w:lang w:val="en-US" w:eastAsia="zh-CN"/>
        </w:rPr>
        <w:t>委员会</w:t>
      </w:r>
      <w:r>
        <w:rPr>
          <w:rFonts w:hint="eastAsia" w:ascii="宋体" w:hAnsi="宋体" w:eastAsia="宋体" w:cs="宋体"/>
          <w:color w:val="auto"/>
          <w:sz w:val="32"/>
          <w:szCs w:val="32"/>
          <w:shd w:val="clear" w:color="auto" w:fill="FFFFFF"/>
        </w:rPr>
        <w:t>宣传部2021年决算公开</w:t>
      </w:r>
    </w:p>
    <w:p w14:paraId="0981F99B">
      <w:pPr>
        <w:keepNext w:val="0"/>
        <w:keepLines w:val="0"/>
        <w:pageBreakBefore w:val="0"/>
        <w:widowControl/>
        <w:shd w:val="clear" w:color="auto" w:fill="FFFFFF"/>
        <w:kinsoku/>
        <w:wordWrap/>
        <w:overflowPunct/>
        <w:topLinePunct w:val="0"/>
        <w:autoSpaceDE/>
        <w:autoSpaceDN/>
        <w:bidi w:val="0"/>
        <w:adjustRightInd/>
        <w:snapToGrid/>
        <w:spacing w:before="300" w:line="420" w:lineRule="atLeast"/>
        <w:ind w:firstLine="3373" w:firstLineChars="1200"/>
        <w:jc w:val="left"/>
        <w:textAlignment w:val="auto"/>
        <w:rPr>
          <w:rStyle w:val="8"/>
          <w:rFonts w:hint="eastAsia" w:ascii="宋体-PUA" w:hAnsi="宋体-PUA" w:eastAsia="宋体-PUA" w:cs="宋体-PUA"/>
          <w:color w:val="auto"/>
          <w:kern w:val="0"/>
          <w:sz w:val="28"/>
          <w:szCs w:val="28"/>
          <w:shd w:val="clear" w:color="auto" w:fill="FFFFFF"/>
        </w:rPr>
      </w:pPr>
      <w:r>
        <w:rPr>
          <w:rStyle w:val="8"/>
          <w:rFonts w:hint="eastAsia" w:ascii="宋体-PUA" w:hAnsi="宋体-PUA" w:eastAsia="宋体-PUA" w:cs="宋体-PUA"/>
          <w:color w:val="auto"/>
          <w:kern w:val="0"/>
          <w:sz w:val="28"/>
          <w:szCs w:val="28"/>
          <w:shd w:val="clear" w:color="auto" w:fill="FFFFFF"/>
        </w:rPr>
        <w:t>目 　　 录</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第一部分:部门基本情况 </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一、部门主要职责</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二、部门机构设置情况</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第二部分: 部门2021年部门决算表</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一、收入支出决算总表                    </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二、收入决算表                     </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三、支出决算表                     </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四、财政拨款收入支出决算总表       </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五、一般公共预算财政拨款支出决算表        </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六、一般公共预算财政拨款基本支出决算表  </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七、一般公共预算财政拨款“三公”经费支出决算表  </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八、政府性基金预算财政拨款收入支出决算表     </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九、国有资本经营预算财政拨款支出决算表</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第三部分：部门2021年部门决算情况说明</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一、收支总体情况说明</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二、决算收入支出增减变化情况说明</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三、财政拨款收入支出决算情况说明</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四、一般公共预算财政拨款支出决算情况说明</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五、一般公共预算财政拨款基本支出决算情况说明</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六、一般公共预算财政拨款“三公”经费支出决算情况说明</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七、机关运行费执行情况说明</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八、政府采购支出情况说明</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九、国有资产占用情况说明</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十、其他情况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十一、预算绩效情况说明</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第四部分、名词解释</w:t>
      </w:r>
    </w:p>
    <w:p w14:paraId="39F2E49C">
      <w:pPr>
        <w:keepNext w:val="0"/>
        <w:keepLines w:val="0"/>
        <w:pageBreakBefore w:val="0"/>
        <w:widowControl/>
        <w:shd w:val="clear" w:color="auto" w:fill="FFFFFF"/>
        <w:kinsoku/>
        <w:wordWrap/>
        <w:overflowPunct/>
        <w:topLinePunct w:val="0"/>
        <w:autoSpaceDE/>
        <w:autoSpaceDN/>
        <w:bidi w:val="0"/>
        <w:adjustRightInd/>
        <w:snapToGrid/>
        <w:spacing w:before="300" w:line="420" w:lineRule="atLeast"/>
        <w:ind w:firstLine="562" w:firstLineChars="200"/>
        <w:jc w:val="left"/>
        <w:textAlignment w:val="auto"/>
        <w:rPr>
          <w:rStyle w:val="8"/>
          <w:rFonts w:hint="eastAsia" w:ascii="宋体-PUA" w:hAnsi="宋体-PUA" w:eastAsia="宋体-PUA" w:cs="宋体-PUA"/>
          <w:color w:val="auto"/>
          <w:kern w:val="0"/>
          <w:sz w:val="28"/>
          <w:szCs w:val="28"/>
          <w:shd w:val="clear" w:color="auto" w:fill="FFFFFF"/>
        </w:rPr>
      </w:pPr>
    </w:p>
    <w:p w14:paraId="46C3DBCB">
      <w:pPr>
        <w:keepNext w:val="0"/>
        <w:keepLines w:val="0"/>
        <w:widowControl/>
        <w:suppressLineNumbers w:val="0"/>
        <w:jc w:val="left"/>
      </w:pP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第一部分:部门基本情况 </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一、</w:t>
      </w:r>
      <w:r>
        <w:rPr>
          <w:rFonts w:hint="eastAsia" w:ascii="宋体-PUA" w:hAnsi="宋体-PUA" w:eastAsia="宋体-PUA" w:cs="宋体-PUA"/>
          <w:color w:val="auto"/>
          <w:kern w:val="0"/>
          <w:sz w:val="28"/>
          <w:szCs w:val="28"/>
          <w:shd w:val="clear" w:color="auto" w:fill="FFFFFF"/>
        </w:rPr>
        <w:t>部门主要职责</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一）贯彻落实党中央关于宣传思想文化工作的方针政策和决策部署，拟定全区宣传思想文化工作重大决策部署和事业发展总体规划，统筹协调推进全区宣传思想文化领域法治建设。按照区委统一部署，协调宣传思想文化系统各部门之间的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（二）贯彻落实党中央关于意识形态工作决策部署，统筹协调全区党的意识形态工作，组织协调全区意识形态工作责任制落实和日常监督检查，结合巡视巡察工作开展专项检查。</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xml:space="preserve">  </w:t>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（三）统筹指导协调全区理论研究、理论学习、理论宣传工作，组织推动理论武装工作，组织实施马克思主义理论研究和建设工程。</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（四）负责规划组织全区思想政治工作，配合区委组织部做好党员教育，会同有关部门研究和改进群众思想教育工作。负责组织协调全区国防教育工作。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（五）统筹分析研判和引导全区社会舆论，指导协调全区各单位新闻工作，组织全区突发公共事件应急新闻工作。承担区突发公共事件应急新闻中心日常工作。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（六）管理新闻出版行政审批及相关行政事务，统筹规划和指导协调新闻出版业发展，监督管理出版物内容和质量。按照有关规定，负责中央、省、市和境外媒体驻下陆区机构的协调服务工作。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（七）监督管理全区印刷业，协调管理著作权和出版物进出口等。组织指导协调全区“扫黄打非”工作。负责全区全民阅读活动的组织、指导协调工作，承担区全民阅读活动指导委员会的日常工作。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（八）统筹指导协调全区互联网宣传和信息内容管理工作。统筹协调全区数字新媒体的建设和管理。</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（九）统筹指导协调推动全区精神文化产品的创作和生产，协调组织中华优秀传统文化传承发展有关工作，指导协调推动群众文化建设。</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（十）负责管理全区电影行政事务，指导监管电影制片、发行、放映工作，组织对电影内容进行审查，指导协调全区重大电影活动。</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（十一)对新闻出版、广播影视、文化艺术业改革发展研究提出政策性建议。统筹指导协调全区文化体制改革和文化事业及文化产业发展。</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（十二）统筹指导全区舆情信息工作，组织协调开展全区舆情信息收集分析研判工作，跟踪了解、研究掌握宣传舆情动态。</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十三）贯彻落实党中央、省、市对外宣传工作战略、方针政策和对外宣传事业发展总体规划，统筹协调全区对外宣传工作，拟订全区重大问题对外宣传口径。指导全区对外文化交流工作，协调推动落实中华文化走出去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（十四）统筹协调全区新闻发布工作，承担区委新闻发布有关组织协调工作，负责区政府新闻发布的组织实施工作，指导协调区政府各部门新闻发布工作，推动新闻发言人制度建设。</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（十五）组织协调全区精神文明建设工作，承担区精神文明建设指导委员会日常工作。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（十六）对区互联网信息办公室互联网宣传和信息内容管理方面的工作实施政策指导。受区委委托，代管区文联。领导和管理区委讲师团。</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（十七）完成上级交办的其他任务。 </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二、部门机构设置情况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1、机构设置情况：区委宣传部是区委工作机关，为正科级，加挂区委精神文明建设指导委员会办公室、区人民政府新闻办公室、区新闻出版局（区版权局）牌子。</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2、编制情况：下陆区财政局核定编制数为9名，其中行政编制  4名，事业编制5名。2021年年末在职在编人员9人，区聘2人，退伍安置0人，退休人员0人。</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第二部分: 部门2021年部门决算表</w:t>
      </w:r>
      <w:r>
        <w:rPr>
          <w:rFonts w:hint="eastAsia" w:ascii="宋体-PUA" w:hAnsi="宋体-PUA" w:eastAsia="宋体-PUA" w:cs="宋体-PUA"/>
          <w:color w:val="auto"/>
          <w:kern w:val="0"/>
          <w:sz w:val="28"/>
          <w:szCs w:val="28"/>
          <w:shd w:val="clear" w:color="auto" w:fill="FFFFFF"/>
        </w:rPr>
        <w:br w:type="textWrapping"/>
      </w:r>
      <w:r>
        <w:rPr>
          <w:rFonts w:ascii="宋体" w:hAnsi="宋体" w:eastAsia="宋体" w:cs="宋体"/>
          <w:kern w:val="0"/>
          <w:sz w:val="24"/>
          <w:szCs w:val="24"/>
          <w:lang w:val="en-US" w:eastAsia="zh-CN" w:bidi="ar"/>
        </w:rPr>
        <w:drawing>
          <wp:inline distT="0" distB="0" distL="114300" distR="114300">
            <wp:extent cx="5760085" cy="6577330"/>
            <wp:effectExtent l="0" t="0" r="12065" b="139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60085" cy="6577330"/>
                    </a:xfrm>
                    <a:prstGeom prst="rect">
                      <a:avLst/>
                    </a:prstGeom>
                    <a:noFill/>
                    <a:ln w="9525">
                      <a:noFill/>
                    </a:ln>
                  </pic:spPr>
                </pic:pic>
              </a:graphicData>
            </a:graphic>
          </wp:inline>
        </w:drawing>
      </w:r>
    </w:p>
    <w:p w14:paraId="2B95B226">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268220"/>
            <wp:effectExtent l="0" t="0" r="12065" b="1778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760085" cy="2268220"/>
                    </a:xfrm>
                    <a:prstGeom prst="rect">
                      <a:avLst/>
                    </a:prstGeom>
                    <a:noFill/>
                    <a:ln w="9525">
                      <a:noFill/>
                    </a:ln>
                  </pic:spPr>
                </pic:pic>
              </a:graphicData>
            </a:graphic>
          </wp:inline>
        </w:drawing>
      </w:r>
    </w:p>
    <w:p w14:paraId="70EBA781">
      <w:pPr>
        <w:keepNext w:val="0"/>
        <w:keepLines w:val="0"/>
        <w:pageBreakBefore w:val="0"/>
        <w:widowControl/>
        <w:shd w:val="clear" w:color="auto" w:fill="FFFFFF"/>
        <w:kinsoku/>
        <w:wordWrap/>
        <w:overflowPunct/>
        <w:topLinePunct w:val="0"/>
        <w:autoSpaceDE/>
        <w:autoSpaceDN/>
        <w:bidi w:val="0"/>
        <w:adjustRightInd/>
        <w:snapToGrid/>
        <w:spacing w:before="300" w:line="420" w:lineRule="atLeast"/>
        <w:jc w:val="left"/>
        <w:textAlignment w:val="auto"/>
        <w:rPr>
          <w:rFonts w:hint="eastAsia" w:ascii="宋体-PUA" w:hAnsi="宋体-PUA" w:eastAsia="宋体-PUA" w:cs="宋体-PUA"/>
          <w:color w:val="auto"/>
          <w:kern w:val="0"/>
          <w:sz w:val="28"/>
          <w:szCs w:val="28"/>
          <w:shd w:val="clear" w:color="auto" w:fill="FFFFFF"/>
        </w:rPr>
      </w:pPr>
    </w:p>
    <w:p w14:paraId="285F1AE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206625"/>
            <wp:effectExtent l="0" t="0" r="12065" b="317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5760085" cy="2206625"/>
                    </a:xfrm>
                    <a:prstGeom prst="rect">
                      <a:avLst/>
                    </a:prstGeom>
                    <a:noFill/>
                    <a:ln w="9525">
                      <a:noFill/>
                    </a:ln>
                  </pic:spPr>
                </pic:pic>
              </a:graphicData>
            </a:graphic>
          </wp:inline>
        </w:drawing>
      </w:r>
    </w:p>
    <w:p w14:paraId="66A1069C">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760085" cy="5133340"/>
            <wp:effectExtent l="0" t="0" r="12065" b="1016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7"/>
                    <a:stretch>
                      <a:fillRect/>
                    </a:stretch>
                  </pic:blipFill>
                  <pic:spPr>
                    <a:xfrm>
                      <a:off x="0" y="0"/>
                      <a:ext cx="5760085" cy="5133340"/>
                    </a:xfrm>
                    <a:prstGeom prst="rect">
                      <a:avLst/>
                    </a:prstGeom>
                    <a:noFill/>
                    <a:ln w="9525">
                      <a:noFill/>
                    </a:ln>
                  </pic:spPr>
                </pic:pic>
              </a:graphicData>
            </a:graphic>
          </wp:inline>
        </w:drawing>
      </w:r>
    </w:p>
    <w:p w14:paraId="30525100">
      <w:pPr>
        <w:keepNext w:val="0"/>
        <w:keepLines w:val="0"/>
        <w:widowControl/>
        <w:suppressLineNumbers w:val="0"/>
        <w:jc w:val="left"/>
        <w:rPr>
          <w:rFonts w:ascii="宋体" w:hAnsi="宋体" w:eastAsia="宋体" w:cs="宋体"/>
          <w:kern w:val="0"/>
          <w:sz w:val="24"/>
          <w:szCs w:val="24"/>
          <w:lang w:val="en-US" w:eastAsia="zh-CN" w:bidi="ar"/>
        </w:rPr>
      </w:pPr>
    </w:p>
    <w:p w14:paraId="7BC80AF4">
      <w:pPr>
        <w:keepNext w:val="0"/>
        <w:keepLines w:val="0"/>
        <w:widowControl/>
        <w:suppressLineNumbers w:val="0"/>
        <w:jc w:val="left"/>
        <w:rPr>
          <w:rFonts w:ascii="宋体" w:hAnsi="宋体" w:eastAsia="宋体" w:cs="宋体"/>
          <w:kern w:val="0"/>
          <w:sz w:val="24"/>
          <w:szCs w:val="24"/>
          <w:lang w:val="en-US" w:eastAsia="zh-CN" w:bidi="ar"/>
        </w:rPr>
      </w:pPr>
    </w:p>
    <w:p w14:paraId="21DD5406">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523490"/>
            <wp:effectExtent l="0" t="0" r="12065" b="1016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8"/>
                    <a:stretch>
                      <a:fillRect/>
                    </a:stretch>
                  </pic:blipFill>
                  <pic:spPr>
                    <a:xfrm>
                      <a:off x="0" y="0"/>
                      <a:ext cx="5760085" cy="2523490"/>
                    </a:xfrm>
                    <a:prstGeom prst="rect">
                      <a:avLst/>
                    </a:prstGeom>
                    <a:noFill/>
                    <a:ln w="9525">
                      <a:noFill/>
                    </a:ln>
                  </pic:spPr>
                </pic:pic>
              </a:graphicData>
            </a:graphic>
          </wp:inline>
        </w:drawing>
      </w:r>
    </w:p>
    <w:p w14:paraId="67DE4F59">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760085" cy="4370070"/>
            <wp:effectExtent l="0" t="0" r="12065" b="1143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9"/>
                    <a:stretch>
                      <a:fillRect/>
                    </a:stretch>
                  </pic:blipFill>
                  <pic:spPr>
                    <a:xfrm>
                      <a:off x="0" y="0"/>
                      <a:ext cx="5760085" cy="4370070"/>
                    </a:xfrm>
                    <a:prstGeom prst="rect">
                      <a:avLst/>
                    </a:prstGeom>
                    <a:noFill/>
                    <a:ln w="9525">
                      <a:noFill/>
                    </a:ln>
                  </pic:spPr>
                </pic:pic>
              </a:graphicData>
            </a:graphic>
          </wp:inline>
        </w:drawing>
      </w:r>
    </w:p>
    <w:p w14:paraId="62F7EB22">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857375"/>
            <wp:effectExtent l="0" t="0" r="12065"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10"/>
                    <a:stretch>
                      <a:fillRect/>
                    </a:stretch>
                  </pic:blipFill>
                  <pic:spPr>
                    <a:xfrm>
                      <a:off x="0" y="0"/>
                      <a:ext cx="5760085" cy="1857375"/>
                    </a:xfrm>
                    <a:prstGeom prst="rect">
                      <a:avLst/>
                    </a:prstGeom>
                    <a:noFill/>
                    <a:ln w="9525">
                      <a:noFill/>
                    </a:ln>
                  </pic:spPr>
                </pic:pic>
              </a:graphicData>
            </a:graphic>
          </wp:inline>
        </w:drawing>
      </w:r>
    </w:p>
    <w:p w14:paraId="44F21CE2">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904365"/>
            <wp:effectExtent l="0" t="0" r="12065" b="635"/>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11"/>
                    <a:stretch>
                      <a:fillRect/>
                    </a:stretch>
                  </pic:blipFill>
                  <pic:spPr>
                    <a:xfrm>
                      <a:off x="0" y="0"/>
                      <a:ext cx="5760085" cy="1904365"/>
                    </a:xfrm>
                    <a:prstGeom prst="rect">
                      <a:avLst/>
                    </a:prstGeom>
                    <a:noFill/>
                    <a:ln w="9525">
                      <a:noFill/>
                    </a:ln>
                  </pic:spPr>
                </pic:pic>
              </a:graphicData>
            </a:graphic>
          </wp:inline>
        </w:drawing>
      </w:r>
    </w:p>
    <w:p w14:paraId="02CCA1AC">
      <w:pPr>
        <w:keepNext w:val="0"/>
        <w:keepLines w:val="0"/>
        <w:widowControl/>
        <w:suppressLineNumbers w:val="0"/>
        <w:jc w:val="left"/>
        <w:rPr>
          <w:rFonts w:ascii="宋体" w:hAnsi="宋体" w:eastAsia="宋体" w:cs="宋体"/>
          <w:kern w:val="0"/>
          <w:sz w:val="24"/>
          <w:szCs w:val="24"/>
          <w:lang w:val="en-US" w:eastAsia="zh-CN" w:bidi="ar"/>
        </w:rPr>
      </w:pPr>
    </w:p>
    <w:p w14:paraId="7D42D4E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336165"/>
            <wp:effectExtent l="0" t="0" r="12065" b="698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2"/>
                    <a:stretch>
                      <a:fillRect/>
                    </a:stretch>
                  </pic:blipFill>
                  <pic:spPr>
                    <a:xfrm>
                      <a:off x="0" y="0"/>
                      <a:ext cx="5760085" cy="2336165"/>
                    </a:xfrm>
                    <a:prstGeom prst="rect">
                      <a:avLst/>
                    </a:prstGeom>
                    <a:noFill/>
                    <a:ln w="9525">
                      <a:noFill/>
                    </a:ln>
                  </pic:spPr>
                </pic:pic>
              </a:graphicData>
            </a:graphic>
          </wp:inline>
        </w:drawing>
      </w:r>
    </w:p>
    <w:p w14:paraId="397DDE98">
      <w:pPr>
        <w:keepNext w:val="0"/>
        <w:keepLines w:val="0"/>
        <w:widowControl/>
        <w:suppressLineNumbers w:val="0"/>
        <w:jc w:val="left"/>
      </w:pPr>
    </w:p>
    <w:p w14:paraId="19E348BB">
      <w:pPr>
        <w:keepNext w:val="0"/>
        <w:keepLines w:val="0"/>
        <w:widowControl/>
        <w:suppressLineNumbers w:val="0"/>
        <w:jc w:val="left"/>
      </w:pPr>
    </w:p>
    <w:p w14:paraId="5CAE0D57">
      <w:pPr>
        <w:keepNext w:val="0"/>
        <w:keepLines w:val="0"/>
        <w:widowControl/>
        <w:suppressLineNumbers w:val="0"/>
        <w:jc w:val="left"/>
      </w:pPr>
    </w:p>
    <w:p w14:paraId="0A6375AC">
      <w:pPr>
        <w:keepNext w:val="0"/>
        <w:keepLines w:val="0"/>
        <w:pageBreakBefore w:val="0"/>
        <w:kinsoku/>
        <w:wordWrap/>
        <w:overflowPunct/>
        <w:topLinePunct w:val="0"/>
        <w:autoSpaceDE/>
        <w:autoSpaceDN/>
        <w:bidi w:val="0"/>
        <w:adjustRightInd/>
        <w:snapToGrid/>
        <w:textAlignment w:val="auto"/>
        <w:rPr>
          <w:rFonts w:hint="eastAsia" w:ascii="宋体-PUA" w:hAnsi="宋体-PUA" w:eastAsia="宋体-PUA" w:cs="宋体-PUA"/>
          <w:color w:val="auto"/>
          <w:kern w:val="0"/>
          <w:sz w:val="28"/>
          <w:szCs w:val="28"/>
          <w:shd w:val="clear" w:color="auto" w:fill="FFFFFF"/>
        </w:rPr>
      </w:pPr>
      <w:r>
        <w:rPr>
          <w:rStyle w:val="8"/>
          <w:rFonts w:hint="eastAsia" w:ascii="宋体-PUA" w:hAnsi="宋体-PUA" w:eastAsia="宋体-PUA" w:cs="宋体-PUA"/>
          <w:color w:val="auto"/>
          <w:kern w:val="0"/>
          <w:sz w:val="28"/>
          <w:szCs w:val="28"/>
          <w:shd w:val="clear" w:color="auto" w:fill="FFFFFF"/>
        </w:rPr>
        <w:t>第三部分：部门2021年部门决算情况说明</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一、收支总体情况说明</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下陆区区委宣传部2021年度决算总收入合计366.22万元，其中：财政拨款收入366.22万元，占总收入的100%，其他收入0万元，占总收入的0.00%。</w:t>
      </w:r>
    </w:p>
    <w:p w14:paraId="53B47A49">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PUA" w:hAnsi="宋体-PUA" w:eastAsia="宋体-PUA" w:cs="宋体-PUA"/>
          <w:color w:val="auto"/>
          <w:kern w:val="0"/>
          <w:sz w:val="28"/>
          <w:szCs w:val="28"/>
          <w:shd w:val="clear" w:color="auto" w:fill="FFFFFF"/>
        </w:rPr>
      </w:pPr>
      <w:r>
        <w:rPr>
          <w:rFonts w:hint="eastAsia" w:ascii="宋体-PUA" w:hAnsi="宋体-PUA" w:eastAsia="宋体-PUA" w:cs="宋体-PUA"/>
          <w:color w:val="auto"/>
          <w:kern w:val="0"/>
          <w:sz w:val="28"/>
          <w:szCs w:val="28"/>
          <w:shd w:val="clear" w:color="auto" w:fill="FFFFFF"/>
        </w:rPr>
        <w:t>2021年度支出366.22万元，其中：基本支出192.23万元，占总支出的52.49%，项目支出173.99元，占总支出的47.51%。</w:t>
      </w:r>
      <w:r>
        <w:rPr>
          <w:rFonts w:hint="eastAsia" w:ascii="宋体-PUA" w:hAnsi="宋体-PUA" w:eastAsia="宋体-PUA" w:cs="宋体-PUA"/>
          <w:color w:val="auto"/>
          <w:sz w:val="28"/>
          <w:szCs w:val="28"/>
        </w:rPr>
        <w:br w:type="textWrapping"/>
      </w:r>
      <w:r>
        <w:rPr>
          <w:rStyle w:val="8"/>
          <w:rFonts w:hint="eastAsia" w:ascii="宋体-PUA" w:hAnsi="宋体-PUA" w:eastAsia="宋体-PUA" w:cs="宋体-PUA"/>
          <w:color w:val="auto"/>
          <w:kern w:val="0"/>
          <w:sz w:val="28"/>
          <w:szCs w:val="28"/>
          <w:shd w:val="clear" w:color="auto" w:fill="FFFFFF"/>
        </w:rPr>
        <w:t>二、2021年度决算收入支出增减变化情况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下陆区区委宣传部2021年度决算收入合计366.22万元，较上年</w:t>
      </w:r>
      <w:r>
        <w:rPr>
          <w:rFonts w:hint="eastAsia" w:ascii="宋体-PUA" w:hAnsi="宋体-PUA" w:eastAsia="宋体-PUA" w:cs="宋体-PUA"/>
          <w:color w:val="auto"/>
          <w:kern w:val="0"/>
          <w:sz w:val="28"/>
          <w:szCs w:val="28"/>
          <w:shd w:val="clear" w:color="auto" w:fill="FFFFFF"/>
          <w:lang w:eastAsia="zh-CN"/>
        </w:rPr>
        <w:t>决算</w:t>
      </w:r>
      <w:r>
        <w:rPr>
          <w:rFonts w:hint="eastAsia" w:ascii="宋体-PUA" w:hAnsi="宋体-PUA" w:eastAsia="宋体-PUA" w:cs="宋体-PUA"/>
          <w:color w:val="auto"/>
          <w:kern w:val="0"/>
          <w:sz w:val="28"/>
          <w:szCs w:val="28"/>
          <w:shd w:val="clear" w:color="auto" w:fill="FFFFFF"/>
        </w:rPr>
        <w:t>收入315.34万元相比增长50.86万元，增幅16.13%，原因是单位人员变动，人员经费增加。</w:t>
      </w:r>
      <w:r>
        <w:rPr>
          <w:rFonts w:hint="eastAsia" w:ascii="宋体-PUA" w:hAnsi="宋体-PUA" w:eastAsia="宋体-PUA" w:cs="宋体-PUA"/>
          <w:color w:val="auto"/>
          <w:kern w:val="0"/>
          <w:sz w:val="28"/>
          <w:szCs w:val="28"/>
          <w:shd w:val="clear" w:color="auto" w:fill="FFFFFF"/>
          <w:lang w:eastAsia="zh-CN"/>
        </w:rPr>
        <w:t>与</w:t>
      </w:r>
      <w:r>
        <w:rPr>
          <w:rFonts w:hint="eastAsia" w:ascii="宋体-PUA" w:hAnsi="宋体-PUA" w:eastAsia="宋体-PUA" w:cs="宋体-PUA"/>
          <w:color w:val="auto"/>
          <w:kern w:val="0"/>
          <w:sz w:val="28"/>
          <w:szCs w:val="28"/>
          <w:shd w:val="clear" w:color="auto" w:fill="FFFFFF"/>
          <w:lang w:val="en-US" w:eastAsia="zh-CN"/>
        </w:rPr>
        <w:t>2021年预算收入297.5万元相比增加68.72万元，是</w:t>
      </w:r>
      <w:r>
        <w:rPr>
          <w:rFonts w:hint="eastAsia" w:ascii="宋体-PUA" w:hAnsi="宋体-PUA" w:eastAsia="宋体-PUA" w:cs="宋体-PUA"/>
          <w:color w:val="auto"/>
          <w:kern w:val="0"/>
          <w:sz w:val="28"/>
          <w:szCs w:val="28"/>
          <w:shd w:val="clear" w:color="auto" w:fill="FFFFFF"/>
        </w:rPr>
        <w:t>单位人员变动，人员经费增加</w:t>
      </w:r>
      <w:r>
        <w:rPr>
          <w:rFonts w:hint="eastAsia" w:ascii="宋体-PUA" w:hAnsi="宋体-PUA" w:eastAsia="宋体-PUA" w:cs="宋体-PUA"/>
          <w:color w:val="auto"/>
          <w:kern w:val="0"/>
          <w:sz w:val="28"/>
          <w:szCs w:val="28"/>
          <w:shd w:val="clear" w:color="auto" w:fill="FFFFFF"/>
          <w:lang w:eastAsia="zh-CN"/>
        </w:rPr>
        <w:t>。</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下陆区区委宣传部2021年度支出366.22万元，较上年总支出315.34万元增加50.86万元，增幅16.13%，主要原因是单位人员变动，人员经费增加。</w:t>
      </w:r>
      <w:r>
        <w:rPr>
          <w:rFonts w:hint="eastAsia" w:ascii="宋体-PUA" w:hAnsi="宋体-PUA" w:eastAsia="宋体-PUA" w:cs="宋体-PUA"/>
          <w:color w:val="auto"/>
          <w:kern w:val="0"/>
          <w:sz w:val="28"/>
          <w:szCs w:val="28"/>
          <w:shd w:val="clear" w:color="auto" w:fill="FFFFFF"/>
          <w:lang w:eastAsia="zh-CN"/>
        </w:rPr>
        <w:t>与</w:t>
      </w:r>
      <w:r>
        <w:rPr>
          <w:rFonts w:hint="eastAsia" w:ascii="宋体-PUA" w:hAnsi="宋体-PUA" w:eastAsia="宋体-PUA" w:cs="宋体-PUA"/>
          <w:color w:val="auto"/>
          <w:kern w:val="0"/>
          <w:sz w:val="28"/>
          <w:szCs w:val="28"/>
          <w:shd w:val="clear" w:color="auto" w:fill="FFFFFF"/>
          <w:lang w:val="en-US" w:eastAsia="zh-CN"/>
        </w:rPr>
        <w:t>2021年预算297.5万元相比增加68.72万元，是</w:t>
      </w:r>
      <w:r>
        <w:rPr>
          <w:rFonts w:hint="eastAsia" w:ascii="宋体-PUA" w:hAnsi="宋体-PUA" w:eastAsia="宋体-PUA" w:cs="宋体-PUA"/>
          <w:color w:val="auto"/>
          <w:kern w:val="0"/>
          <w:sz w:val="28"/>
          <w:szCs w:val="28"/>
          <w:shd w:val="clear" w:color="auto" w:fill="FFFFFF"/>
        </w:rPr>
        <w:t>单位人员变动，人员经费增加</w:t>
      </w:r>
      <w:r>
        <w:rPr>
          <w:rFonts w:hint="eastAsia" w:ascii="宋体-PUA" w:hAnsi="宋体-PUA" w:eastAsia="宋体-PUA" w:cs="宋体-PUA"/>
          <w:color w:val="auto"/>
          <w:kern w:val="0"/>
          <w:sz w:val="28"/>
          <w:szCs w:val="28"/>
          <w:shd w:val="clear" w:color="auto" w:fill="FFFFFF"/>
          <w:lang w:eastAsia="zh-CN"/>
        </w:rPr>
        <w:t>。</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三、2021年财政拨款收入支出决算情况说明</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下陆区区委宣传部2021年财政拨款收入总计366.22万元，年初结转结余4.48万元，其中：一般公共预算拨款366.22万元，年初结转结余4.48万元；</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xml:space="preserve">    2021年财政拨款支出总计366.22万元</w:t>
      </w:r>
      <w:r>
        <w:rPr>
          <w:rFonts w:hint="eastAsia" w:ascii="宋体-PUA" w:hAnsi="宋体-PUA" w:eastAsia="宋体-PUA" w:cs="宋体-PUA"/>
          <w:color w:val="auto"/>
          <w:kern w:val="0"/>
          <w:sz w:val="28"/>
          <w:szCs w:val="28"/>
          <w:highlight w:val="none"/>
          <w:shd w:val="clear" w:color="auto" w:fill="FFFFFF"/>
        </w:rPr>
        <w:t>，</w:t>
      </w:r>
      <w:r>
        <w:rPr>
          <w:rFonts w:hint="eastAsia" w:ascii="宋体" w:hAnsi="宋体" w:eastAsia="宋体" w:cs="宋体"/>
          <w:color w:val="000000"/>
          <w:kern w:val="0"/>
          <w:sz w:val="28"/>
          <w:szCs w:val="28"/>
          <w:highlight w:val="none"/>
          <w:lang w:val="en-US" w:eastAsia="zh-CN"/>
        </w:rPr>
        <w:t>与</w:t>
      </w:r>
      <w:r>
        <w:rPr>
          <w:rFonts w:hint="default" w:ascii="宋体" w:hAnsi="宋体" w:eastAsia="宋体" w:cs="宋体"/>
          <w:color w:val="000000"/>
          <w:kern w:val="0"/>
          <w:sz w:val="28"/>
          <w:szCs w:val="28"/>
          <w:highlight w:val="none"/>
          <w:lang w:val="en-US" w:eastAsia="zh-CN"/>
        </w:rPr>
        <w:t>年初预算数</w:t>
      </w:r>
      <w:r>
        <w:rPr>
          <w:rFonts w:hint="eastAsia" w:ascii="宋体" w:hAnsi="宋体" w:eastAsia="宋体" w:cs="宋体"/>
          <w:color w:val="000000"/>
          <w:kern w:val="0"/>
          <w:sz w:val="28"/>
          <w:szCs w:val="28"/>
          <w:highlight w:val="none"/>
          <w:lang w:val="en-US" w:eastAsia="zh-CN"/>
        </w:rPr>
        <w:t>297.50</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相比增加68.72万元，原因是</w:t>
      </w:r>
      <w:r>
        <w:rPr>
          <w:rFonts w:hint="eastAsia" w:ascii="宋体-PUA" w:hAnsi="宋体-PUA" w:eastAsia="宋体-PUA" w:cs="宋体-PUA"/>
          <w:color w:val="auto"/>
          <w:kern w:val="0"/>
          <w:sz w:val="28"/>
          <w:szCs w:val="28"/>
          <w:highlight w:val="none"/>
          <w:shd w:val="clear" w:color="auto" w:fill="FFFFFF"/>
        </w:rPr>
        <w:t>单位人员变动，人员经费增加</w:t>
      </w:r>
      <w:r>
        <w:rPr>
          <w:rFonts w:hint="eastAsia" w:ascii="宋体" w:hAnsi="宋体" w:eastAsia="宋体" w:cs="宋体"/>
          <w:color w:val="000000"/>
          <w:kern w:val="0"/>
          <w:sz w:val="28"/>
          <w:szCs w:val="28"/>
          <w:highlight w:val="none"/>
          <w:lang w:val="en-US" w:eastAsia="zh-CN"/>
        </w:rPr>
        <w:t>，与上年决算数314.21万元相比增加52.01元，原因是今年增加全媒体工作站合作协议宣传费。</w:t>
      </w:r>
      <w:r>
        <w:rPr>
          <w:rFonts w:hint="eastAsia" w:ascii="宋体-PUA" w:hAnsi="宋体-PUA" w:eastAsia="宋体-PUA" w:cs="宋体-PUA"/>
          <w:color w:val="auto"/>
          <w:kern w:val="0"/>
          <w:sz w:val="28"/>
          <w:szCs w:val="28"/>
          <w:highlight w:val="none"/>
          <w:shd w:val="clear" w:color="auto" w:fill="FFFFFF"/>
        </w:rPr>
        <w:t>按支出性质分类：基本支出192.23万元，项目支出</w:t>
      </w:r>
      <w:r>
        <w:rPr>
          <w:rFonts w:hint="eastAsia" w:ascii="宋体-PUA" w:hAnsi="宋体-PUA" w:eastAsia="宋体-PUA" w:cs="宋体-PUA"/>
          <w:color w:val="auto"/>
          <w:kern w:val="0"/>
          <w:sz w:val="28"/>
          <w:szCs w:val="28"/>
          <w:shd w:val="clear" w:color="auto" w:fill="FFFFFF"/>
        </w:rPr>
        <w:t>173.99万元。年末财政拨款结转和结余4.48万元。其中：一般公共预算拨款366.22万元，年末财政拨款结转和结余4.48万元。</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四、</w:t>
      </w:r>
      <w:r>
        <w:rPr>
          <w:rStyle w:val="8"/>
          <w:rFonts w:hint="eastAsia" w:ascii="宋体-PUA" w:hAnsi="宋体-PUA" w:eastAsia="宋体-PUA" w:cs="宋体-PUA"/>
          <w:color w:val="auto"/>
          <w:kern w:val="0"/>
          <w:sz w:val="28"/>
          <w:szCs w:val="28"/>
          <w:shd w:val="clear" w:color="auto" w:fill="FFFFFF"/>
        </w:rPr>
        <w:t>2021年一般公共预算财政拨款支出决算情况说明</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下陆区区委宣传部2021年一般公共预算财政拨款支出366.22万元，与年初预算数为297.5万元相比增加68.72万元，其中：一般公共预算财政拨款增加68.72万元。</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xml:space="preserve">    按支出功能分类，一般公共服务支出决算为366.22万元，较上年增加50.86万元，增幅16.13%，主要原因是单位人员变动，人员经费增加</w:t>
      </w:r>
      <w:bookmarkStart w:id="0" w:name="_GoBack"/>
      <w:bookmarkEnd w:id="0"/>
      <w:r>
        <w:rPr>
          <w:rFonts w:hint="eastAsia" w:ascii="宋体-PUA" w:hAnsi="宋体-PUA" w:eastAsia="宋体-PUA" w:cs="宋体-PUA"/>
          <w:color w:val="auto"/>
          <w:kern w:val="0"/>
          <w:sz w:val="28"/>
          <w:szCs w:val="28"/>
          <w:shd w:val="clear" w:color="auto" w:fill="FFFFFF"/>
        </w:rPr>
        <w:t>。</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五、2021年一般公共预算财政拨款基本支出决算情况说明</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下陆区区委宣传部2021年一般公共预算财政拨款基本支出192.22万元，较上年增加32.02万元，增幅19.99%。其中，人员经费支出183.09万元，较上年增加30.81万元，增幅20.23%。人员经费主要包括：基本工资、津贴补贴、奖金、社会保险缴费、离退休费、医疗费、住房公积金、职业年金、机关事业单位养老保险等支出。日常公用经费支出9.13万元，较上年增加1.21万元，增幅15.28%。日常公用经费主要包括：办公费、印刷费、水费、电费、邮电费、物业管理费、差旅费、、维修（护）费、租赁费、会议费、培训费、公务接待费、劳务费、工会经费、福利费、其他交通费、其他商品和服务支出、办公设备购置等。</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六、一般公共预算财政拨款“三公”经费支出决算情况说明</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highlight w:val="none"/>
          <w:shd w:val="clear" w:color="auto" w:fill="FFFFFF"/>
          <w:lang w:val="en-US" w:eastAsia="zh-CN"/>
        </w:rPr>
        <w:t xml:space="preserve"> </w:t>
      </w:r>
      <w:r>
        <w:rPr>
          <w:rFonts w:hint="eastAsia" w:ascii="Arial" w:hAnsi="Arial" w:eastAsia="宋体" w:cs="Arial"/>
          <w:color w:val="000000"/>
          <w:kern w:val="0"/>
          <w:sz w:val="32"/>
          <w:szCs w:val="32"/>
          <w:highlight w:val="none"/>
          <w:lang w:val="en-US" w:eastAsia="zh-CN"/>
        </w:rPr>
        <w:t xml:space="preserve"> </w:t>
      </w:r>
      <w:r>
        <w:rPr>
          <w:rFonts w:hint="eastAsia" w:ascii="宋体" w:hAnsi="宋体" w:eastAsia="宋体" w:cs="宋体"/>
          <w:color w:val="000000"/>
          <w:kern w:val="0"/>
          <w:sz w:val="28"/>
          <w:szCs w:val="28"/>
          <w:highlight w:val="none"/>
          <w:lang w:val="en-US" w:eastAsia="zh-CN"/>
        </w:rPr>
        <w:t>2021年度“三公”经费支出决算数为0万元，与2020年支出决算数0万元相比持平，主要是单位厉行节约要求，从严控制支出。与2021的预算相比0万元相比持平，是单位厉行节约要求，从严控制支出。其中:</w:t>
      </w:r>
      <w:r>
        <w:rPr>
          <w:rFonts w:hint="eastAsia" w:ascii="宋体-PUA" w:hAnsi="宋体-PUA" w:eastAsia="宋体-PUA" w:cs="宋体-PUA"/>
          <w:color w:val="auto"/>
          <w:kern w:val="0"/>
          <w:sz w:val="28"/>
          <w:szCs w:val="28"/>
          <w:highlight w:val="none"/>
          <w:shd w:val="clear" w:color="auto" w:fill="FFFFFF"/>
        </w:rPr>
        <w:br w:type="textWrapping"/>
      </w:r>
      <w:r>
        <w:rPr>
          <w:rFonts w:hint="eastAsia" w:ascii="宋体-PUA" w:hAnsi="宋体-PUA" w:eastAsia="宋体-PUA" w:cs="宋体-PUA"/>
          <w:color w:val="auto"/>
          <w:kern w:val="0"/>
          <w:sz w:val="28"/>
          <w:szCs w:val="28"/>
          <w:highlight w:val="none"/>
          <w:shd w:val="clear" w:color="auto" w:fill="FFFFFF"/>
          <w:lang w:val="en-US" w:eastAsia="zh-CN"/>
        </w:rPr>
        <w:t xml:space="preserve">    </w:t>
      </w:r>
      <w:r>
        <w:rPr>
          <w:rFonts w:hint="eastAsia" w:ascii="宋体-PUA" w:hAnsi="宋体-PUA" w:eastAsia="宋体-PUA" w:cs="宋体-PUA"/>
          <w:color w:val="auto"/>
          <w:kern w:val="0"/>
          <w:sz w:val="28"/>
          <w:szCs w:val="28"/>
          <w:highlight w:val="none"/>
          <w:shd w:val="clear" w:color="auto" w:fill="FFFFFF"/>
        </w:rPr>
        <w:t>1、</w:t>
      </w:r>
      <w:r>
        <w:rPr>
          <w:rFonts w:hint="default" w:ascii="宋体" w:hAnsi="宋体" w:eastAsia="宋体" w:cs="宋体"/>
          <w:color w:val="000000"/>
          <w:kern w:val="0"/>
          <w:sz w:val="28"/>
          <w:szCs w:val="28"/>
          <w:highlight w:val="none"/>
          <w:lang w:val="en-US" w:eastAsia="zh-CN"/>
        </w:rPr>
        <w:t>因公出国（境）费用支出决算为0万元，</w:t>
      </w:r>
      <w:r>
        <w:rPr>
          <w:rFonts w:hint="eastAsia" w:ascii="宋体" w:hAnsi="宋体" w:eastAsia="宋体" w:cs="宋体"/>
          <w:color w:val="000000"/>
          <w:kern w:val="0"/>
          <w:sz w:val="28"/>
          <w:szCs w:val="28"/>
          <w:highlight w:val="none"/>
          <w:lang w:val="en-US" w:eastAsia="zh-CN"/>
        </w:rPr>
        <w:t>,团组数为0组，人数为0人</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w:t>
      </w:r>
      <w:r>
        <w:rPr>
          <w:rFonts w:hint="eastAsia" w:ascii="宋体" w:hAnsi="宋体" w:eastAsia="宋体" w:cs="宋体"/>
          <w:color w:val="000000"/>
          <w:kern w:val="0"/>
          <w:sz w:val="28"/>
          <w:szCs w:val="28"/>
          <w:highlight w:val="none"/>
          <w:lang w:val="en-US" w:eastAsia="zh-CN"/>
        </w:rPr>
        <w:t>比持平，原因是我单位无</w:t>
      </w:r>
      <w:r>
        <w:rPr>
          <w:rFonts w:hint="default" w:ascii="宋体" w:hAnsi="宋体" w:eastAsia="宋体" w:cs="宋体"/>
          <w:color w:val="000000"/>
          <w:kern w:val="0"/>
          <w:sz w:val="28"/>
          <w:szCs w:val="28"/>
          <w:highlight w:val="none"/>
          <w:lang w:val="en-US" w:eastAsia="zh-CN"/>
        </w:rPr>
        <w:t>因公出国（境）费用支出。与2021年预算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原因是我单位无</w:t>
      </w:r>
      <w:r>
        <w:rPr>
          <w:rFonts w:hint="default" w:ascii="宋体" w:hAnsi="宋体" w:eastAsia="宋体" w:cs="宋体"/>
          <w:color w:val="000000"/>
          <w:kern w:val="0"/>
          <w:sz w:val="28"/>
          <w:szCs w:val="28"/>
          <w:highlight w:val="none"/>
          <w:lang w:val="en-US" w:eastAsia="zh-CN"/>
        </w:rPr>
        <w:t>因公出国（境）费用支出</w:t>
      </w:r>
      <w:r>
        <w:rPr>
          <w:rFonts w:hint="eastAsia" w:ascii="宋体" w:hAnsi="宋体" w:eastAsia="宋体" w:cs="宋体"/>
          <w:color w:val="000000"/>
          <w:kern w:val="0"/>
          <w:sz w:val="28"/>
          <w:szCs w:val="28"/>
          <w:highlight w:val="none"/>
          <w:lang w:val="en-US" w:eastAsia="zh-CN"/>
        </w:rPr>
        <w:t>。</w:t>
      </w:r>
      <w:r>
        <w:rPr>
          <w:rFonts w:hint="eastAsia" w:ascii="宋体-PUA" w:hAnsi="宋体-PUA" w:eastAsia="宋体-PUA" w:cs="宋体-PUA"/>
          <w:color w:val="auto"/>
          <w:kern w:val="0"/>
          <w:sz w:val="28"/>
          <w:szCs w:val="28"/>
          <w:highlight w:val="none"/>
          <w:shd w:val="clear" w:color="auto" w:fill="FFFFFF"/>
        </w:rPr>
        <w:br w:type="textWrapping"/>
      </w:r>
      <w:r>
        <w:rPr>
          <w:rFonts w:hint="eastAsia" w:ascii="宋体-PUA" w:hAnsi="宋体-PUA" w:eastAsia="宋体-PUA" w:cs="宋体-PUA"/>
          <w:color w:val="auto"/>
          <w:kern w:val="0"/>
          <w:sz w:val="28"/>
          <w:szCs w:val="28"/>
          <w:highlight w:val="none"/>
          <w:shd w:val="clear" w:color="auto" w:fill="FFFFFF"/>
          <w:lang w:val="en-US" w:eastAsia="zh-CN"/>
        </w:rPr>
        <w:t xml:space="preserve">    </w:t>
      </w:r>
      <w:r>
        <w:rPr>
          <w:rFonts w:hint="eastAsia" w:ascii="宋体-PUA" w:hAnsi="宋体-PUA" w:eastAsia="宋体-PUA" w:cs="宋体-PUA"/>
          <w:color w:val="auto"/>
          <w:kern w:val="0"/>
          <w:sz w:val="28"/>
          <w:szCs w:val="28"/>
          <w:highlight w:val="none"/>
          <w:shd w:val="clear" w:color="auto" w:fill="FFFFFF"/>
        </w:rPr>
        <w:t>2、</w:t>
      </w:r>
      <w:r>
        <w:rPr>
          <w:rFonts w:hint="default" w:ascii="宋体" w:hAnsi="宋体" w:eastAsia="宋体" w:cs="宋体"/>
          <w:color w:val="000000"/>
          <w:kern w:val="0"/>
          <w:sz w:val="28"/>
          <w:szCs w:val="28"/>
          <w:highlight w:val="none"/>
          <w:lang w:val="en-US" w:eastAsia="zh-CN"/>
        </w:rPr>
        <w:t>2021年公务用车购置及运行维护费支出决算数为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持平，原因是单位公车改革后无公务用车。</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w:t>
      </w:r>
      <w:r>
        <w:rPr>
          <w:rFonts w:hint="default" w:ascii="宋体" w:hAnsi="宋体" w:eastAsia="宋体" w:cs="宋体"/>
          <w:color w:val="000000"/>
          <w:kern w:val="0"/>
          <w:sz w:val="28"/>
          <w:szCs w:val="28"/>
          <w:highlight w:val="none"/>
          <w:lang w:val="en-US" w:eastAsia="zh-CN"/>
        </w:rPr>
        <w:t>其中</w:t>
      </w:r>
      <w:r>
        <w:rPr>
          <w:rFonts w:hint="eastAsia" w:ascii="宋体-PUA" w:hAnsi="宋体-PUA" w:eastAsia="宋体-PUA" w:cs="宋体-PUA"/>
          <w:color w:val="auto"/>
          <w:kern w:val="0"/>
          <w:sz w:val="28"/>
          <w:szCs w:val="28"/>
          <w:highlight w:val="none"/>
          <w:shd w:val="clear" w:color="auto" w:fill="FFFFFF"/>
        </w:rPr>
        <w:t>：</w:t>
      </w:r>
      <w:r>
        <w:rPr>
          <w:rFonts w:hint="eastAsia" w:ascii="宋体-PUA" w:hAnsi="宋体-PUA" w:eastAsia="宋体-PUA" w:cs="宋体-PUA"/>
          <w:color w:val="auto"/>
          <w:kern w:val="0"/>
          <w:sz w:val="28"/>
          <w:szCs w:val="28"/>
          <w:highlight w:val="none"/>
          <w:shd w:val="clear" w:color="auto" w:fill="FFFFFF"/>
        </w:rPr>
        <w:br w:type="textWrapping"/>
      </w:r>
      <w:r>
        <w:rPr>
          <w:rFonts w:hint="eastAsia" w:ascii="宋体-PUA" w:hAnsi="宋体-PUA" w:eastAsia="宋体-PUA" w:cs="宋体-PUA"/>
          <w:color w:val="auto"/>
          <w:kern w:val="0"/>
          <w:sz w:val="28"/>
          <w:szCs w:val="28"/>
          <w:highlight w:val="none"/>
          <w:shd w:val="clear" w:color="auto" w:fill="FFFFFF"/>
          <w:lang w:val="en-US" w:eastAsia="zh-CN"/>
        </w:rPr>
        <w:t xml:space="preserve">    </w:t>
      </w:r>
      <w:r>
        <w:rPr>
          <w:rFonts w:hint="eastAsia" w:ascii="宋体-PUA" w:hAnsi="宋体-PUA" w:eastAsia="宋体-PUA" w:cs="宋体-PUA"/>
          <w:color w:val="auto"/>
          <w:kern w:val="0"/>
          <w:sz w:val="28"/>
          <w:szCs w:val="28"/>
          <w:highlight w:val="none"/>
          <w:shd w:val="clear" w:color="auto" w:fill="FFFFFF"/>
        </w:rPr>
        <w:t>（1）</w:t>
      </w:r>
      <w:r>
        <w:rPr>
          <w:rFonts w:hint="eastAsia" w:ascii="宋体" w:hAnsi="宋体" w:eastAsia="宋体" w:cs="宋体"/>
          <w:color w:val="000000"/>
          <w:kern w:val="0"/>
          <w:sz w:val="28"/>
          <w:szCs w:val="28"/>
          <w:highlight w:val="none"/>
          <w:lang w:val="en-US" w:eastAsia="zh-CN"/>
        </w:rPr>
        <w:t>我单位</w:t>
      </w:r>
      <w:r>
        <w:rPr>
          <w:rFonts w:hint="default" w:ascii="宋体" w:hAnsi="宋体" w:eastAsia="宋体" w:cs="宋体"/>
          <w:color w:val="000000"/>
          <w:kern w:val="0"/>
          <w:sz w:val="28"/>
          <w:szCs w:val="28"/>
          <w:highlight w:val="none"/>
          <w:lang w:val="en-US" w:eastAsia="zh-CN"/>
        </w:rPr>
        <w:t>公务用车购置费为0万元，车型为：无 ，本年度公务用车购置数0辆</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公务用车保有量为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台</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持平，原因是我单位未购置车辆</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原因是我单位未购置车辆</w:t>
      </w:r>
      <w:r>
        <w:rPr>
          <w:rFonts w:hint="default" w:ascii="宋体" w:hAnsi="宋体" w:eastAsia="宋体" w:cs="宋体"/>
          <w:color w:val="000000"/>
          <w:kern w:val="0"/>
          <w:sz w:val="28"/>
          <w:szCs w:val="28"/>
          <w:highlight w:val="none"/>
          <w:lang w:val="en-US" w:eastAsia="zh-CN"/>
        </w:rPr>
        <w:t>。</w:t>
      </w:r>
      <w:r>
        <w:rPr>
          <w:rFonts w:hint="eastAsia" w:ascii="宋体-PUA" w:hAnsi="宋体-PUA" w:eastAsia="宋体-PUA" w:cs="宋体-PUA"/>
          <w:color w:val="auto"/>
          <w:kern w:val="0"/>
          <w:sz w:val="28"/>
          <w:szCs w:val="28"/>
          <w:highlight w:val="none"/>
          <w:shd w:val="clear" w:color="auto" w:fill="FFFFFF"/>
        </w:rPr>
        <w:br w:type="textWrapping"/>
      </w:r>
      <w:r>
        <w:rPr>
          <w:rFonts w:hint="eastAsia" w:ascii="宋体-PUA" w:hAnsi="宋体-PUA" w:eastAsia="宋体-PUA" w:cs="宋体-PUA"/>
          <w:color w:val="auto"/>
          <w:kern w:val="0"/>
          <w:sz w:val="28"/>
          <w:szCs w:val="28"/>
          <w:highlight w:val="none"/>
          <w:shd w:val="clear" w:color="auto" w:fill="FFFFFF"/>
          <w:lang w:val="en-US" w:eastAsia="zh-CN"/>
        </w:rPr>
        <w:t xml:space="preserve">    </w:t>
      </w:r>
      <w:r>
        <w:rPr>
          <w:rFonts w:hint="eastAsia" w:ascii="宋体-PUA" w:hAnsi="宋体-PUA" w:eastAsia="宋体-PUA" w:cs="宋体-PUA"/>
          <w:color w:val="auto"/>
          <w:kern w:val="0"/>
          <w:sz w:val="28"/>
          <w:szCs w:val="28"/>
          <w:highlight w:val="none"/>
          <w:shd w:val="clear" w:color="auto" w:fill="FFFFFF"/>
        </w:rPr>
        <w:t>（2）</w:t>
      </w:r>
      <w:r>
        <w:rPr>
          <w:rFonts w:hint="default" w:ascii="宋体" w:hAnsi="宋体" w:eastAsia="宋体" w:cs="宋体"/>
          <w:color w:val="000000"/>
          <w:kern w:val="0"/>
          <w:sz w:val="28"/>
          <w:szCs w:val="28"/>
          <w:highlight w:val="none"/>
          <w:lang w:val="en-US" w:eastAsia="zh-CN"/>
        </w:rPr>
        <w:t>公务用车运行维护费</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万元，与2020年支出决算数</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原因是单位公车改革后无公务用车。与2021年预算数0万元相比持平,原因</w:t>
      </w:r>
      <w:r>
        <w:rPr>
          <w:rFonts w:hint="default" w:ascii="宋体" w:hAnsi="宋体" w:eastAsia="宋体" w:cs="宋体"/>
          <w:color w:val="000000"/>
          <w:kern w:val="0"/>
          <w:sz w:val="28"/>
          <w:szCs w:val="28"/>
          <w:highlight w:val="none"/>
          <w:lang w:val="en-US" w:eastAsia="zh-CN"/>
        </w:rPr>
        <w:t>是</w:t>
      </w:r>
      <w:r>
        <w:rPr>
          <w:rFonts w:hint="eastAsia" w:ascii="宋体" w:hAnsi="宋体" w:eastAsia="宋体" w:cs="宋体"/>
          <w:color w:val="000000"/>
          <w:kern w:val="0"/>
          <w:sz w:val="28"/>
          <w:szCs w:val="28"/>
          <w:highlight w:val="none"/>
          <w:lang w:val="en-US" w:eastAsia="zh-CN"/>
        </w:rPr>
        <w:t>单位公车改革后无公务用车。</w:t>
      </w:r>
      <w:r>
        <w:rPr>
          <w:rFonts w:hint="eastAsia" w:ascii="宋体-PUA" w:hAnsi="宋体-PUA" w:eastAsia="宋体-PUA" w:cs="宋体-PUA"/>
          <w:color w:val="auto"/>
          <w:kern w:val="0"/>
          <w:sz w:val="28"/>
          <w:szCs w:val="28"/>
          <w:highlight w:val="none"/>
          <w:shd w:val="clear" w:color="auto" w:fill="FFFFFF"/>
        </w:rPr>
        <w:br w:type="textWrapping"/>
      </w:r>
      <w:r>
        <w:rPr>
          <w:rFonts w:hint="eastAsia" w:ascii="宋体-PUA" w:hAnsi="宋体-PUA" w:eastAsia="宋体-PUA" w:cs="宋体-PUA"/>
          <w:color w:val="auto"/>
          <w:kern w:val="0"/>
          <w:sz w:val="28"/>
          <w:szCs w:val="28"/>
          <w:highlight w:val="none"/>
          <w:shd w:val="clear" w:color="auto" w:fill="FFFFFF"/>
          <w:lang w:val="en-US" w:eastAsia="zh-CN"/>
        </w:rPr>
        <w:t xml:space="preserve">    </w:t>
      </w:r>
      <w:r>
        <w:rPr>
          <w:rFonts w:hint="eastAsia" w:ascii="宋体-PUA" w:hAnsi="宋体-PUA" w:eastAsia="宋体-PUA" w:cs="宋体-PUA"/>
          <w:color w:val="auto"/>
          <w:kern w:val="0"/>
          <w:sz w:val="28"/>
          <w:szCs w:val="28"/>
          <w:highlight w:val="none"/>
          <w:shd w:val="clear" w:color="auto" w:fill="FFFFFF"/>
        </w:rPr>
        <w:t>3、</w:t>
      </w:r>
      <w:r>
        <w:rPr>
          <w:rFonts w:hint="default" w:ascii="宋体" w:hAnsi="宋体" w:eastAsia="宋体" w:cs="宋体"/>
          <w:color w:val="000000"/>
          <w:kern w:val="0"/>
          <w:sz w:val="28"/>
          <w:szCs w:val="28"/>
          <w:highlight w:val="none"/>
          <w:lang w:val="en-US" w:eastAsia="zh-CN"/>
        </w:rPr>
        <w:t>公务接待支出决算数为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共接待</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批次、</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人。</w:t>
      </w:r>
      <w:r>
        <w:rPr>
          <w:rFonts w:hint="eastAsia" w:ascii="宋体" w:hAnsi="宋体" w:eastAsia="宋体" w:cs="宋体"/>
          <w:color w:val="000000"/>
          <w:kern w:val="0"/>
          <w:sz w:val="28"/>
          <w:szCs w:val="28"/>
          <w:highlight w:val="none"/>
          <w:lang w:val="en-US" w:eastAsia="zh-CN"/>
        </w:rPr>
        <w:t>与2021年预算数0万元相比持平，原因是单位认真贯彻落实中央八项规定精神和厉行节约要求，</w:t>
      </w:r>
      <w:r>
        <w:rPr>
          <w:rFonts w:hint="default" w:ascii="宋体" w:hAnsi="宋体" w:eastAsia="宋体" w:cs="宋体"/>
          <w:color w:val="000000"/>
          <w:kern w:val="0"/>
          <w:sz w:val="28"/>
          <w:szCs w:val="28"/>
          <w:highlight w:val="none"/>
          <w:lang w:val="en-US" w:eastAsia="zh-CN"/>
        </w:rPr>
        <w:t>与2020年支出决算数</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原因</w:t>
      </w:r>
      <w:r>
        <w:rPr>
          <w:rFonts w:hint="eastAsia" w:ascii="宋体" w:hAnsi="宋体" w:eastAsia="宋体" w:cs="宋体"/>
          <w:color w:val="000000"/>
          <w:kern w:val="0"/>
          <w:sz w:val="28"/>
          <w:szCs w:val="28"/>
          <w:highlight w:val="none"/>
          <w:lang w:val="en-US" w:eastAsia="zh-CN"/>
        </w:rPr>
        <w:t>是</w:t>
      </w:r>
      <w:r>
        <w:rPr>
          <w:rFonts w:hint="eastAsia" w:ascii="宋体-PUA" w:hAnsi="宋体-PUA" w:eastAsia="宋体-PUA" w:cs="宋体-PUA"/>
          <w:color w:val="auto"/>
          <w:kern w:val="0"/>
          <w:sz w:val="28"/>
          <w:szCs w:val="28"/>
          <w:highlight w:val="none"/>
          <w:shd w:val="clear" w:color="auto" w:fill="FFFFFF"/>
        </w:rPr>
        <w:t>我单位严格执行八项规定，控制招待费开支。</w:t>
      </w:r>
      <w:r>
        <w:rPr>
          <w:rFonts w:hint="eastAsia" w:ascii="宋体-PUA" w:hAnsi="宋体-PUA" w:eastAsia="宋体-PUA" w:cs="宋体-PUA"/>
          <w:color w:val="auto"/>
          <w:kern w:val="0"/>
          <w:sz w:val="28"/>
          <w:szCs w:val="28"/>
          <w:highlight w:val="none"/>
          <w:shd w:val="clear" w:color="auto" w:fill="FFFFFF"/>
        </w:rPr>
        <w:br w:type="textWrapping"/>
      </w:r>
      <w:r>
        <w:rPr>
          <w:rStyle w:val="8"/>
          <w:rFonts w:hint="eastAsia" w:ascii="宋体-PUA" w:hAnsi="宋体-PUA" w:eastAsia="宋体-PUA" w:cs="宋体-PUA"/>
          <w:color w:val="auto"/>
          <w:kern w:val="0"/>
          <w:sz w:val="28"/>
          <w:szCs w:val="28"/>
          <w:shd w:val="clear" w:color="auto" w:fill="FFFFFF"/>
        </w:rPr>
        <w:t>七、机关运行经费执行情况说明</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w:t>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2021年度机关运行经费9.13万元，与2021年预算15.36万元相比减少6.23万元，</w:t>
      </w:r>
      <w:r>
        <w:rPr>
          <w:rFonts w:hint="eastAsia" w:ascii="宋体-PUA" w:hAnsi="宋体-PUA" w:eastAsia="宋体-PUA" w:cs="宋体-PUA"/>
          <w:color w:val="auto"/>
          <w:kern w:val="0"/>
          <w:sz w:val="28"/>
          <w:szCs w:val="28"/>
          <w:shd w:val="clear" w:color="auto" w:fill="FFFFFF"/>
          <w:lang w:eastAsia="zh-CN"/>
        </w:rPr>
        <w:t>降幅</w:t>
      </w:r>
      <w:r>
        <w:rPr>
          <w:rFonts w:hint="eastAsia" w:ascii="宋体-PUA" w:hAnsi="宋体-PUA" w:eastAsia="宋体-PUA" w:cs="宋体-PUA"/>
          <w:color w:val="auto"/>
          <w:kern w:val="0"/>
          <w:sz w:val="28"/>
          <w:szCs w:val="28"/>
          <w:shd w:val="clear" w:color="auto" w:fill="FFFFFF"/>
          <w:lang w:val="en-US" w:eastAsia="zh-CN"/>
        </w:rPr>
        <w:t>40.56%，</w:t>
      </w:r>
      <w:r>
        <w:rPr>
          <w:rFonts w:hint="eastAsia" w:ascii="宋体-PUA" w:hAnsi="宋体-PUA" w:eastAsia="宋体-PUA" w:cs="宋体-PUA"/>
          <w:color w:val="auto"/>
          <w:kern w:val="0"/>
          <w:sz w:val="28"/>
          <w:szCs w:val="28"/>
          <w:shd w:val="clear" w:color="auto" w:fill="FFFFFF"/>
        </w:rPr>
        <w:t>主要原因是将公务交通补贴纳入人员经费。</w:t>
      </w:r>
      <w:r>
        <w:rPr>
          <w:rFonts w:hint="eastAsia" w:ascii="宋体-PUA" w:hAnsi="宋体-PUA" w:eastAsia="宋体-PUA" w:cs="宋体-PUA"/>
          <w:color w:val="auto"/>
          <w:kern w:val="0"/>
          <w:sz w:val="28"/>
          <w:szCs w:val="28"/>
          <w:shd w:val="clear" w:color="auto" w:fill="FFFFFF"/>
          <w:lang w:eastAsia="zh-CN"/>
        </w:rPr>
        <w:t>与</w:t>
      </w:r>
      <w:r>
        <w:rPr>
          <w:rFonts w:hint="eastAsia" w:ascii="宋体-PUA" w:hAnsi="宋体-PUA" w:eastAsia="宋体-PUA" w:cs="宋体-PUA"/>
          <w:color w:val="auto"/>
          <w:kern w:val="0"/>
          <w:sz w:val="28"/>
          <w:szCs w:val="28"/>
          <w:shd w:val="clear" w:color="auto" w:fill="FFFFFF"/>
          <w:lang w:val="en-US" w:eastAsia="zh-CN"/>
        </w:rPr>
        <w:t>2020年决算支出7.92万元相比，增加1.21万元，增幅16.28%，主要是今年购置办公设备。机关运行经费</w:t>
      </w:r>
      <w:r>
        <w:rPr>
          <w:rFonts w:hint="eastAsia" w:ascii="宋体-PUA" w:hAnsi="宋体-PUA" w:eastAsia="宋体-PUA" w:cs="宋体-PUA"/>
          <w:color w:val="auto"/>
          <w:kern w:val="0"/>
          <w:sz w:val="28"/>
          <w:szCs w:val="28"/>
          <w:shd w:val="clear" w:color="auto" w:fill="FFFFFF"/>
        </w:rPr>
        <w:t>主要用于办公费3.98万元，邮电费0.13万元，差旅费0.27万元，维修（护）费0.05万元，委托业务费0.84万元，工会经费2.87万元，福利费0.66万元。</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八、政府采购执行情况说明</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2021年度我单位政府采购预算计划金额4.08万元，其中一般公共预算4.08万元，其他资金0万元；主要用于购买货物4.08万元，工程0万元，服务0万元。</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2021年度我单位政府实际采购金额1.86万元，其中一般公共预算1.86万元，其他资金0万元；主要用于购买货物1.86万元，工程0万元，服务0万元。</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政府采购支出总额比2020年度3.95万元，增加了0.13万元，增幅3.29%，主要原因是政府采购购买减少。</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九、国有资产占用情况说明</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2021年度我单位共占有车辆数0台，其中：一般公务用车0台，一般执法执勤车辆0台；单价50万元以上通用设备0台；单价100万元以上专用设备0台。其他固定资产（不包含房屋）51.09万元。</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十、</w:t>
      </w:r>
      <w:r>
        <w:rPr>
          <w:rStyle w:val="8"/>
          <w:rFonts w:hint="eastAsia" w:ascii="宋体-PUA" w:hAnsi="宋体-PUA" w:eastAsia="宋体-PUA" w:cs="宋体-PUA"/>
          <w:color w:val="auto"/>
          <w:kern w:val="0"/>
          <w:sz w:val="28"/>
          <w:szCs w:val="28"/>
          <w:shd w:val="clear" w:color="auto" w:fill="FFFFFF"/>
        </w:rPr>
        <w:t>其他情况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下陆区区委宣传部2021年无举借政府债务、无扶贫专项资金、无政府性基金预算收支、无财政专项支出、无专项转移支付。</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十一、预算绩效工作开展情况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w:t>
      </w:r>
      <w:r>
        <w:rPr>
          <w:rStyle w:val="8"/>
          <w:rFonts w:hint="eastAsia" w:ascii="宋体-PUA" w:hAnsi="宋体-PUA" w:eastAsia="宋体-PUA" w:cs="宋体-PUA"/>
          <w:color w:val="auto"/>
          <w:kern w:val="0"/>
          <w:sz w:val="28"/>
          <w:szCs w:val="28"/>
          <w:shd w:val="clear" w:color="auto" w:fill="FFFFFF"/>
        </w:rPr>
        <w:t>（一）预算绩效管理工作开展情况 </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根据预算绩效管理要求，我单位组织对2021年度一般公共预算项目支出全面开展绩效自评，共涉及项目4个，资金124万元（其中：一般公共预算拨款124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我单位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p w14:paraId="47D9A3C1">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PUA" w:hAnsi="宋体-PUA" w:eastAsia="宋体-PUA" w:cs="宋体-PUA"/>
          <w:color w:val="auto"/>
          <w:kern w:val="0"/>
          <w:sz w:val="28"/>
          <w:szCs w:val="28"/>
          <w:shd w:val="clear" w:color="auto" w:fill="FFFFFF"/>
        </w:rPr>
      </w:pPr>
      <w:r>
        <w:rPr>
          <w:rFonts w:hint="eastAsia" w:ascii="宋体-PUA" w:hAnsi="宋体-PUA" w:eastAsia="宋体-PUA" w:cs="宋体-PUA"/>
          <w:color w:val="auto"/>
          <w:kern w:val="0"/>
          <w:sz w:val="28"/>
          <w:szCs w:val="28"/>
          <w:shd w:val="clear" w:color="auto" w:fill="FFFFFF"/>
        </w:rPr>
        <w:t>2021年我单位对每一笔项目经费制定量化目标，加强对绩效目标的管理审核，将其作为预算编制和资金安排的条件和依据。</w:t>
      </w:r>
    </w:p>
    <w:tbl>
      <w:tblPr>
        <w:tblStyle w:val="6"/>
        <w:tblW w:w="9315" w:type="dxa"/>
        <w:tblInd w:w="0" w:type="dxa"/>
        <w:shd w:val="clear" w:color="auto" w:fill="auto"/>
        <w:tblLayout w:type="autofit"/>
        <w:tblCellMar>
          <w:top w:w="0" w:type="dxa"/>
          <w:left w:w="0" w:type="dxa"/>
          <w:bottom w:w="0" w:type="dxa"/>
          <w:right w:w="0" w:type="dxa"/>
        </w:tblCellMar>
      </w:tblPr>
      <w:tblGrid>
        <w:gridCol w:w="645"/>
        <w:gridCol w:w="630"/>
        <w:gridCol w:w="660"/>
        <w:gridCol w:w="405"/>
        <w:gridCol w:w="2205"/>
        <w:gridCol w:w="2370"/>
        <w:gridCol w:w="810"/>
        <w:gridCol w:w="825"/>
        <w:gridCol w:w="765"/>
      </w:tblGrid>
      <w:tr w14:paraId="464E46DC">
        <w:tblPrEx>
          <w:shd w:val="clear" w:color="auto" w:fill="auto"/>
          <w:tblCellMar>
            <w:top w:w="0" w:type="dxa"/>
            <w:left w:w="0" w:type="dxa"/>
            <w:bottom w:w="0" w:type="dxa"/>
            <w:right w:w="0" w:type="dxa"/>
          </w:tblCellMar>
        </w:tblPrEx>
        <w:trPr>
          <w:trHeight w:val="559" w:hRule="atLeast"/>
        </w:trPr>
        <w:tc>
          <w:tcPr>
            <w:tcW w:w="9315" w:type="dxa"/>
            <w:gridSpan w:val="9"/>
            <w:tcBorders>
              <w:top w:val="nil"/>
              <w:left w:val="nil"/>
              <w:bottom w:val="nil"/>
              <w:right w:val="nil"/>
            </w:tcBorders>
            <w:shd w:val="clear" w:color="auto" w:fill="FFFFFF"/>
            <w:tcMar>
              <w:top w:w="15" w:type="dxa"/>
              <w:left w:w="15" w:type="dxa"/>
              <w:right w:w="15" w:type="dxa"/>
            </w:tcMar>
            <w:vAlign w:val="center"/>
          </w:tcPr>
          <w:p w14:paraId="0E613A34">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00E2E60C">
        <w:tblPrEx>
          <w:tblCellMar>
            <w:top w:w="0" w:type="dxa"/>
            <w:left w:w="0" w:type="dxa"/>
            <w:bottom w:w="0" w:type="dxa"/>
            <w:right w:w="0" w:type="dxa"/>
          </w:tblCellMar>
        </w:tblPrEx>
        <w:trPr>
          <w:trHeight w:val="56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0E012A">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2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9884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中共下陆区委宣传部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E49FAB">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3802D">
            <w:pPr>
              <w:jc w:val="center"/>
              <w:rPr>
                <w:rFonts w:hint="eastAsia" w:ascii="仿宋_GB2312" w:hAnsi="宋体" w:eastAsia="仿宋_GB2312" w:cs="仿宋_GB2312"/>
                <w:i w:val="0"/>
                <w:color w:val="000000"/>
                <w:sz w:val="20"/>
                <w:szCs w:val="20"/>
                <w:u w:val="none"/>
              </w:rPr>
            </w:pPr>
          </w:p>
        </w:tc>
      </w:tr>
      <w:tr w14:paraId="739FA642">
        <w:tblPrEx>
          <w:tblCellMar>
            <w:top w:w="0" w:type="dxa"/>
            <w:left w:w="0" w:type="dxa"/>
            <w:bottom w:w="0" w:type="dxa"/>
            <w:right w:w="0" w:type="dxa"/>
          </w:tblCellMar>
        </w:tblPrEx>
        <w:trPr>
          <w:trHeight w:val="50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ABC8D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564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AA4E9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中共下陆区委宣传部</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1AF0A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D6FF8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1EA2231D">
        <w:tblPrEx>
          <w:tblCellMar>
            <w:top w:w="0" w:type="dxa"/>
            <w:left w:w="0" w:type="dxa"/>
            <w:bottom w:w="0" w:type="dxa"/>
            <w:right w:w="0" w:type="dxa"/>
          </w:tblCellMar>
        </w:tblPrEx>
        <w:trPr>
          <w:trHeight w:val="435" w:hRule="atLeast"/>
        </w:trPr>
        <w:tc>
          <w:tcPr>
            <w:tcW w:w="234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B5F79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D9188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192.23</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925A2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0157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173.99</w:t>
            </w:r>
          </w:p>
        </w:tc>
      </w:tr>
      <w:tr w14:paraId="4DE66FB7">
        <w:tblPrEx>
          <w:tblCellMar>
            <w:top w:w="0" w:type="dxa"/>
            <w:left w:w="0" w:type="dxa"/>
            <w:bottom w:w="0" w:type="dxa"/>
            <w:right w:w="0" w:type="dxa"/>
          </w:tblCellMar>
        </w:tblPrEx>
        <w:trPr>
          <w:trHeight w:val="495" w:hRule="atLeast"/>
        </w:trPr>
        <w:tc>
          <w:tcPr>
            <w:tcW w:w="23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1723F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59608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2D642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3C210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562FFC28">
        <w:tblPrEx>
          <w:tblCellMar>
            <w:top w:w="0" w:type="dxa"/>
            <w:left w:w="0" w:type="dxa"/>
            <w:bottom w:w="0" w:type="dxa"/>
            <w:right w:w="0" w:type="dxa"/>
          </w:tblCellMar>
        </w:tblPrEx>
        <w:trPr>
          <w:trHeight w:val="402" w:hRule="atLeast"/>
        </w:trPr>
        <w:tc>
          <w:tcPr>
            <w:tcW w:w="23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B5BFE2">
            <w:pPr>
              <w:jc w:val="center"/>
              <w:rPr>
                <w:rFonts w:hint="eastAsia" w:ascii="仿宋_GB2312" w:hAnsi="宋体" w:eastAsia="仿宋_GB2312" w:cs="仿宋_GB2312"/>
                <w:i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FD725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366.22</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1B8A6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297.5</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8579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123.10%</w:t>
            </w:r>
          </w:p>
        </w:tc>
      </w:tr>
      <w:tr w14:paraId="64A65D2A">
        <w:tblPrEx>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8B38B">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一级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60711">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二级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C4F286">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FDEF0F">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分值</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04F7B3">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指标说明</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94D431">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评分标准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4DECEF">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年初目标值</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FA125">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实际完成值</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20B7E">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得分</w:t>
            </w:r>
          </w:p>
        </w:tc>
      </w:tr>
      <w:tr w14:paraId="4B65A843">
        <w:tblPrEx>
          <w:shd w:val="clear" w:color="auto" w:fill="auto"/>
          <w:tblCellMar>
            <w:top w:w="0" w:type="dxa"/>
            <w:left w:w="0" w:type="dxa"/>
            <w:bottom w:w="0" w:type="dxa"/>
            <w:right w:w="0" w:type="dxa"/>
          </w:tblCellMar>
        </w:tblPrEx>
        <w:trPr>
          <w:trHeight w:val="34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082E1E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DB47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F1C6B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918A0D">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268AD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837E4">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04FC9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297.5</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693CA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366.22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DFB14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2E469F54">
        <w:tblPrEx>
          <w:tblCellMar>
            <w:top w:w="0" w:type="dxa"/>
            <w:left w:w="0" w:type="dxa"/>
            <w:bottom w:w="0" w:type="dxa"/>
            <w:right w:w="0" w:type="dxa"/>
          </w:tblCellMar>
        </w:tblPrEx>
        <w:trPr>
          <w:trHeight w:val="38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14974C0">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A91D41">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EBD0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71ACEE">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269A9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B0C7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64A38F">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297.5</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BA996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366.22</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19B95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r>
      <w:tr w14:paraId="1D687F3E">
        <w:tblPrEx>
          <w:tblCellMar>
            <w:top w:w="0" w:type="dxa"/>
            <w:left w:w="0" w:type="dxa"/>
            <w:bottom w:w="0" w:type="dxa"/>
            <w:right w:w="0" w:type="dxa"/>
          </w:tblCellMar>
        </w:tblPrEx>
        <w:trPr>
          <w:trHeight w:val="41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AD94B5C">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BFE1AC">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4F78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4DA3C3">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9CA640">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15224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19C9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153.66</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F3CA8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420.24</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F74957">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298FCC5D">
        <w:tblPrEx>
          <w:tblCellMar>
            <w:top w:w="0" w:type="dxa"/>
            <w:left w:w="0" w:type="dxa"/>
            <w:bottom w:w="0" w:type="dxa"/>
            <w:right w:w="0" w:type="dxa"/>
          </w:tblCellMar>
        </w:tblPrEx>
        <w:trPr>
          <w:trHeight w:val="16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820EBF4">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4EE755">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CE02C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C68CA1">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EB098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524EC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FEA3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1D1D1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64A51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6F388CBD">
        <w:tblPrEx>
          <w:tblCellMar>
            <w:top w:w="0" w:type="dxa"/>
            <w:left w:w="0" w:type="dxa"/>
            <w:bottom w:w="0" w:type="dxa"/>
            <w:right w:w="0" w:type="dxa"/>
          </w:tblCellMar>
        </w:tblPrEx>
        <w:trPr>
          <w:trHeight w:val="17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064789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1CD097">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20C40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5617F1">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58E12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38649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C38CD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3.16</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A919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8B412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297B0D8F">
        <w:tblPrEx>
          <w:tblCellMar>
            <w:top w:w="0" w:type="dxa"/>
            <w:left w:w="0" w:type="dxa"/>
            <w:bottom w:w="0" w:type="dxa"/>
            <w:right w:w="0" w:type="dxa"/>
          </w:tblCellMar>
        </w:tblPrEx>
        <w:trPr>
          <w:trHeight w:val="24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660857A">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FC31C4">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DD937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08EB64">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BD321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CA54C">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19CC7D">
            <w:pPr>
              <w:jc w:val="cente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949C4">
            <w:pPr>
              <w:jc w:val="center"/>
              <w:rPr>
                <w:rFonts w:hint="eastAsia" w:ascii="楷体_GB2312" w:hAnsi="宋体" w:eastAsia="楷体_GB2312" w:cs="楷体_GB2312"/>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0817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28D2D732">
        <w:tblPrEx>
          <w:tblCellMar>
            <w:top w:w="0" w:type="dxa"/>
            <w:left w:w="0" w:type="dxa"/>
            <w:bottom w:w="0" w:type="dxa"/>
            <w:right w:w="0" w:type="dxa"/>
          </w:tblCellMar>
        </w:tblPrEx>
        <w:trPr>
          <w:trHeight w:val="46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392FCF0">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6A03C4">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C5FC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012D34">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0C12F4">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1538D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3FD1F">
            <w:pPr>
              <w:jc w:val="cente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D9DD7A">
            <w:pPr>
              <w:jc w:val="center"/>
              <w:rPr>
                <w:rFonts w:hint="eastAsia" w:ascii="楷体_GB2312" w:hAnsi="宋体" w:eastAsia="楷体_GB2312" w:cs="楷体_GB2312"/>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646B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229EE55B">
        <w:tblPrEx>
          <w:tblCellMar>
            <w:top w:w="0" w:type="dxa"/>
            <w:left w:w="0" w:type="dxa"/>
            <w:bottom w:w="0" w:type="dxa"/>
            <w:right w:w="0" w:type="dxa"/>
          </w:tblCellMar>
        </w:tblPrEx>
        <w:trPr>
          <w:trHeight w:val="10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6D23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AE49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31E17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DBA24">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B980B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4AF7E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5922D9">
            <w:pPr>
              <w:jc w:val="cente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E0CF4B">
            <w:pPr>
              <w:jc w:val="center"/>
              <w:rPr>
                <w:rFonts w:hint="eastAsia" w:ascii="楷体_GB2312" w:hAnsi="宋体" w:eastAsia="楷体_GB2312" w:cs="楷体_GB2312"/>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DDD2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710A7308">
        <w:tblPrEx>
          <w:tblCellMar>
            <w:top w:w="0" w:type="dxa"/>
            <w:left w:w="0" w:type="dxa"/>
            <w:bottom w:w="0" w:type="dxa"/>
            <w:right w:w="0" w:type="dxa"/>
          </w:tblCellMar>
        </w:tblPrEx>
        <w:trPr>
          <w:trHeight w:val="9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5B8FA">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585FB6">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80D1C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9DBEE">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7AA36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C5E0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31FEA0">
            <w:pPr>
              <w:jc w:val="cente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EAE06">
            <w:pPr>
              <w:jc w:val="center"/>
              <w:rPr>
                <w:rFonts w:hint="eastAsia" w:ascii="楷体_GB2312" w:hAnsi="宋体" w:eastAsia="楷体_GB2312" w:cs="楷体_GB2312"/>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D0A24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691939BC">
        <w:tblPrEx>
          <w:tblCellMar>
            <w:top w:w="0" w:type="dxa"/>
            <w:left w:w="0" w:type="dxa"/>
            <w:bottom w:w="0" w:type="dxa"/>
            <w:right w:w="0" w:type="dxa"/>
          </w:tblCellMar>
        </w:tblPrEx>
        <w:trPr>
          <w:trHeight w:val="10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63125">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3C6916">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D0136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D636B">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4A68F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B72B0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5ADEA3">
            <w:pPr>
              <w:jc w:val="cente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D64935">
            <w:pPr>
              <w:jc w:val="center"/>
              <w:rPr>
                <w:rFonts w:hint="eastAsia" w:ascii="楷体_GB2312" w:hAnsi="宋体" w:eastAsia="楷体_GB2312" w:cs="楷体_GB2312"/>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DCA5F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75797745">
        <w:tblPrEx>
          <w:tblCellMar>
            <w:top w:w="0" w:type="dxa"/>
            <w:left w:w="0" w:type="dxa"/>
            <w:bottom w:w="0" w:type="dxa"/>
            <w:right w:w="0" w:type="dxa"/>
          </w:tblCellMar>
        </w:tblPrEx>
        <w:trPr>
          <w:trHeight w:val="10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F3D9A8">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CDA6F">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8D1CC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F81F9E">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B91F4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5F875">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1D2CA1">
            <w:pPr>
              <w:jc w:val="cente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D3DEA">
            <w:pPr>
              <w:jc w:val="center"/>
              <w:rPr>
                <w:rFonts w:hint="eastAsia" w:ascii="楷体_GB2312" w:hAnsi="宋体" w:eastAsia="楷体_GB2312" w:cs="楷体_GB2312"/>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0F05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00D8A8FE">
        <w:tblPrEx>
          <w:tblCellMar>
            <w:top w:w="0" w:type="dxa"/>
            <w:left w:w="0" w:type="dxa"/>
            <w:bottom w:w="0" w:type="dxa"/>
            <w:right w:w="0" w:type="dxa"/>
          </w:tblCellMar>
        </w:tblPrEx>
        <w:trPr>
          <w:trHeight w:val="21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E070D">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E8F26E">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426AA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B72D6D">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E8AF8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3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743D1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117339">
            <w:pPr>
              <w:jc w:val="cente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EF3A97">
            <w:pPr>
              <w:jc w:val="center"/>
              <w:rPr>
                <w:rFonts w:hint="eastAsia" w:ascii="楷体_GB2312" w:hAnsi="宋体" w:eastAsia="楷体_GB2312" w:cs="楷体_GB2312"/>
                <w:i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16F10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15</w:t>
            </w:r>
          </w:p>
        </w:tc>
      </w:tr>
      <w:tr w14:paraId="74D6F44D">
        <w:tblPrEx>
          <w:tblCellMar>
            <w:top w:w="0" w:type="dxa"/>
            <w:left w:w="0" w:type="dxa"/>
            <w:bottom w:w="0" w:type="dxa"/>
            <w:right w:w="0" w:type="dxa"/>
          </w:tblCellMar>
        </w:tblPrEx>
        <w:trPr>
          <w:trHeight w:val="540" w:hRule="atLeast"/>
        </w:trPr>
        <w:tc>
          <w:tcPr>
            <w:tcW w:w="691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249A5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评价结论（优、良、中、差）：优</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9CFC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7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D13A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bl>
    <w:p w14:paraId="32F920C4">
      <w:pPr>
        <w:keepNext w:val="0"/>
        <w:keepLines w:val="0"/>
        <w:pageBreakBefore w:val="0"/>
        <w:kinsoku/>
        <w:wordWrap/>
        <w:overflowPunct/>
        <w:topLinePunct w:val="0"/>
        <w:autoSpaceDE/>
        <w:autoSpaceDN/>
        <w:bidi w:val="0"/>
        <w:adjustRightInd/>
        <w:snapToGrid/>
        <w:textAlignment w:val="auto"/>
        <w:rPr>
          <w:rFonts w:hint="eastAsia" w:ascii="宋体-PUA" w:hAnsi="宋体-PUA" w:eastAsia="宋体-PUA" w:cs="宋体-PUA"/>
          <w:color w:val="auto"/>
          <w:kern w:val="0"/>
          <w:sz w:val="28"/>
          <w:szCs w:val="28"/>
          <w:shd w:val="clear" w:color="auto" w:fill="FFFFFF"/>
        </w:rPr>
      </w:pP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（二）部门预算重点项目绩效情况 </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b/>
          <w:bCs/>
          <w:color w:val="auto"/>
          <w:kern w:val="0"/>
          <w:sz w:val="28"/>
          <w:szCs w:val="28"/>
          <w:shd w:val="clear" w:color="auto" w:fill="FFFFFF"/>
        </w:rPr>
        <w:t>1、刊物征订编印经费</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2021年刊物征订编印费用预算为20万元，资金来源为公共预算财政拨款。</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（1）产出指标情况：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《首善下陆》期数：4期</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《首善下陆》页数：64</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（2）效益指标情况：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打造形象带来招商机遇：良好</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展现下陆首善建设成果：良好   </w:t>
      </w:r>
    </w:p>
    <w:p w14:paraId="091079EA">
      <w:pPr>
        <w:keepNext w:val="0"/>
        <w:keepLines w:val="0"/>
        <w:pageBreakBefore w:val="0"/>
        <w:kinsoku/>
        <w:wordWrap/>
        <w:overflowPunct/>
        <w:topLinePunct w:val="0"/>
        <w:autoSpaceDE/>
        <w:autoSpaceDN/>
        <w:bidi w:val="0"/>
        <w:adjustRightInd/>
        <w:snapToGrid/>
        <w:jc w:val="center"/>
        <w:textAlignment w:val="auto"/>
        <w:rPr>
          <w:rFonts w:hint="eastAsia" w:ascii="宋体-PUA" w:hAnsi="宋体-PUA" w:eastAsia="宋体-PUA" w:cs="宋体-PUA"/>
          <w:b/>
          <w:bCs/>
          <w:color w:val="auto"/>
          <w:kern w:val="0"/>
          <w:sz w:val="28"/>
          <w:szCs w:val="28"/>
          <w:shd w:val="clear" w:color="auto" w:fill="FFFFFF"/>
        </w:rPr>
      </w:pPr>
      <w:r>
        <w:rPr>
          <w:rFonts w:hint="eastAsia" w:ascii="仿宋_GB2312" w:hAnsi="宋体" w:eastAsia="仿宋_GB2312" w:cs="仿宋_GB2312"/>
          <w:b/>
          <w:bCs/>
          <w:kern w:val="0"/>
          <w:sz w:val="28"/>
          <w:szCs w:val="24"/>
        </w:rPr>
        <w:t>刊物征订</w:t>
      </w:r>
      <w:r>
        <w:rPr>
          <w:rFonts w:hint="eastAsia" w:ascii="仿宋_GB2312" w:hAnsi="宋体" w:eastAsia="仿宋_GB2312" w:cs="仿宋_GB2312"/>
          <w:b/>
          <w:bCs/>
          <w:kern w:val="0"/>
          <w:sz w:val="28"/>
          <w:szCs w:val="24"/>
          <w:lang w:val="en-US" w:eastAsia="zh-CN"/>
        </w:rPr>
        <w:t>编印经费项目自评表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22A03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center"/>
          </w:tcPr>
          <w:p w14:paraId="47CF9A9B">
            <w:pPr>
              <w:spacing w:before="154" w:line="220" w:lineRule="auto"/>
              <w:jc w:val="center"/>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495F7611">
            <w:pPr>
              <w:jc w:val="center"/>
              <w:rPr>
                <w:rFonts w:hint="default" w:ascii="Arial" w:eastAsia="仿宋_GB2312"/>
                <w:sz w:val="21"/>
                <w:lang w:val="en-US" w:eastAsia="zh-CN"/>
              </w:rPr>
            </w:pPr>
            <w:r>
              <w:rPr>
                <w:rFonts w:hint="eastAsia" w:ascii="仿宋_GB2312" w:hAnsi="宋体" w:eastAsia="仿宋_GB2312" w:cs="仿宋_GB2312"/>
                <w:kern w:val="0"/>
                <w:sz w:val="28"/>
                <w:szCs w:val="24"/>
              </w:rPr>
              <w:t>刊物征订</w:t>
            </w:r>
            <w:r>
              <w:rPr>
                <w:rFonts w:hint="eastAsia" w:ascii="仿宋_GB2312" w:hAnsi="宋体" w:eastAsia="仿宋_GB2312" w:cs="仿宋_GB2312"/>
                <w:kern w:val="0"/>
                <w:sz w:val="28"/>
                <w:szCs w:val="24"/>
                <w:lang w:val="en-US" w:eastAsia="zh-CN"/>
              </w:rPr>
              <w:t>编印经费</w:t>
            </w:r>
          </w:p>
        </w:tc>
      </w:tr>
      <w:tr w14:paraId="2DFEC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440118E6">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14:paraId="75F0FF8F">
            <w:pPr>
              <w:jc w:val="center"/>
              <w:rPr>
                <w:rFonts w:ascii="Arial"/>
                <w:sz w:val="21"/>
              </w:rPr>
            </w:pPr>
          </w:p>
        </w:tc>
        <w:tc>
          <w:tcPr>
            <w:tcW w:w="2516" w:type="dxa"/>
            <w:gridSpan w:val="3"/>
            <w:noWrap w:val="0"/>
            <w:vAlign w:val="center"/>
          </w:tcPr>
          <w:p w14:paraId="506DD1B0">
            <w:pPr>
              <w:spacing w:before="150" w:line="220" w:lineRule="auto"/>
              <w:jc w:val="center"/>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center"/>
          </w:tcPr>
          <w:p w14:paraId="5E846387">
            <w:pPr>
              <w:jc w:val="center"/>
              <w:rPr>
                <w:rFonts w:ascii="Arial"/>
                <w:sz w:val="21"/>
              </w:rPr>
            </w:pPr>
            <w:r>
              <w:rPr>
                <w:rFonts w:hint="eastAsia" w:ascii="Arial"/>
                <w:sz w:val="21"/>
              </w:rPr>
              <w:t>区委宣传部</w:t>
            </w:r>
          </w:p>
        </w:tc>
      </w:tr>
      <w:tr w14:paraId="4D9FC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8F01233">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257CDE76">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44BC7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04316447">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22A3ED9D">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4BE74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03D4D579">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5F3BDD49">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6A0A9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3C676B88">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F6A7CC8">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77DCEFB">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34BA5CD7">
            <w:pPr>
              <w:rPr>
                <w:rFonts w:ascii="Arial"/>
                <w:sz w:val="21"/>
              </w:rPr>
            </w:pPr>
          </w:p>
        </w:tc>
        <w:tc>
          <w:tcPr>
            <w:tcW w:w="1329" w:type="dxa"/>
            <w:noWrap w:val="0"/>
            <w:vAlign w:val="top"/>
          </w:tcPr>
          <w:p w14:paraId="3541AB7C">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03C118E4">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24C76DB3">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044F3405">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3CA53711">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7675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7559BC86">
            <w:pPr>
              <w:rPr>
                <w:rFonts w:ascii="Arial"/>
                <w:sz w:val="21"/>
              </w:rPr>
            </w:pPr>
          </w:p>
        </w:tc>
        <w:tc>
          <w:tcPr>
            <w:tcW w:w="1119" w:type="dxa"/>
            <w:gridSpan w:val="2"/>
            <w:noWrap w:val="0"/>
            <w:vAlign w:val="top"/>
          </w:tcPr>
          <w:p w14:paraId="091EBE12">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571A5362">
            <w:pPr>
              <w:jc w:val="center"/>
              <w:rPr>
                <w:rFonts w:hint="default" w:ascii="Arial" w:eastAsia="宋体"/>
                <w:sz w:val="21"/>
                <w:lang w:val="en-US" w:eastAsia="zh-CN"/>
              </w:rPr>
            </w:pPr>
            <w:r>
              <w:rPr>
                <w:rFonts w:hint="eastAsia" w:ascii="Arial"/>
                <w:sz w:val="21"/>
                <w:lang w:val="en-US" w:eastAsia="zh-CN"/>
              </w:rPr>
              <w:t>20</w:t>
            </w:r>
          </w:p>
        </w:tc>
        <w:tc>
          <w:tcPr>
            <w:tcW w:w="1318" w:type="dxa"/>
            <w:gridSpan w:val="2"/>
            <w:noWrap w:val="0"/>
            <w:vAlign w:val="top"/>
          </w:tcPr>
          <w:p w14:paraId="2E3D3D4D">
            <w:pPr>
              <w:jc w:val="center"/>
              <w:rPr>
                <w:rFonts w:hint="default" w:ascii="Arial" w:eastAsia="宋体"/>
                <w:sz w:val="21"/>
                <w:lang w:val="en-US" w:eastAsia="zh-CN"/>
              </w:rPr>
            </w:pPr>
            <w:r>
              <w:rPr>
                <w:rFonts w:hint="eastAsia" w:ascii="Arial"/>
                <w:sz w:val="21"/>
                <w:lang w:val="en-US" w:eastAsia="zh-CN"/>
              </w:rPr>
              <w:t>19.8</w:t>
            </w:r>
          </w:p>
        </w:tc>
        <w:tc>
          <w:tcPr>
            <w:tcW w:w="1458" w:type="dxa"/>
            <w:noWrap w:val="0"/>
            <w:vAlign w:val="top"/>
          </w:tcPr>
          <w:p w14:paraId="0B318170">
            <w:pPr>
              <w:jc w:val="center"/>
              <w:rPr>
                <w:rFonts w:hint="default" w:ascii="Arial" w:eastAsia="宋体"/>
                <w:sz w:val="21"/>
                <w:lang w:val="en-US" w:eastAsia="zh-CN"/>
              </w:rPr>
            </w:pPr>
            <w:r>
              <w:rPr>
                <w:rFonts w:hint="eastAsia" w:ascii="Arial"/>
                <w:sz w:val="21"/>
                <w:lang w:val="en-US" w:eastAsia="zh-CN"/>
              </w:rPr>
              <w:t>99%</w:t>
            </w:r>
          </w:p>
        </w:tc>
        <w:tc>
          <w:tcPr>
            <w:tcW w:w="2202" w:type="dxa"/>
            <w:gridSpan w:val="3"/>
            <w:noWrap w:val="0"/>
            <w:vAlign w:val="top"/>
          </w:tcPr>
          <w:p w14:paraId="06EE44A6">
            <w:pPr>
              <w:jc w:val="center"/>
              <w:rPr>
                <w:rFonts w:hint="default" w:ascii="Arial" w:eastAsia="宋体"/>
                <w:sz w:val="21"/>
                <w:lang w:val="en-US" w:eastAsia="zh-CN"/>
              </w:rPr>
            </w:pPr>
            <w:r>
              <w:rPr>
                <w:rFonts w:hint="eastAsia" w:ascii="Arial"/>
                <w:sz w:val="21"/>
                <w:lang w:val="en-US" w:eastAsia="zh-CN"/>
              </w:rPr>
              <w:t>19.8</w:t>
            </w:r>
          </w:p>
        </w:tc>
      </w:tr>
      <w:tr w14:paraId="56483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6DFBFBB9">
            <w:pPr>
              <w:spacing w:line="269" w:lineRule="auto"/>
              <w:rPr>
                <w:rFonts w:ascii="Arial"/>
                <w:sz w:val="21"/>
              </w:rPr>
            </w:pPr>
          </w:p>
          <w:p w14:paraId="3EAF294D">
            <w:pPr>
              <w:spacing w:line="269" w:lineRule="auto"/>
              <w:rPr>
                <w:rFonts w:ascii="Arial"/>
                <w:sz w:val="21"/>
              </w:rPr>
            </w:pPr>
          </w:p>
          <w:p w14:paraId="4717E9CD">
            <w:pPr>
              <w:spacing w:line="269" w:lineRule="auto"/>
              <w:rPr>
                <w:rFonts w:ascii="Arial"/>
                <w:sz w:val="21"/>
              </w:rPr>
            </w:pPr>
          </w:p>
          <w:p w14:paraId="628E5850">
            <w:pPr>
              <w:spacing w:line="270" w:lineRule="auto"/>
              <w:rPr>
                <w:rFonts w:ascii="Arial"/>
                <w:sz w:val="21"/>
              </w:rPr>
            </w:pPr>
          </w:p>
          <w:p w14:paraId="31FE4E93">
            <w:pPr>
              <w:spacing w:line="270" w:lineRule="auto"/>
              <w:rPr>
                <w:rFonts w:ascii="Arial"/>
                <w:sz w:val="21"/>
              </w:rPr>
            </w:pPr>
          </w:p>
          <w:p w14:paraId="07699218">
            <w:pPr>
              <w:spacing w:line="270" w:lineRule="auto"/>
              <w:rPr>
                <w:rFonts w:ascii="Arial"/>
                <w:sz w:val="21"/>
              </w:rPr>
            </w:pPr>
          </w:p>
          <w:p w14:paraId="2752EA56">
            <w:pPr>
              <w:spacing w:line="270" w:lineRule="auto"/>
              <w:rPr>
                <w:rFonts w:ascii="Arial"/>
                <w:sz w:val="21"/>
              </w:rPr>
            </w:pPr>
          </w:p>
          <w:p w14:paraId="7AD8BD28">
            <w:pPr>
              <w:jc w:val="center"/>
              <w:rPr>
                <w:b/>
                <w:bCs/>
              </w:rPr>
            </w:pPr>
          </w:p>
          <w:p w14:paraId="737EA4F3">
            <w:pPr>
              <w:jc w:val="center"/>
              <w:rPr>
                <w:b/>
                <w:bCs/>
              </w:rPr>
            </w:pPr>
            <w:r>
              <w:rPr>
                <w:b/>
                <w:bCs/>
              </w:rPr>
              <w:t>年</w:t>
            </w:r>
          </w:p>
          <w:p w14:paraId="2A3BE7FE">
            <w:pPr>
              <w:jc w:val="center"/>
              <w:rPr>
                <w:b/>
                <w:bCs/>
              </w:rPr>
            </w:pPr>
            <w:r>
              <w:rPr>
                <w:b/>
                <w:bCs/>
              </w:rPr>
              <w:t>度</w:t>
            </w:r>
          </w:p>
          <w:p w14:paraId="456ED22B">
            <w:pPr>
              <w:jc w:val="center"/>
              <w:rPr>
                <w:b/>
                <w:bCs/>
              </w:rPr>
            </w:pPr>
            <w:r>
              <w:rPr>
                <w:b/>
                <w:bCs/>
              </w:rPr>
              <w:t>绩</w:t>
            </w:r>
          </w:p>
          <w:p w14:paraId="27A6C346">
            <w:pPr>
              <w:jc w:val="center"/>
              <w:rPr>
                <w:b/>
                <w:bCs/>
              </w:rPr>
            </w:pPr>
            <w:r>
              <w:rPr>
                <w:b/>
                <w:bCs/>
              </w:rPr>
              <w:t>效</w:t>
            </w:r>
          </w:p>
          <w:p w14:paraId="10E36DD9">
            <w:pPr>
              <w:jc w:val="center"/>
              <w:rPr>
                <w:b/>
                <w:bCs/>
              </w:rPr>
            </w:pPr>
            <w:r>
              <w:rPr>
                <w:b/>
                <w:bCs/>
              </w:rPr>
              <w:t>目</w:t>
            </w:r>
          </w:p>
          <w:p w14:paraId="751C72EC">
            <w:pPr>
              <w:jc w:val="center"/>
              <w:rPr>
                <w:b/>
                <w:bCs/>
              </w:rPr>
            </w:pPr>
            <w:r>
              <w:rPr>
                <w:b/>
                <w:bCs/>
              </w:rPr>
              <w:t>标</w:t>
            </w:r>
          </w:p>
          <w:p w14:paraId="21FB3706">
            <w:pPr>
              <w:jc w:val="center"/>
              <w:rPr>
                <w:b/>
                <w:bCs/>
              </w:rPr>
            </w:pPr>
            <w:r>
              <w:rPr>
                <w:b/>
                <w:bCs/>
              </w:rPr>
              <w:t>1</w:t>
            </w:r>
          </w:p>
          <w:p w14:paraId="128356FC">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37A8206A">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2961FC0E">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4F53D77A">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638ED375">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493F439C">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69B82609">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70BD76AC">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36C7FC9D">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5276D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401FDA40">
            <w:pPr>
              <w:rPr>
                <w:rFonts w:ascii="Arial"/>
                <w:sz w:val="21"/>
              </w:rPr>
            </w:pPr>
          </w:p>
        </w:tc>
        <w:tc>
          <w:tcPr>
            <w:tcW w:w="689" w:type="dxa"/>
            <w:vMerge w:val="restart"/>
            <w:tcBorders>
              <w:bottom w:val="nil"/>
            </w:tcBorders>
            <w:noWrap w:val="0"/>
            <w:vAlign w:val="top"/>
          </w:tcPr>
          <w:p w14:paraId="3B959E8E">
            <w:pPr>
              <w:rPr>
                <w:b/>
                <w:bCs/>
              </w:rPr>
            </w:pPr>
          </w:p>
          <w:p w14:paraId="2E656EE7">
            <w:pPr>
              <w:rPr>
                <w:b/>
                <w:bCs/>
              </w:rPr>
            </w:pPr>
          </w:p>
          <w:p w14:paraId="0089AF97">
            <w:pPr>
              <w:rPr>
                <w:b/>
                <w:bCs/>
              </w:rPr>
            </w:pPr>
          </w:p>
          <w:p w14:paraId="076AE251">
            <w:pPr>
              <w:jc w:val="center"/>
              <w:rPr>
                <w:b/>
                <w:bCs/>
              </w:rPr>
            </w:pPr>
            <w:r>
              <w:rPr>
                <w:b/>
                <w:bCs/>
              </w:rPr>
              <w:t>产出</w:t>
            </w:r>
          </w:p>
          <w:p w14:paraId="28AF3DBC">
            <w:pPr>
              <w:jc w:val="center"/>
              <w:rPr>
                <w:rFonts w:hint="eastAsia" w:eastAsia="宋体"/>
                <w:b/>
                <w:bCs/>
                <w:lang w:val="en-US" w:eastAsia="zh-CN"/>
              </w:rPr>
            </w:pPr>
            <w:r>
              <w:rPr>
                <w:rFonts w:hint="eastAsia"/>
                <w:b/>
                <w:bCs/>
                <w:lang w:val="en-US" w:eastAsia="zh-CN"/>
              </w:rPr>
              <w:t>指标</w:t>
            </w:r>
          </w:p>
        </w:tc>
        <w:tc>
          <w:tcPr>
            <w:tcW w:w="1119" w:type="dxa"/>
            <w:gridSpan w:val="2"/>
            <w:noWrap w:val="0"/>
            <w:vAlign w:val="center"/>
          </w:tcPr>
          <w:p w14:paraId="61754488">
            <w:pPr>
              <w:jc w:val="cente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center"/>
          </w:tcPr>
          <w:p w14:paraId="735D5FAB">
            <w:pPr>
              <w:widowControl/>
              <w:jc w:val="center"/>
              <w:rPr>
                <w:rFonts w:hint="eastAsia" w:ascii="仿宋_GB2312" w:hAnsi="宋体" w:eastAsia="仿宋_GB2312" w:cs="仿宋_GB2312"/>
                <w:kern w:val="0"/>
                <w:szCs w:val="20"/>
                <w:lang w:val="en-US" w:eastAsia="zh-CN"/>
              </w:rPr>
            </w:pPr>
            <w:r>
              <w:rPr>
                <w:rFonts w:hint="eastAsia" w:ascii="仿宋_GB2312" w:hAnsi="宋体" w:eastAsia="仿宋_GB2312" w:cs="仿宋_GB2312"/>
                <w:kern w:val="0"/>
                <w:szCs w:val="20"/>
                <w:lang w:val="en-US" w:eastAsia="zh-CN"/>
              </w:rPr>
              <w:t>征订</w:t>
            </w:r>
          </w:p>
          <w:p w14:paraId="0FCF1F27">
            <w:pPr>
              <w:jc w:val="center"/>
              <w:rPr>
                <w:rFonts w:ascii="Arial"/>
                <w:sz w:val="21"/>
              </w:rPr>
            </w:pPr>
            <w:r>
              <w:rPr>
                <w:rFonts w:hint="eastAsia" w:ascii="仿宋_GB2312" w:hAnsi="宋体" w:eastAsia="仿宋_GB2312" w:cs="仿宋_GB2312"/>
                <w:kern w:val="0"/>
                <w:szCs w:val="20"/>
                <w:lang w:val="en-US" w:eastAsia="zh-CN"/>
              </w:rPr>
              <w:t>党报党刊</w:t>
            </w:r>
          </w:p>
        </w:tc>
        <w:tc>
          <w:tcPr>
            <w:tcW w:w="1458" w:type="dxa"/>
            <w:noWrap w:val="0"/>
            <w:vAlign w:val="center"/>
          </w:tcPr>
          <w:p w14:paraId="64382E62">
            <w:pPr>
              <w:jc w:val="center"/>
              <w:rPr>
                <w:rFonts w:ascii="Arial"/>
                <w:sz w:val="21"/>
              </w:rPr>
            </w:pPr>
            <w:r>
              <w:rPr>
                <w:rFonts w:hint="eastAsia" w:ascii="仿宋_GB2312" w:hAnsi="宋体" w:eastAsia="仿宋_GB2312" w:cs="仿宋_GB2312"/>
                <w:kern w:val="0"/>
                <w:szCs w:val="20"/>
                <w:lang w:val="en-US" w:eastAsia="zh-CN"/>
              </w:rPr>
              <w:t>约700份</w:t>
            </w:r>
          </w:p>
        </w:tc>
        <w:tc>
          <w:tcPr>
            <w:tcW w:w="1318" w:type="dxa"/>
            <w:gridSpan w:val="2"/>
            <w:noWrap w:val="0"/>
            <w:vAlign w:val="center"/>
          </w:tcPr>
          <w:p w14:paraId="61B4D3FE">
            <w:pPr>
              <w:jc w:val="center"/>
              <w:rPr>
                <w:rFonts w:hint="default" w:ascii="Arial" w:eastAsia="宋体"/>
                <w:sz w:val="21"/>
                <w:lang w:val="en-US" w:eastAsia="zh-CN"/>
              </w:rPr>
            </w:pPr>
            <w:r>
              <w:rPr>
                <w:rFonts w:hint="eastAsia" w:ascii="Arial"/>
                <w:sz w:val="21"/>
                <w:lang w:val="en-US" w:eastAsia="zh-CN"/>
              </w:rPr>
              <w:t>完成党报党刊征订工作</w:t>
            </w:r>
          </w:p>
        </w:tc>
        <w:tc>
          <w:tcPr>
            <w:tcW w:w="884" w:type="dxa"/>
            <w:noWrap w:val="0"/>
            <w:vAlign w:val="center"/>
          </w:tcPr>
          <w:p w14:paraId="1FDA8858">
            <w:pPr>
              <w:jc w:val="center"/>
              <w:rPr>
                <w:rFonts w:hint="default" w:ascii="Arial" w:eastAsia="宋体"/>
                <w:sz w:val="21"/>
                <w:lang w:val="en-US" w:eastAsia="zh-CN"/>
              </w:rPr>
            </w:pPr>
            <w:r>
              <w:rPr>
                <w:rFonts w:hint="eastAsia" w:ascii="Arial"/>
                <w:sz w:val="21"/>
                <w:lang w:val="en-US" w:eastAsia="zh-CN"/>
              </w:rPr>
              <w:t>30</w:t>
            </w:r>
          </w:p>
        </w:tc>
      </w:tr>
      <w:tr w14:paraId="54B0F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4" w:type="dxa"/>
            <w:vMerge w:val="continue"/>
            <w:tcBorders>
              <w:top w:val="nil"/>
              <w:bottom w:val="nil"/>
            </w:tcBorders>
            <w:noWrap w:val="0"/>
            <w:vAlign w:val="top"/>
          </w:tcPr>
          <w:p w14:paraId="6DD70745">
            <w:pPr>
              <w:rPr>
                <w:rFonts w:ascii="Arial"/>
                <w:sz w:val="21"/>
              </w:rPr>
            </w:pPr>
          </w:p>
        </w:tc>
        <w:tc>
          <w:tcPr>
            <w:tcW w:w="689" w:type="dxa"/>
            <w:vMerge w:val="continue"/>
            <w:tcBorders>
              <w:top w:val="nil"/>
              <w:bottom w:val="nil"/>
            </w:tcBorders>
            <w:noWrap w:val="0"/>
            <w:vAlign w:val="top"/>
          </w:tcPr>
          <w:p w14:paraId="37D3EA6A">
            <w:pPr>
              <w:jc w:val="center"/>
              <w:rPr>
                <w:b/>
                <w:bCs/>
              </w:rPr>
            </w:pPr>
          </w:p>
        </w:tc>
        <w:tc>
          <w:tcPr>
            <w:tcW w:w="1119" w:type="dxa"/>
            <w:gridSpan w:val="2"/>
            <w:noWrap w:val="0"/>
            <w:vAlign w:val="center"/>
          </w:tcPr>
          <w:p w14:paraId="2C1772EF">
            <w:pPr>
              <w:jc w:val="center"/>
              <w:rPr>
                <w:rFonts w:ascii="Arial"/>
                <w:sz w:val="21"/>
              </w:rPr>
            </w:pPr>
            <w:r>
              <w:rPr>
                <w:rFonts w:hint="eastAsia" w:ascii="仿宋_GB2312" w:hAnsi="宋体" w:eastAsia="仿宋_GB2312" w:cs="仿宋_GB2312"/>
                <w:kern w:val="0"/>
                <w:szCs w:val="20"/>
              </w:rPr>
              <w:t>成本指标</w:t>
            </w:r>
          </w:p>
        </w:tc>
        <w:tc>
          <w:tcPr>
            <w:tcW w:w="2647" w:type="dxa"/>
            <w:gridSpan w:val="3"/>
            <w:noWrap w:val="0"/>
            <w:vAlign w:val="center"/>
          </w:tcPr>
          <w:p w14:paraId="0F809495">
            <w:pPr>
              <w:jc w:val="center"/>
              <w:rPr>
                <w:rFonts w:ascii="Arial"/>
                <w:sz w:val="21"/>
              </w:rPr>
            </w:pPr>
            <w:r>
              <w:rPr>
                <w:rFonts w:hint="eastAsia" w:ascii="仿宋_GB2312" w:hAnsi="宋体" w:eastAsia="仿宋_GB2312" w:cs="仿宋_GB2312"/>
                <w:kern w:val="0"/>
                <w:szCs w:val="20"/>
                <w:lang w:val="en-US" w:eastAsia="zh-CN"/>
              </w:rPr>
              <w:t>20万</w:t>
            </w:r>
          </w:p>
        </w:tc>
        <w:tc>
          <w:tcPr>
            <w:tcW w:w="1458" w:type="dxa"/>
            <w:noWrap w:val="0"/>
            <w:vAlign w:val="center"/>
          </w:tcPr>
          <w:p w14:paraId="7EE643E7">
            <w:pPr>
              <w:jc w:val="center"/>
              <w:rPr>
                <w:rFonts w:ascii="Arial"/>
                <w:sz w:val="21"/>
              </w:rPr>
            </w:pPr>
            <w:r>
              <w:rPr>
                <w:rFonts w:hint="eastAsia" w:ascii="仿宋_GB2312" w:hAnsi="宋体" w:eastAsia="仿宋_GB2312" w:cs="仿宋_GB2312"/>
                <w:kern w:val="0"/>
                <w:szCs w:val="20"/>
                <w:lang w:val="en-US" w:eastAsia="zh-CN"/>
              </w:rPr>
              <w:t>0万</w:t>
            </w:r>
          </w:p>
        </w:tc>
        <w:tc>
          <w:tcPr>
            <w:tcW w:w="1318" w:type="dxa"/>
            <w:gridSpan w:val="2"/>
            <w:noWrap w:val="0"/>
            <w:vAlign w:val="center"/>
          </w:tcPr>
          <w:p w14:paraId="4CBB9915">
            <w:pPr>
              <w:jc w:val="center"/>
              <w:rPr>
                <w:rFonts w:ascii="Arial"/>
                <w:sz w:val="21"/>
              </w:rPr>
            </w:pPr>
            <w:r>
              <w:rPr>
                <w:rFonts w:hint="eastAsia" w:ascii="仿宋_GB2312" w:hAnsi="宋体" w:eastAsia="仿宋_GB2312" w:cs="仿宋_GB2312"/>
                <w:kern w:val="0"/>
                <w:szCs w:val="20"/>
                <w:lang w:val="en-US" w:eastAsia="zh-CN"/>
              </w:rPr>
              <w:t>20万</w:t>
            </w:r>
          </w:p>
        </w:tc>
        <w:tc>
          <w:tcPr>
            <w:tcW w:w="884" w:type="dxa"/>
            <w:noWrap w:val="0"/>
            <w:vAlign w:val="center"/>
          </w:tcPr>
          <w:p w14:paraId="48924138">
            <w:pPr>
              <w:jc w:val="center"/>
              <w:rPr>
                <w:rFonts w:hint="default" w:ascii="Arial" w:eastAsia="宋体"/>
                <w:sz w:val="21"/>
                <w:lang w:val="en-US" w:eastAsia="zh-CN"/>
              </w:rPr>
            </w:pPr>
            <w:r>
              <w:rPr>
                <w:rFonts w:hint="eastAsia" w:ascii="Arial"/>
                <w:sz w:val="21"/>
                <w:lang w:val="en-US" w:eastAsia="zh-CN"/>
              </w:rPr>
              <w:t>9</w:t>
            </w:r>
          </w:p>
        </w:tc>
      </w:tr>
      <w:tr w14:paraId="3D35A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22314042">
            <w:pPr>
              <w:rPr>
                <w:rFonts w:ascii="Arial"/>
                <w:sz w:val="21"/>
              </w:rPr>
            </w:pPr>
          </w:p>
        </w:tc>
        <w:tc>
          <w:tcPr>
            <w:tcW w:w="689" w:type="dxa"/>
            <w:vMerge w:val="continue"/>
            <w:tcBorders>
              <w:top w:val="nil"/>
              <w:bottom w:val="nil"/>
            </w:tcBorders>
            <w:noWrap w:val="0"/>
            <w:vAlign w:val="top"/>
          </w:tcPr>
          <w:p w14:paraId="7EB030D9">
            <w:pPr>
              <w:jc w:val="center"/>
              <w:rPr>
                <w:b/>
                <w:bCs/>
              </w:rPr>
            </w:pPr>
          </w:p>
        </w:tc>
        <w:tc>
          <w:tcPr>
            <w:tcW w:w="1119" w:type="dxa"/>
            <w:gridSpan w:val="2"/>
            <w:noWrap w:val="0"/>
            <w:vAlign w:val="center"/>
          </w:tcPr>
          <w:p w14:paraId="5885B2C1">
            <w:pPr>
              <w:spacing w:before="220" w:line="173" w:lineRule="exact"/>
              <w:ind w:left="382"/>
              <w:jc w:val="center"/>
              <w:rPr>
                <w:rFonts w:ascii="宋体" w:hAnsi="宋体" w:eastAsia="宋体" w:cs="宋体"/>
                <w:sz w:val="11"/>
                <w:szCs w:val="11"/>
              </w:rPr>
            </w:pPr>
          </w:p>
        </w:tc>
        <w:tc>
          <w:tcPr>
            <w:tcW w:w="2647" w:type="dxa"/>
            <w:gridSpan w:val="3"/>
            <w:noWrap w:val="0"/>
            <w:vAlign w:val="center"/>
          </w:tcPr>
          <w:p w14:paraId="7DFE23BC">
            <w:pPr>
              <w:jc w:val="center"/>
              <w:rPr>
                <w:rFonts w:ascii="Arial"/>
                <w:sz w:val="21"/>
              </w:rPr>
            </w:pPr>
          </w:p>
        </w:tc>
        <w:tc>
          <w:tcPr>
            <w:tcW w:w="1458" w:type="dxa"/>
            <w:noWrap w:val="0"/>
            <w:vAlign w:val="center"/>
          </w:tcPr>
          <w:p w14:paraId="4F4E44C6">
            <w:pPr>
              <w:jc w:val="center"/>
              <w:rPr>
                <w:rFonts w:ascii="Arial"/>
                <w:sz w:val="21"/>
              </w:rPr>
            </w:pPr>
          </w:p>
        </w:tc>
        <w:tc>
          <w:tcPr>
            <w:tcW w:w="1318" w:type="dxa"/>
            <w:gridSpan w:val="2"/>
            <w:noWrap w:val="0"/>
            <w:vAlign w:val="center"/>
          </w:tcPr>
          <w:p w14:paraId="7F5DEE79">
            <w:pPr>
              <w:jc w:val="center"/>
              <w:rPr>
                <w:rFonts w:ascii="Arial"/>
                <w:sz w:val="21"/>
              </w:rPr>
            </w:pPr>
          </w:p>
        </w:tc>
        <w:tc>
          <w:tcPr>
            <w:tcW w:w="884" w:type="dxa"/>
            <w:noWrap w:val="0"/>
            <w:vAlign w:val="center"/>
          </w:tcPr>
          <w:p w14:paraId="4234F5FA">
            <w:pPr>
              <w:jc w:val="center"/>
              <w:rPr>
                <w:rFonts w:ascii="Arial"/>
                <w:sz w:val="21"/>
              </w:rPr>
            </w:pPr>
          </w:p>
        </w:tc>
      </w:tr>
      <w:tr w14:paraId="7381A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FFBBD30">
            <w:pPr>
              <w:rPr>
                <w:rFonts w:ascii="Arial"/>
                <w:sz w:val="21"/>
              </w:rPr>
            </w:pPr>
          </w:p>
        </w:tc>
        <w:tc>
          <w:tcPr>
            <w:tcW w:w="689" w:type="dxa"/>
            <w:vMerge w:val="continue"/>
            <w:tcBorders>
              <w:top w:val="nil"/>
            </w:tcBorders>
            <w:noWrap w:val="0"/>
            <w:vAlign w:val="top"/>
          </w:tcPr>
          <w:p w14:paraId="59F21411">
            <w:pPr>
              <w:jc w:val="center"/>
              <w:rPr>
                <w:b/>
                <w:bCs/>
              </w:rPr>
            </w:pPr>
          </w:p>
        </w:tc>
        <w:tc>
          <w:tcPr>
            <w:tcW w:w="1119" w:type="dxa"/>
            <w:gridSpan w:val="2"/>
            <w:noWrap w:val="0"/>
            <w:vAlign w:val="center"/>
          </w:tcPr>
          <w:p w14:paraId="3ADC7E84">
            <w:pPr>
              <w:spacing w:before="176" w:line="343"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center"/>
          </w:tcPr>
          <w:p w14:paraId="48899DEF">
            <w:pPr>
              <w:jc w:val="center"/>
              <w:rPr>
                <w:rFonts w:ascii="Arial"/>
                <w:sz w:val="21"/>
              </w:rPr>
            </w:pPr>
          </w:p>
        </w:tc>
        <w:tc>
          <w:tcPr>
            <w:tcW w:w="1458" w:type="dxa"/>
            <w:noWrap w:val="0"/>
            <w:vAlign w:val="center"/>
          </w:tcPr>
          <w:p w14:paraId="685AEC92">
            <w:pPr>
              <w:jc w:val="center"/>
              <w:rPr>
                <w:rFonts w:ascii="Arial"/>
                <w:sz w:val="21"/>
              </w:rPr>
            </w:pPr>
          </w:p>
        </w:tc>
        <w:tc>
          <w:tcPr>
            <w:tcW w:w="1318" w:type="dxa"/>
            <w:gridSpan w:val="2"/>
            <w:noWrap w:val="0"/>
            <w:vAlign w:val="center"/>
          </w:tcPr>
          <w:p w14:paraId="78E31B4B">
            <w:pPr>
              <w:jc w:val="center"/>
              <w:rPr>
                <w:rFonts w:ascii="Arial"/>
                <w:sz w:val="21"/>
              </w:rPr>
            </w:pPr>
          </w:p>
        </w:tc>
        <w:tc>
          <w:tcPr>
            <w:tcW w:w="884" w:type="dxa"/>
            <w:noWrap w:val="0"/>
            <w:vAlign w:val="center"/>
          </w:tcPr>
          <w:p w14:paraId="7E7ED1D5">
            <w:pPr>
              <w:jc w:val="center"/>
              <w:rPr>
                <w:rFonts w:ascii="Arial"/>
                <w:sz w:val="21"/>
              </w:rPr>
            </w:pPr>
          </w:p>
        </w:tc>
      </w:tr>
      <w:tr w14:paraId="19313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48FA12CE">
            <w:pPr>
              <w:rPr>
                <w:rFonts w:ascii="Arial"/>
                <w:sz w:val="21"/>
              </w:rPr>
            </w:pPr>
          </w:p>
        </w:tc>
        <w:tc>
          <w:tcPr>
            <w:tcW w:w="689" w:type="dxa"/>
            <w:vMerge w:val="restart"/>
            <w:tcBorders>
              <w:bottom w:val="nil"/>
            </w:tcBorders>
            <w:noWrap w:val="0"/>
            <w:vAlign w:val="top"/>
          </w:tcPr>
          <w:p w14:paraId="5FCF5992">
            <w:pPr>
              <w:jc w:val="center"/>
              <w:rPr>
                <w:rFonts w:ascii="Calibri" w:hAnsi="Calibri" w:eastAsia="宋体" w:cs="Times New Roman"/>
                <w:b/>
                <w:bCs/>
              </w:rPr>
            </w:pPr>
          </w:p>
          <w:p w14:paraId="39773066">
            <w:pPr>
              <w:jc w:val="center"/>
              <w:rPr>
                <w:rFonts w:ascii="Calibri" w:hAnsi="Calibri" w:eastAsia="宋体" w:cs="Times New Roman"/>
                <w:b/>
                <w:bCs/>
              </w:rPr>
            </w:pPr>
          </w:p>
          <w:p w14:paraId="7DF913D8">
            <w:pPr>
              <w:jc w:val="center"/>
              <w:rPr>
                <w:rFonts w:ascii="Calibri" w:hAnsi="Calibri" w:eastAsia="宋体" w:cs="Times New Roman"/>
                <w:b/>
                <w:bCs/>
              </w:rPr>
            </w:pPr>
          </w:p>
          <w:p w14:paraId="6CF8BF9F">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center"/>
          </w:tcPr>
          <w:p w14:paraId="536CF0D2">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14:paraId="6411DEAB">
            <w:pPr>
              <w:spacing w:before="211" w:line="169" w:lineRule="exact"/>
              <w:ind w:left="331"/>
              <w:jc w:val="center"/>
              <w:rPr>
                <w:rFonts w:ascii="宋体" w:hAnsi="宋体" w:eastAsia="宋体" w:cs="宋体"/>
                <w:sz w:val="11"/>
                <w:szCs w:val="11"/>
              </w:rPr>
            </w:pPr>
            <w:r>
              <w:rPr>
                <w:rFonts w:hint="eastAsia" w:ascii="仿宋_GB2312" w:hAnsi="宋体" w:eastAsia="仿宋_GB2312" w:cs="仿宋_GB2312"/>
                <w:kern w:val="0"/>
                <w:szCs w:val="20"/>
              </w:rPr>
              <w:t>指标</w:t>
            </w:r>
          </w:p>
        </w:tc>
        <w:tc>
          <w:tcPr>
            <w:tcW w:w="2647" w:type="dxa"/>
            <w:gridSpan w:val="3"/>
            <w:noWrap w:val="0"/>
            <w:vAlign w:val="center"/>
          </w:tcPr>
          <w:p w14:paraId="22C5386E">
            <w:pPr>
              <w:jc w:val="center"/>
              <w:rPr>
                <w:rFonts w:ascii="Arial"/>
                <w:sz w:val="21"/>
              </w:rPr>
            </w:pPr>
            <w:r>
              <w:rPr>
                <w:rFonts w:hint="eastAsia" w:ascii="仿宋_GB2312" w:hAnsi="宋体" w:eastAsia="仿宋_GB2312" w:cs="仿宋_GB2312"/>
                <w:kern w:val="0"/>
                <w:szCs w:val="20"/>
              </w:rPr>
              <w:t>展现下陆首善建设成果</w:t>
            </w:r>
          </w:p>
        </w:tc>
        <w:tc>
          <w:tcPr>
            <w:tcW w:w="1458" w:type="dxa"/>
            <w:noWrap w:val="0"/>
            <w:vAlign w:val="center"/>
          </w:tcPr>
          <w:p w14:paraId="5876DDC2">
            <w:pPr>
              <w:widowControl/>
              <w:jc w:val="center"/>
              <w:rPr>
                <w:rFonts w:ascii="Arial"/>
                <w:sz w:val="21"/>
              </w:rPr>
            </w:pPr>
            <w:r>
              <w:rPr>
                <w:rFonts w:hint="eastAsia" w:ascii="仿宋_GB2312" w:hAnsi="宋体" w:eastAsia="仿宋_GB2312" w:cs="仿宋_GB2312"/>
                <w:kern w:val="0"/>
                <w:szCs w:val="20"/>
              </w:rPr>
              <w:t>良好</w:t>
            </w:r>
          </w:p>
        </w:tc>
        <w:tc>
          <w:tcPr>
            <w:tcW w:w="1318" w:type="dxa"/>
            <w:gridSpan w:val="2"/>
            <w:noWrap w:val="0"/>
            <w:vAlign w:val="center"/>
          </w:tcPr>
          <w:p w14:paraId="1D1A31C5">
            <w:pPr>
              <w:widowControl/>
              <w:jc w:val="center"/>
              <w:rPr>
                <w:rFonts w:ascii="Arial"/>
                <w:sz w:val="21"/>
              </w:rPr>
            </w:pPr>
            <w:r>
              <w:rPr>
                <w:rFonts w:hint="eastAsia" w:ascii="仿宋_GB2312" w:hAnsi="宋体" w:eastAsia="仿宋_GB2312" w:cs="仿宋_GB2312"/>
                <w:kern w:val="0"/>
                <w:szCs w:val="20"/>
              </w:rPr>
              <w:t>良好</w:t>
            </w:r>
          </w:p>
        </w:tc>
        <w:tc>
          <w:tcPr>
            <w:tcW w:w="884" w:type="dxa"/>
            <w:noWrap w:val="0"/>
            <w:vAlign w:val="center"/>
          </w:tcPr>
          <w:p w14:paraId="0D96D289">
            <w:pPr>
              <w:jc w:val="center"/>
              <w:rPr>
                <w:rFonts w:hint="default" w:ascii="Arial" w:eastAsia="宋体"/>
                <w:sz w:val="21"/>
                <w:lang w:val="en-US" w:eastAsia="zh-CN"/>
              </w:rPr>
            </w:pPr>
            <w:r>
              <w:rPr>
                <w:rFonts w:hint="eastAsia" w:ascii="Arial"/>
                <w:sz w:val="21"/>
                <w:lang w:val="en-US" w:eastAsia="zh-CN"/>
              </w:rPr>
              <w:t>17</w:t>
            </w:r>
          </w:p>
        </w:tc>
      </w:tr>
      <w:tr w14:paraId="00352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6DB189C">
            <w:pPr>
              <w:rPr>
                <w:rFonts w:ascii="Arial"/>
                <w:sz w:val="21"/>
              </w:rPr>
            </w:pPr>
          </w:p>
        </w:tc>
        <w:tc>
          <w:tcPr>
            <w:tcW w:w="689" w:type="dxa"/>
            <w:vMerge w:val="continue"/>
            <w:tcBorders>
              <w:top w:val="nil"/>
              <w:bottom w:val="nil"/>
            </w:tcBorders>
            <w:noWrap w:val="0"/>
            <w:vAlign w:val="top"/>
          </w:tcPr>
          <w:p w14:paraId="47C9001C">
            <w:pPr>
              <w:jc w:val="center"/>
              <w:rPr>
                <w:rFonts w:ascii="Calibri" w:hAnsi="Calibri" w:eastAsia="宋体" w:cs="Times New Roman"/>
                <w:b/>
                <w:bCs/>
              </w:rPr>
            </w:pPr>
          </w:p>
        </w:tc>
        <w:tc>
          <w:tcPr>
            <w:tcW w:w="1119" w:type="dxa"/>
            <w:gridSpan w:val="2"/>
            <w:noWrap w:val="0"/>
            <w:vAlign w:val="center"/>
          </w:tcPr>
          <w:p w14:paraId="054077FA">
            <w:pPr>
              <w:widowControl/>
              <w:jc w:val="center"/>
              <w:rPr>
                <w:rFonts w:ascii="仿宋_GB2312" w:hAnsi="宋体" w:eastAsia="仿宋_GB2312"/>
                <w:kern w:val="0"/>
                <w:szCs w:val="20"/>
              </w:rPr>
            </w:pPr>
            <w:r>
              <w:rPr>
                <w:rFonts w:hint="eastAsia" w:ascii="仿宋_GB2312" w:hAnsi="宋体" w:eastAsia="仿宋_GB2312" w:cs="仿宋_GB2312"/>
                <w:kern w:val="0"/>
                <w:szCs w:val="20"/>
              </w:rPr>
              <w:t>经济效益</w:t>
            </w:r>
          </w:p>
          <w:p w14:paraId="47716D74">
            <w:pPr>
              <w:spacing w:before="220" w:line="173" w:lineRule="exact"/>
              <w:ind w:left="382" w:leftChars="0"/>
              <w:jc w:val="center"/>
              <w:rPr>
                <w:rFonts w:ascii="宋体" w:hAnsi="宋体" w:eastAsia="宋体" w:cs="宋体"/>
                <w:sz w:val="22"/>
                <w:szCs w:val="22"/>
              </w:rPr>
            </w:pPr>
            <w:r>
              <w:rPr>
                <w:rFonts w:hint="eastAsia" w:ascii="仿宋_GB2312" w:hAnsi="宋体" w:eastAsia="仿宋_GB2312" w:cs="仿宋_GB2312"/>
                <w:kern w:val="0"/>
                <w:szCs w:val="20"/>
              </w:rPr>
              <w:t>指标</w:t>
            </w:r>
          </w:p>
        </w:tc>
        <w:tc>
          <w:tcPr>
            <w:tcW w:w="2647" w:type="dxa"/>
            <w:gridSpan w:val="3"/>
            <w:noWrap w:val="0"/>
            <w:vAlign w:val="center"/>
          </w:tcPr>
          <w:p w14:paraId="1C9C0A15">
            <w:pPr>
              <w:jc w:val="center"/>
              <w:rPr>
                <w:rFonts w:ascii="Arial"/>
                <w:sz w:val="21"/>
              </w:rPr>
            </w:pPr>
            <w:r>
              <w:rPr>
                <w:rFonts w:hint="eastAsia" w:ascii="仿宋_GB2312" w:hAnsi="宋体" w:eastAsia="仿宋_GB2312" w:cs="仿宋_GB2312"/>
                <w:kern w:val="0"/>
                <w:szCs w:val="20"/>
              </w:rPr>
              <w:t>打造形象带来招商机遇</w:t>
            </w:r>
          </w:p>
        </w:tc>
        <w:tc>
          <w:tcPr>
            <w:tcW w:w="1458" w:type="dxa"/>
            <w:noWrap w:val="0"/>
            <w:vAlign w:val="center"/>
          </w:tcPr>
          <w:p w14:paraId="3DE7C059">
            <w:pPr>
              <w:widowControl/>
              <w:jc w:val="center"/>
              <w:rPr>
                <w:rFonts w:ascii="Arial"/>
                <w:sz w:val="21"/>
              </w:rPr>
            </w:pPr>
            <w:r>
              <w:rPr>
                <w:rFonts w:hint="eastAsia" w:ascii="仿宋_GB2312" w:hAnsi="宋体" w:eastAsia="仿宋_GB2312" w:cs="仿宋_GB2312"/>
                <w:kern w:val="0"/>
                <w:szCs w:val="20"/>
              </w:rPr>
              <w:t>良好</w:t>
            </w:r>
          </w:p>
        </w:tc>
        <w:tc>
          <w:tcPr>
            <w:tcW w:w="1318" w:type="dxa"/>
            <w:gridSpan w:val="2"/>
            <w:noWrap w:val="0"/>
            <w:vAlign w:val="center"/>
          </w:tcPr>
          <w:p w14:paraId="61A4E584">
            <w:pPr>
              <w:widowControl/>
              <w:jc w:val="center"/>
              <w:rPr>
                <w:rFonts w:ascii="Arial"/>
                <w:sz w:val="21"/>
              </w:rPr>
            </w:pPr>
            <w:r>
              <w:rPr>
                <w:rFonts w:hint="eastAsia" w:ascii="仿宋_GB2312" w:hAnsi="宋体" w:eastAsia="仿宋_GB2312" w:cs="仿宋_GB2312"/>
                <w:kern w:val="0"/>
                <w:szCs w:val="20"/>
              </w:rPr>
              <w:t>良好</w:t>
            </w:r>
          </w:p>
        </w:tc>
        <w:tc>
          <w:tcPr>
            <w:tcW w:w="884" w:type="dxa"/>
            <w:noWrap w:val="0"/>
            <w:vAlign w:val="center"/>
          </w:tcPr>
          <w:p w14:paraId="20F90BED">
            <w:pPr>
              <w:jc w:val="center"/>
              <w:rPr>
                <w:rFonts w:hint="default" w:ascii="Arial" w:eastAsia="宋体"/>
                <w:sz w:val="21"/>
                <w:lang w:val="en-US" w:eastAsia="zh-CN"/>
              </w:rPr>
            </w:pPr>
            <w:r>
              <w:rPr>
                <w:rFonts w:hint="eastAsia" w:ascii="Arial"/>
                <w:sz w:val="21"/>
                <w:lang w:val="en-US" w:eastAsia="zh-CN"/>
              </w:rPr>
              <w:t>17</w:t>
            </w:r>
          </w:p>
        </w:tc>
      </w:tr>
      <w:tr w14:paraId="57FFB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50B9766">
            <w:pPr>
              <w:rPr>
                <w:rFonts w:ascii="Arial"/>
                <w:sz w:val="21"/>
              </w:rPr>
            </w:pPr>
          </w:p>
        </w:tc>
        <w:tc>
          <w:tcPr>
            <w:tcW w:w="689" w:type="dxa"/>
            <w:vMerge w:val="continue"/>
            <w:tcBorders>
              <w:top w:val="nil"/>
              <w:bottom w:val="nil"/>
            </w:tcBorders>
            <w:noWrap w:val="0"/>
            <w:vAlign w:val="top"/>
          </w:tcPr>
          <w:p w14:paraId="2F019184">
            <w:pPr>
              <w:jc w:val="center"/>
              <w:rPr>
                <w:rFonts w:ascii="Calibri" w:hAnsi="Calibri" w:eastAsia="宋体" w:cs="Times New Roman"/>
                <w:b/>
                <w:bCs/>
              </w:rPr>
            </w:pPr>
          </w:p>
        </w:tc>
        <w:tc>
          <w:tcPr>
            <w:tcW w:w="1119" w:type="dxa"/>
            <w:gridSpan w:val="2"/>
            <w:noWrap w:val="0"/>
            <w:vAlign w:val="top"/>
          </w:tcPr>
          <w:p w14:paraId="2215F1F4">
            <w:pPr>
              <w:spacing w:before="178" w:line="340"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29092D54">
            <w:pPr>
              <w:jc w:val="center"/>
              <w:rPr>
                <w:rFonts w:ascii="Arial"/>
                <w:sz w:val="21"/>
              </w:rPr>
            </w:pPr>
          </w:p>
        </w:tc>
        <w:tc>
          <w:tcPr>
            <w:tcW w:w="1458" w:type="dxa"/>
            <w:noWrap w:val="0"/>
            <w:vAlign w:val="top"/>
          </w:tcPr>
          <w:p w14:paraId="75C8ED51">
            <w:pPr>
              <w:jc w:val="center"/>
              <w:rPr>
                <w:rFonts w:ascii="Arial"/>
                <w:sz w:val="21"/>
              </w:rPr>
            </w:pPr>
          </w:p>
        </w:tc>
        <w:tc>
          <w:tcPr>
            <w:tcW w:w="1318" w:type="dxa"/>
            <w:gridSpan w:val="2"/>
            <w:noWrap w:val="0"/>
            <w:vAlign w:val="top"/>
          </w:tcPr>
          <w:p w14:paraId="70C5950A">
            <w:pPr>
              <w:jc w:val="center"/>
              <w:rPr>
                <w:rFonts w:ascii="Arial"/>
                <w:sz w:val="21"/>
              </w:rPr>
            </w:pPr>
          </w:p>
        </w:tc>
        <w:tc>
          <w:tcPr>
            <w:tcW w:w="884" w:type="dxa"/>
            <w:noWrap w:val="0"/>
            <w:vAlign w:val="top"/>
          </w:tcPr>
          <w:p w14:paraId="063D8E49">
            <w:pPr>
              <w:jc w:val="center"/>
              <w:rPr>
                <w:rFonts w:ascii="Arial"/>
                <w:sz w:val="21"/>
              </w:rPr>
            </w:pPr>
          </w:p>
        </w:tc>
      </w:tr>
      <w:tr w14:paraId="3FEA5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00F265BA">
            <w:pPr>
              <w:rPr>
                <w:rFonts w:ascii="Arial"/>
                <w:sz w:val="21"/>
              </w:rPr>
            </w:pPr>
          </w:p>
        </w:tc>
        <w:tc>
          <w:tcPr>
            <w:tcW w:w="689" w:type="dxa"/>
            <w:vMerge w:val="continue"/>
            <w:tcBorders>
              <w:top w:val="nil"/>
            </w:tcBorders>
            <w:noWrap w:val="0"/>
            <w:vAlign w:val="top"/>
          </w:tcPr>
          <w:p w14:paraId="7408DE39">
            <w:pPr>
              <w:jc w:val="center"/>
              <w:rPr>
                <w:rFonts w:ascii="Calibri" w:hAnsi="Calibri" w:eastAsia="宋体" w:cs="Times New Roman"/>
                <w:b/>
                <w:bCs/>
              </w:rPr>
            </w:pPr>
          </w:p>
        </w:tc>
        <w:tc>
          <w:tcPr>
            <w:tcW w:w="1119" w:type="dxa"/>
            <w:gridSpan w:val="2"/>
            <w:noWrap w:val="0"/>
            <w:vAlign w:val="top"/>
          </w:tcPr>
          <w:p w14:paraId="6BC910D5">
            <w:pPr>
              <w:jc w:val="center"/>
              <w:rPr>
                <w:rFonts w:ascii="Arial"/>
                <w:sz w:val="21"/>
              </w:rPr>
            </w:pPr>
          </w:p>
        </w:tc>
        <w:tc>
          <w:tcPr>
            <w:tcW w:w="2647" w:type="dxa"/>
            <w:gridSpan w:val="3"/>
            <w:noWrap w:val="0"/>
            <w:vAlign w:val="top"/>
          </w:tcPr>
          <w:p w14:paraId="5B2ABE23">
            <w:pPr>
              <w:jc w:val="center"/>
              <w:rPr>
                <w:rFonts w:ascii="Arial"/>
                <w:sz w:val="21"/>
              </w:rPr>
            </w:pPr>
          </w:p>
        </w:tc>
        <w:tc>
          <w:tcPr>
            <w:tcW w:w="1458" w:type="dxa"/>
            <w:noWrap w:val="0"/>
            <w:vAlign w:val="top"/>
          </w:tcPr>
          <w:p w14:paraId="2E02C171">
            <w:pPr>
              <w:jc w:val="center"/>
              <w:rPr>
                <w:rFonts w:ascii="Arial"/>
                <w:sz w:val="21"/>
              </w:rPr>
            </w:pPr>
          </w:p>
        </w:tc>
        <w:tc>
          <w:tcPr>
            <w:tcW w:w="1318" w:type="dxa"/>
            <w:gridSpan w:val="2"/>
            <w:noWrap w:val="0"/>
            <w:vAlign w:val="top"/>
          </w:tcPr>
          <w:p w14:paraId="69671500">
            <w:pPr>
              <w:jc w:val="center"/>
              <w:rPr>
                <w:rFonts w:ascii="Arial"/>
                <w:sz w:val="21"/>
              </w:rPr>
            </w:pPr>
          </w:p>
        </w:tc>
        <w:tc>
          <w:tcPr>
            <w:tcW w:w="884" w:type="dxa"/>
            <w:noWrap w:val="0"/>
            <w:vAlign w:val="top"/>
          </w:tcPr>
          <w:p w14:paraId="227FA774">
            <w:pPr>
              <w:jc w:val="center"/>
              <w:rPr>
                <w:rFonts w:ascii="Arial"/>
                <w:sz w:val="21"/>
              </w:rPr>
            </w:pPr>
          </w:p>
        </w:tc>
      </w:tr>
      <w:tr w14:paraId="46CF8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DC04BBB">
            <w:pPr>
              <w:rPr>
                <w:rFonts w:ascii="Arial"/>
                <w:sz w:val="21"/>
              </w:rPr>
            </w:pPr>
          </w:p>
        </w:tc>
        <w:tc>
          <w:tcPr>
            <w:tcW w:w="689" w:type="dxa"/>
            <w:vMerge w:val="restart"/>
            <w:tcBorders>
              <w:bottom w:val="nil"/>
            </w:tcBorders>
            <w:noWrap w:val="0"/>
            <w:vAlign w:val="top"/>
          </w:tcPr>
          <w:p w14:paraId="3A37F785">
            <w:pPr>
              <w:jc w:val="center"/>
              <w:rPr>
                <w:rFonts w:ascii="Calibri" w:hAnsi="Calibri" w:eastAsia="宋体" w:cs="Times New Roman"/>
                <w:b/>
                <w:bCs/>
              </w:rPr>
            </w:pPr>
            <w:r>
              <w:rPr>
                <w:rFonts w:ascii="Calibri" w:hAnsi="Calibri" w:eastAsia="宋体" w:cs="Times New Roman"/>
                <w:b/>
                <w:bCs/>
              </w:rPr>
              <w:t>满意</w:t>
            </w:r>
          </w:p>
          <w:p w14:paraId="53E64479">
            <w:pPr>
              <w:jc w:val="center"/>
              <w:rPr>
                <w:rFonts w:ascii="Calibri" w:hAnsi="Calibri" w:eastAsia="宋体" w:cs="Times New Roman"/>
                <w:b/>
                <w:bCs/>
              </w:rPr>
            </w:pPr>
            <w:r>
              <w:rPr>
                <w:rFonts w:ascii="Calibri" w:hAnsi="Calibri" w:eastAsia="宋体" w:cs="Times New Roman"/>
                <w:b/>
                <w:bCs/>
              </w:rPr>
              <w:t>度指</w:t>
            </w:r>
          </w:p>
          <w:p w14:paraId="13282900">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342BA290">
            <w:pPr>
              <w:spacing w:before="224" w:line="173" w:lineRule="exact"/>
              <w:ind w:left="331"/>
              <w:jc w:val="center"/>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4F1375F5">
            <w:pPr>
              <w:jc w:val="center"/>
              <w:rPr>
                <w:rFonts w:ascii="Arial"/>
                <w:sz w:val="21"/>
              </w:rPr>
            </w:pPr>
          </w:p>
        </w:tc>
        <w:tc>
          <w:tcPr>
            <w:tcW w:w="1458" w:type="dxa"/>
            <w:noWrap w:val="0"/>
            <w:vAlign w:val="top"/>
          </w:tcPr>
          <w:p w14:paraId="35A721A0">
            <w:pPr>
              <w:jc w:val="center"/>
              <w:rPr>
                <w:rFonts w:ascii="Arial"/>
                <w:sz w:val="21"/>
              </w:rPr>
            </w:pPr>
          </w:p>
        </w:tc>
        <w:tc>
          <w:tcPr>
            <w:tcW w:w="1318" w:type="dxa"/>
            <w:gridSpan w:val="2"/>
            <w:noWrap w:val="0"/>
            <w:vAlign w:val="top"/>
          </w:tcPr>
          <w:p w14:paraId="1B78E1B4">
            <w:pPr>
              <w:jc w:val="center"/>
              <w:rPr>
                <w:rFonts w:ascii="Arial"/>
                <w:sz w:val="21"/>
              </w:rPr>
            </w:pPr>
          </w:p>
        </w:tc>
        <w:tc>
          <w:tcPr>
            <w:tcW w:w="884" w:type="dxa"/>
            <w:noWrap w:val="0"/>
            <w:vAlign w:val="top"/>
          </w:tcPr>
          <w:p w14:paraId="606EC19F">
            <w:pPr>
              <w:jc w:val="center"/>
              <w:rPr>
                <w:rFonts w:ascii="Arial"/>
                <w:sz w:val="21"/>
              </w:rPr>
            </w:pPr>
          </w:p>
        </w:tc>
      </w:tr>
      <w:tr w14:paraId="2F2E9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65C52402">
            <w:pPr>
              <w:rPr>
                <w:rFonts w:ascii="Arial"/>
                <w:sz w:val="21"/>
              </w:rPr>
            </w:pPr>
          </w:p>
        </w:tc>
        <w:tc>
          <w:tcPr>
            <w:tcW w:w="689" w:type="dxa"/>
            <w:vMerge w:val="continue"/>
            <w:tcBorders>
              <w:top w:val="nil"/>
            </w:tcBorders>
            <w:noWrap w:val="0"/>
            <w:vAlign w:val="top"/>
          </w:tcPr>
          <w:p w14:paraId="68165FDF">
            <w:pPr>
              <w:jc w:val="center"/>
              <w:rPr>
                <w:rFonts w:ascii="Arial"/>
                <w:sz w:val="21"/>
              </w:rPr>
            </w:pPr>
          </w:p>
        </w:tc>
        <w:tc>
          <w:tcPr>
            <w:tcW w:w="1119" w:type="dxa"/>
            <w:gridSpan w:val="2"/>
            <w:noWrap w:val="0"/>
            <w:vAlign w:val="top"/>
          </w:tcPr>
          <w:p w14:paraId="226A40BC">
            <w:pPr>
              <w:jc w:val="center"/>
              <w:rPr>
                <w:rFonts w:ascii="Arial"/>
                <w:sz w:val="21"/>
              </w:rPr>
            </w:pPr>
          </w:p>
        </w:tc>
        <w:tc>
          <w:tcPr>
            <w:tcW w:w="2647" w:type="dxa"/>
            <w:gridSpan w:val="3"/>
            <w:noWrap w:val="0"/>
            <w:vAlign w:val="top"/>
          </w:tcPr>
          <w:p w14:paraId="4C4608D2">
            <w:pPr>
              <w:jc w:val="center"/>
              <w:rPr>
                <w:rFonts w:ascii="Arial"/>
                <w:sz w:val="21"/>
              </w:rPr>
            </w:pPr>
          </w:p>
        </w:tc>
        <w:tc>
          <w:tcPr>
            <w:tcW w:w="1458" w:type="dxa"/>
            <w:noWrap w:val="0"/>
            <w:vAlign w:val="top"/>
          </w:tcPr>
          <w:p w14:paraId="2CD770D3">
            <w:pPr>
              <w:jc w:val="center"/>
              <w:rPr>
                <w:rFonts w:ascii="Arial"/>
                <w:sz w:val="21"/>
              </w:rPr>
            </w:pPr>
          </w:p>
        </w:tc>
        <w:tc>
          <w:tcPr>
            <w:tcW w:w="1318" w:type="dxa"/>
            <w:gridSpan w:val="2"/>
            <w:noWrap w:val="0"/>
            <w:vAlign w:val="top"/>
          </w:tcPr>
          <w:p w14:paraId="2C4F43FE">
            <w:pPr>
              <w:jc w:val="center"/>
              <w:rPr>
                <w:rFonts w:ascii="Arial"/>
                <w:sz w:val="21"/>
              </w:rPr>
            </w:pPr>
          </w:p>
        </w:tc>
        <w:tc>
          <w:tcPr>
            <w:tcW w:w="884" w:type="dxa"/>
            <w:noWrap w:val="0"/>
            <w:vAlign w:val="top"/>
          </w:tcPr>
          <w:p w14:paraId="158DD6FC">
            <w:pPr>
              <w:jc w:val="center"/>
              <w:rPr>
                <w:rFonts w:ascii="Arial"/>
                <w:sz w:val="21"/>
              </w:rPr>
            </w:pPr>
          </w:p>
        </w:tc>
      </w:tr>
      <w:tr w14:paraId="36937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7D9129A8">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5E2E0E99">
            <w:pPr>
              <w:jc w:val="center"/>
              <w:rPr>
                <w:rFonts w:hint="default" w:ascii="Arial" w:eastAsia="宋体"/>
                <w:sz w:val="21"/>
                <w:lang w:val="en-US" w:eastAsia="zh-CN"/>
              </w:rPr>
            </w:pPr>
            <w:r>
              <w:rPr>
                <w:rFonts w:hint="eastAsia" w:ascii="Arial"/>
                <w:sz w:val="21"/>
                <w:lang w:val="en-US" w:eastAsia="zh-CN"/>
              </w:rPr>
              <w:t>92.8</w:t>
            </w:r>
          </w:p>
        </w:tc>
      </w:tr>
      <w:tr w14:paraId="16B12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23" w:type="dxa"/>
            <w:gridSpan w:val="3"/>
            <w:noWrap w:val="0"/>
            <w:vAlign w:val="top"/>
          </w:tcPr>
          <w:p w14:paraId="74849D02">
            <w:pPr>
              <w:jc w:val="center"/>
              <w:rPr>
                <w:b w:val="0"/>
                <w:bCs w:val="0"/>
                <w:sz w:val="21"/>
                <w:szCs w:val="21"/>
              </w:rPr>
            </w:pPr>
            <w:r>
              <w:rPr>
                <w:b w:val="0"/>
                <w:bCs w:val="0"/>
                <w:sz w:val="21"/>
                <w:szCs w:val="21"/>
              </w:rPr>
              <w:t>偏差大或</w:t>
            </w:r>
          </w:p>
          <w:p w14:paraId="08AB9035">
            <w:pPr>
              <w:jc w:val="center"/>
              <w:rPr>
                <w:b w:val="0"/>
                <w:bCs w:val="0"/>
                <w:sz w:val="21"/>
                <w:szCs w:val="21"/>
              </w:rPr>
            </w:pPr>
            <w:r>
              <w:rPr>
                <w:b w:val="0"/>
                <w:bCs w:val="0"/>
                <w:sz w:val="21"/>
                <w:szCs w:val="21"/>
              </w:rPr>
              <w:t>目标未完成</w:t>
            </w:r>
          </w:p>
          <w:p w14:paraId="4A096A06">
            <w:pPr>
              <w:jc w:val="center"/>
              <w:rPr>
                <w:rFonts w:ascii="宋体" w:hAnsi="宋体" w:eastAsia="宋体" w:cs="宋体"/>
                <w:b w:val="0"/>
                <w:bCs w:val="0"/>
                <w:sz w:val="21"/>
                <w:szCs w:val="21"/>
              </w:rPr>
            </w:pPr>
            <w:r>
              <w:rPr>
                <w:b w:val="0"/>
                <w:bCs w:val="0"/>
                <w:sz w:val="21"/>
                <w:szCs w:val="21"/>
              </w:rPr>
              <w:t>原因分析</w:t>
            </w:r>
          </w:p>
        </w:tc>
        <w:tc>
          <w:tcPr>
            <w:tcW w:w="7406" w:type="dxa"/>
            <w:gridSpan w:val="8"/>
            <w:noWrap w:val="0"/>
            <w:vAlign w:val="top"/>
          </w:tcPr>
          <w:p w14:paraId="6A48CF40">
            <w:pPr>
              <w:jc w:val="center"/>
              <w:rPr>
                <w:rFonts w:hint="eastAsia" w:ascii="Arial" w:eastAsiaTheme="minorEastAsia"/>
                <w:sz w:val="21"/>
                <w:lang w:eastAsia="zh-CN"/>
              </w:rPr>
            </w:pPr>
            <w:r>
              <w:rPr>
                <w:rFonts w:hint="eastAsia" w:ascii="Arial"/>
                <w:sz w:val="21"/>
                <w:lang w:eastAsia="zh-CN"/>
              </w:rPr>
              <w:t>无</w:t>
            </w:r>
          </w:p>
        </w:tc>
      </w:tr>
      <w:tr w14:paraId="4764A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1523" w:type="dxa"/>
            <w:gridSpan w:val="3"/>
            <w:noWrap w:val="0"/>
            <w:vAlign w:val="top"/>
          </w:tcPr>
          <w:p w14:paraId="59DB9DBF">
            <w:pPr>
              <w:spacing w:before="65" w:line="267" w:lineRule="auto"/>
              <w:ind w:left="154" w:right="147" w:firstLine="100"/>
              <w:jc w:val="center"/>
              <w:rPr>
                <w:rFonts w:ascii="宋体" w:hAnsi="宋体" w:eastAsia="宋体" w:cs="宋体"/>
                <w:b w:val="0"/>
                <w:bCs w:val="0"/>
                <w:sz w:val="21"/>
                <w:szCs w:val="21"/>
              </w:rPr>
            </w:pPr>
            <w:r>
              <w:rPr>
                <w:b w:val="0"/>
                <w:bCs w:val="0"/>
                <w:sz w:val="21"/>
                <w:szCs w:val="21"/>
              </w:rPr>
              <w:t>改进措施及  结果应用方案</w:t>
            </w:r>
          </w:p>
        </w:tc>
        <w:tc>
          <w:tcPr>
            <w:tcW w:w="7406" w:type="dxa"/>
            <w:gridSpan w:val="8"/>
            <w:noWrap w:val="0"/>
            <w:vAlign w:val="top"/>
          </w:tcPr>
          <w:p w14:paraId="07F343A2">
            <w:pPr>
              <w:jc w:val="center"/>
              <w:rPr>
                <w:rFonts w:hint="eastAsia" w:ascii="Arial" w:eastAsiaTheme="minorEastAsia"/>
                <w:sz w:val="21"/>
                <w:lang w:eastAsia="zh-CN"/>
              </w:rPr>
            </w:pPr>
            <w:r>
              <w:rPr>
                <w:rFonts w:hint="eastAsia" w:ascii="Arial"/>
                <w:sz w:val="21"/>
                <w:lang w:eastAsia="zh-CN"/>
              </w:rPr>
              <w:t>无</w:t>
            </w:r>
          </w:p>
        </w:tc>
      </w:tr>
    </w:tbl>
    <w:p w14:paraId="2A899BE8">
      <w:pPr>
        <w:keepNext w:val="0"/>
        <w:keepLines w:val="0"/>
        <w:pageBreakBefore w:val="0"/>
        <w:kinsoku/>
        <w:wordWrap/>
        <w:overflowPunct/>
        <w:topLinePunct w:val="0"/>
        <w:autoSpaceDE/>
        <w:autoSpaceDN/>
        <w:bidi w:val="0"/>
        <w:adjustRightInd/>
        <w:snapToGrid/>
        <w:textAlignment w:val="auto"/>
        <w:rPr>
          <w:rFonts w:hint="eastAsia" w:ascii="宋体-PUA" w:hAnsi="宋体-PUA" w:eastAsia="宋体-PUA" w:cs="宋体-PUA"/>
          <w:color w:val="auto"/>
          <w:kern w:val="0"/>
          <w:sz w:val="28"/>
          <w:szCs w:val="28"/>
          <w:shd w:val="clear" w:color="auto" w:fill="FFFFFF"/>
        </w:rPr>
      </w:pP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b/>
          <w:bCs/>
          <w:color w:val="auto"/>
          <w:kern w:val="0"/>
          <w:sz w:val="28"/>
          <w:szCs w:val="28"/>
          <w:shd w:val="clear" w:color="auto" w:fill="FFFFFF"/>
        </w:rPr>
        <w:t>2、扫黄打非及农家书屋专项经费</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2021年扫黄打非及农家书屋专项经费预算为2万元，资金来源为公共预算财政拨款。</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（1）产出指标情况：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每年检查次数：2次 </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（2）效益指标情况：</w:t>
      </w:r>
    </w:p>
    <w:tbl>
      <w:tblPr>
        <w:tblStyle w:val="12"/>
        <w:tblpPr w:leftFromText="180" w:rightFromText="180" w:vertAnchor="page" w:horzAnchor="page" w:tblpX="1563" w:tblpY="3394"/>
        <w:tblOverlap w:val="never"/>
        <w:tblW w:w="89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14:paraId="68612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4D743C9C">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center"/>
          </w:tcPr>
          <w:p w14:paraId="43290DAA">
            <w:pPr>
              <w:jc w:val="center"/>
              <w:rPr>
                <w:rFonts w:ascii="Arial"/>
                <w:sz w:val="21"/>
              </w:rPr>
            </w:pPr>
            <w:r>
              <w:rPr>
                <w:rFonts w:hint="eastAsia" w:ascii="仿宋_GB2312" w:hAnsi="宋体" w:eastAsia="仿宋_GB2312"/>
                <w:kern w:val="0"/>
                <w:szCs w:val="20"/>
              </w:rPr>
              <w:t>扫黄打非及农家书屋专项经费</w:t>
            </w:r>
          </w:p>
        </w:tc>
      </w:tr>
      <w:tr w14:paraId="651F9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2649CACB">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center"/>
          </w:tcPr>
          <w:p w14:paraId="53425059">
            <w:pPr>
              <w:jc w:val="center"/>
              <w:rPr>
                <w:rFonts w:ascii="Arial"/>
                <w:sz w:val="21"/>
              </w:rPr>
            </w:pPr>
          </w:p>
        </w:tc>
        <w:tc>
          <w:tcPr>
            <w:tcW w:w="2516" w:type="dxa"/>
            <w:gridSpan w:val="3"/>
            <w:noWrap w:val="0"/>
            <w:vAlign w:val="center"/>
          </w:tcPr>
          <w:p w14:paraId="2CB28EF0">
            <w:pPr>
              <w:spacing w:before="150" w:line="220" w:lineRule="auto"/>
              <w:jc w:val="center"/>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center"/>
          </w:tcPr>
          <w:p w14:paraId="78440B97">
            <w:pPr>
              <w:jc w:val="center"/>
              <w:rPr>
                <w:rFonts w:ascii="Arial"/>
                <w:sz w:val="21"/>
              </w:rPr>
            </w:pPr>
            <w:r>
              <w:rPr>
                <w:rFonts w:hint="eastAsia" w:ascii="Arial"/>
                <w:sz w:val="21"/>
              </w:rPr>
              <w:t>区委宣传部</w:t>
            </w:r>
          </w:p>
        </w:tc>
      </w:tr>
      <w:tr w14:paraId="5B823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320F579">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70891CA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0121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47117277">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234B67BC">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731E1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E144CB4">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75A62909">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4F4D6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0C711743">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BA91DE3">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22F5FD6F">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3038762E">
            <w:pPr>
              <w:rPr>
                <w:rFonts w:ascii="Arial"/>
                <w:sz w:val="21"/>
              </w:rPr>
            </w:pPr>
          </w:p>
        </w:tc>
        <w:tc>
          <w:tcPr>
            <w:tcW w:w="1329" w:type="dxa"/>
            <w:noWrap w:val="0"/>
            <w:vAlign w:val="top"/>
          </w:tcPr>
          <w:p w14:paraId="6A5894E7">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5A2B9649">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2644FCE0">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4FB122B7">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0B7C5E9D">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7B6A6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109DD798">
            <w:pPr>
              <w:rPr>
                <w:rFonts w:ascii="Arial"/>
                <w:sz w:val="21"/>
              </w:rPr>
            </w:pPr>
          </w:p>
        </w:tc>
        <w:tc>
          <w:tcPr>
            <w:tcW w:w="1119" w:type="dxa"/>
            <w:noWrap w:val="0"/>
            <w:vAlign w:val="top"/>
          </w:tcPr>
          <w:p w14:paraId="449AC508">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14:paraId="4DF13872">
            <w:pPr>
              <w:jc w:val="center"/>
              <w:rPr>
                <w:rFonts w:ascii="Arial"/>
                <w:sz w:val="21"/>
              </w:rPr>
            </w:pPr>
            <w:r>
              <w:rPr>
                <w:rFonts w:hint="eastAsia" w:ascii="仿宋_GB2312" w:hAnsi="宋体" w:eastAsia="仿宋_GB2312" w:cs="仿宋_GB2312"/>
                <w:kern w:val="0"/>
                <w:szCs w:val="20"/>
                <w:lang w:val="en-US" w:eastAsia="zh-CN"/>
              </w:rPr>
              <w:t>2</w:t>
            </w:r>
          </w:p>
        </w:tc>
        <w:tc>
          <w:tcPr>
            <w:tcW w:w="1318" w:type="dxa"/>
            <w:gridSpan w:val="2"/>
            <w:noWrap w:val="0"/>
            <w:vAlign w:val="center"/>
          </w:tcPr>
          <w:p w14:paraId="5DCBB503">
            <w:pPr>
              <w:jc w:val="center"/>
              <w:rPr>
                <w:rFonts w:ascii="Arial"/>
                <w:sz w:val="21"/>
              </w:rPr>
            </w:pPr>
            <w:r>
              <w:rPr>
                <w:rFonts w:hint="eastAsia" w:ascii="仿宋_GB2312" w:hAnsi="宋体" w:eastAsia="仿宋_GB2312" w:cs="仿宋_GB2312"/>
                <w:kern w:val="0"/>
                <w:szCs w:val="20"/>
                <w:lang w:val="en-US" w:eastAsia="zh-CN"/>
              </w:rPr>
              <w:t>2</w:t>
            </w:r>
          </w:p>
        </w:tc>
        <w:tc>
          <w:tcPr>
            <w:tcW w:w="1458" w:type="dxa"/>
            <w:noWrap w:val="0"/>
            <w:vAlign w:val="center"/>
          </w:tcPr>
          <w:p w14:paraId="0F85272A">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center"/>
          </w:tcPr>
          <w:p w14:paraId="48BBC637">
            <w:pPr>
              <w:jc w:val="center"/>
              <w:rPr>
                <w:rFonts w:hint="default" w:ascii="Arial" w:eastAsia="宋体"/>
                <w:sz w:val="21"/>
                <w:lang w:val="en-US" w:eastAsia="zh-CN"/>
              </w:rPr>
            </w:pPr>
            <w:r>
              <w:rPr>
                <w:rFonts w:hint="eastAsia" w:ascii="Arial"/>
                <w:sz w:val="21"/>
                <w:lang w:val="en-US" w:eastAsia="zh-CN"/>
              </w:rPr>
              <w:t>20</w:t>
            </w:r>
          </w:p>
        </w:tc>
      </w:tr>
      <w:tr w14:paraId="61ED0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3F799626">
            <w:pPr>
              <w:jc w:val="center"/>
              <w:rPr>
                <w:b/>
                <w:bCs/>
              </w:rPr>
            </w:pPr>
          </w:p>
          <w:p w14:paraId="1CFC1270">
            <w:pPr>
              <w:jc w:val="center"/>
              <w:rPr>
                <w:b/>
                <w:bCs/>
              </w:rPr>
            </w:pPr>
            <w:r>
              <w:rPr>
                <w:b/>
                <w:bCs/>
              </w:rPr>
              <w:t>年</w:t>
            </w:r>
          </w:p>
          <w:p w14:paraId="2A745DD0">
            <w:pPr>
              <w:jc w:val="center"/>
              <w:rPr>
                <w:b/>
                <w:bCs/>
              </w:rPr>
            </w:pPr>
            <w:r>
              <w:rPr>
                <w:b/>
                <w:bCs/>
              </w:rPr>
              <w:t>度</w:t>
            </w:r>
          </w:p>
          <w:p w14:paraId="292B606C">
            <w:pPr>
              <w:jc w:val="center"/>
              <w:rPr>
                <w:b/>
                <w:bCs/>
              </w:rPr>
            </w:pPr>
            <w:r>
              <w:rPr>
                <w:b/>
                <w:bCs/>
              </w:rPr>
              <w:t>绩</w:t>
            </w:r>
          </w:p>
          <w:p w14:paraId="6EB3805C">
            <w:pPr>
              <w:jc w:val="center"/>
              <w:rPr>
                <w:b/>
                <w:bCs/>
              </w:rPr>
            </w:pPr>
            <w:r>
              <w:rPr>
                <w:b/>
                <w:bCs/>
              </w:rPr>
              <w:t>效</w:t>
            </w:r>
          </w:p>
          <w:p w14:paraId="2FA719FE">
            <w:pPr>
              <w:jc w:val="center"/>
              <w:rPr>
                <w:b/>
                <w:bCs/>
              </w:rPr>
            </w:pPr>
            <w:r>
              <w:rPr>
                <w:b/>
                <w:bCs/>
              </w:rPr>
              <w:t>目</w:t>
            </w:r>
          </w:p>
          <w:p w14:paraId="538D4919">
            <w:pPr>
              <w:jc w:val="center"/>
              <w:rPr>
                <w:b/>
                <w:bCs/>
              </w:rPr>
            </w:pPr>
            <w:r>
              <w:rPr>
                <w:b/>
                <w:bCs/>
              </w:rPr>
              <w:t>标</w:t>
            </w:r>
          </w:p>
          <w:p w14:paraId="248C0D96">
            <w:pPr>
              <w:jc w:val="center"/>
              <w:rPr>
                <w:b/>
                <w:bCs/>
              </w:rPr>
            </w:pPr>
            <w:r>
              <w:rPr>
                <w:b/>
                <w:bCs/>
              </w:rPr>
              <w:t>1</w:t>
            </w:r>
          </w:p>
          <w:p w14:paraId="75D03FBF">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1C073F9B">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6C0A55D5">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4218A112">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3730627C">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7BA10809">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27CDA36F">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27C4C6FC">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615A60EC">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6D0FD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814" w:type="dxa"/>
            <w:vMerge w:val="continue"/>
            <w:tcBorders>
              <w:top w:val="nil"/>
              <w:bottom w:val="nil"/>
            </w:tcBorders>
            <w:noWrap w:val="0"/>
            <w:vAlign w:val="top"/>
          </w:tcPr>
          <w:p w14:paraId="46D086E1">
            <w:pPr>
              <w:rPr>
                <w:rFonts w:ascii="Arial"/>
                <w:sz w:val="21"/>
              </w:rPr>
            </w:pPr>
          </w:p>
        </w:tc>
        <w:tc>
          <w:tcPr>
            <w:tcW w:w="689" w:type="dxa"/>
            <w:vMerge w:val="restart"/>
            <w:tcBorders>
              <w:bottom w:val="nil"/>
            </w:tcBorders>
            <w:noWrap w:val="0"/>
            <w:vAlign w:val="center"/>
          </w:tcPr>
          <w:p w14:paraId="188739F9">
            <w:pPr>
              <w:jc w:val="center"/>
              <w:rPr>
                <w:b/>
                <w:bCs/>
              </w:rPr>
            </w:pPr>
          </w:p>
          <w:p w14:paraId="7DE7C0EF">
            <w:pPr>
              <w:jc w:val="center"/>
              <w:rPr>
                <w:b/>
                <w:bCs/>
              </w:rPr>
            </w:pPr>
            <w:r>
              <w:rPr>
                <w:b/>
                <w:bCs/>
              </w:rPr>
              <w:t>产出</w:t>
            </w:r>
          </w:p>
          <w:p w14:paraId="53DC42A0">
            <w:pPr>
              <w:jc w:val="center"/>
              <w:rPr>
                <w:rFonts w:hint="eastAsia" w:eastAsia="宋体"/>
                <w:b/>
                <w:bCs/>
                <w:lang w:val="en-US" w:eastAsia="zh-CN"/>
              </w:rPr>
            </w:pPr>
            <w:r>
              <w:rPr>
                <w:rFonts w:hint="eastAsia"/>
                <w:b/>
                <w:bCs/>
                <w:lang w:val="en-US" w:eastAsia="zh-CN"/>
              </w:rPr>
              <w:t>指标</w:t>
            </w:r>
          </w:p>
        </w:tc>
        <w:tc>
          <w:tcPr>
            <w:tcW w:w="1119" w:type="dxa"/>
            <w:noWrap w:val="0"/>
            <w:vAlign w:val="top"/>
          </w:tcPr>
          <w:p w14:paraId="2B346960">
            <w:pPr>
              <w:jc w:val="cente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top"/>
          </w:tcPr>
          <w:p w14:paraId="55261303">
            <w:pPr>
              <w:jc w:val="center"/>
              <w:rPr>
                <w:rFonts w:hint="default" w:ascii="Arial" w:eastAsia="仿宋_GB2312"/>
                <w:sz w:val="21"/>
                <w:lang w:val="en-US" w:eastAsia="zh-CN"/>
              </w:rPr>
            </w:pPr>
            <w:r>
              <w:rPr>
                <w:rFonts w:hint="eastAsia" w:ascii="仿宋_GB2312" w:hAnsi="宋体" w:eastAsia="仿宋_GB2312" w:cs="仿宋_GB2312"/>
                <w:kern w:val="0"/>
                <w:szCs w:val="20"/>
                <w:lang w:val="en-US" w:eastAsia="zh-CN"/>
              </w:rPr>
              <w:t>开展针对校园周边非法出版物的排查工作</w:t>
            </w:r>
          </w:p>
        </w:tc>
        <w:tc>
          <w:tcPr>
            <w:tcW w:w="1458" w:type="dxa"/>
            <w:noWrap w:val="0"/>
            <w:vAlign w:val="center"/>
          </w:tcPr>
          <w:p w14:paraId="7815AF42">
            <w:pPr>
              <w:jc w:val="center"/>
              <w:rPr>
                <w:rFonts w:hint="default" w:ascii="Arial" w:eastAsia="宋体"/>
                <w:sz w:val="21"/>
                <w:lang w:val="en-US" w:eastAsia="zh-CN"/>
              </w:rPr>
            </w:pPr>
            <w:r>
              <w:rPr>
                <w:rFonts w:hint="eastAsia" w:ascii="Arial"/>
                <w:sz w:val="21"/>
                <w:lang w:val="en-US" w:eastAsia="zh-CN"/>
              </w:rPr>
              <w:t>2场</w:t>
            </w:r>
          </w:p>
        </w:tc>
        <w:tc>
          <w:tcPr>
            <w:tcW w:w="1318" w:type="dxa"/>
            <w:gridSpan w:val="2"/>
            <w:noWrap w:val="0"/>
            <w:vAlign w:val="center"/>
          </w:tcPr>
          <w:p w14:paraId="0085876B">
            <w:pPr>
              <w:jc w:val="center"/>
              <w:rPr>
                <w:rFonts w:hint="default" w:ascii="Arial" w:eastAsia="宋体"/>
                <w:sz w:val="21"/>
                <w:lang w:val="en-US" w:eastAsia="zh-CN"/>
              </w:rPr>
            </w:pPr>
            <w:r>
              <w:rPr>
                <w:rFonts w:hint="eastAsia" w:ascii="Arial"/>
                <w:sz w:val="21"/>
                <w:lang w:val="en-US" w:eastAsia="zh-CN"/>
              </w:rPr>
              <w:t>5场</w:t>
            </w:r>
          </w:p>
        </w:tc>
        <w:tc>
          <w:tcPr>
            <w:tcW w:w="884" w:type="dxa"/>
            <w:noWrap w:val="0"/>
            <w:vAlign w:val="top"/>
          </w:tcPr>
          <w:p w14:paraId="3F50897C">
            <w:pPr>
              <w:jc w:val="center"/>
              <w:rPr>
                <w:rFonts w:hint="default" w:ascii="Arial" w:eastAsia="宋体"/>
                <w:sz w:val="21"/>
                <w:lang w:val="en-US" w:eastAsia="zh-CN"/>
              </w:rPr>
            </w:pPr>
            <w:r>
              <w:rPr>
                <w:rFonts w:hint="eastAsia" w:ascii="Arial"/>
                <w:sz w:val="21"/>
                <w:lang w:val="en-US" w:eastAsia="zh-CN"/>
              </w:rPr>
              <w:t>25</w:t>
            </w:r>
          </w:p>
        </w:tc>
      </w:tr>
      <w:tr w14:paraId="19935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14" w:type="dxa"/>
            <w:vMerge w:val="continue"/>
            <w:tcBorders>
              <w:top w:val="nil"/>
              <w:bottom w:val="nil"/>
            </w:tcBorders>
            <w:noWrap w:val="0"/>
            <w:vAlign w:val="top"/>
          </w:tcPr>
          <w:p w14:paraId="3C6A8917">
            <w:pPr>
              <w:rPr>
                <w:rFonts w:ascii="Arial"/>
                <w:sz w:val="21"/>
              </w:rPr>
            </w:pPr>
          </w:p>
        </w:tc>
        <w:tc>
          <w:tcPr>
            <w:tcW w:w="689" w:type="dxa"/>
            <w:vMerge w:val="continue"/>
            <w:tcBorders>
              <w:top w:val="nil"/>
              <w:bottom w:val="nil"/>
            </w:tcBorders>
            <w:noWrap w:val="0"/>
            <w:vAlign w:val="center"/>
          </w:tcPr>
          <w:p w14:paraId="6AEC25E2">
            <w:pPr>
              <w:jc w:val="center"/>
              <w:rPr>
                <w:b/>
                <w:bCs/>
              </w:rPr>
            </w:pPr>
          </w:p>
        </w:tc>
        <w:tc>
          <w:tcPr>
            <w:tcW w:w="1119" w:type="dxa"/>
            <w:noWrap w:val="0"/>
            <w:vAlign w:val="center"/>
          </w:tcPr>
          <w:p w14:paraId="0A3BD196">
            <w:pPr>
              <w:jc w:val="center"/>
              <w:rPr>
                <w:rFonts w:ascii="Arial"/>
                <w:sz w:val="21"/>
              </w:rPr>
            </w:pPr>
            <w:r>
              <w:rPr>
                <w:rFonts w:hint="eastAsia" w:ascii="仿宋_GB2312" w:hAnsi="宋体" w:eastAsia="仿宋_GB2312" w:cs="仿宋_GB2312"/>
                <w:kern w:val="0"/>
                <w:szCs w:val="20"/>
              </w:rPr>
              <w:t>成本指标</w:t>
            </w:r>
          </w:p>
        </w:tc>
        <w:tc>
          <w:tcPr>
            <w:tcW w:w="2647" w:type="dxa"/>
            <w:gridSpan w:val="3"/>
            <w:noWrap w:val="0"/>
            <w:vAlign w:val="center"/>
          </w:tcPr>
          <w:p w14:paraId="424556E3">
            <w:pPr>
              <w:jc w:val="center"/>
              <w:rPr>
                <w:rFonts w:ascii="Arial"/>
                <w:sz w:val="21"/>
              </w:rPr>
            </w:pPr>
            <w:r>
              <w:rPr>
                <w:rFonts w:hint="eastAsia" w:ascii="仿宋_GB2312" w:hAnsi="宋体" w:eastAsia="仿宋_GB2312" w:cs="仿宋_GB2312"/>
                <w:kern w:val="0"/>
                <w:szCs w:val="20"/>
                <w:lang w:eastAsia="zh-CN"/>
              </w:rPr>
              <w:t>运行成本</w:t>
            </w:r>
            <w:r>
              <w:rPr>
                <w:rFonts w:hint="eastAsia" w:ascii="仿宋_GB2312" w:hAnsi="宋体" w:eastAsia="仿宋_GB2312" w:cs="仿宋_GB2312"/>
                <w:kern w:val="0"/>
                <w:szCs w:val="20"/>
                <w:lang w:val="en-US" w:eastAsia="zh-CN"/>
              </w:rPr>
              <w:t>2万元以内</w:t>
            </w:r>
          </w:p>
        </w:tc>
        <w:tc>
          <w:tcPr>
            <w:tcW w:w="1458" w:type="dxa"/>
            <w:noWrap w:val="0"/>
            <w:vAlign w:val="center"/>
          </w:tcPr>
          <w:p w14:paraId="0E9F4284">
            <w:pPr>
              <w:jc w:val="center"/>
              <w:rPr>
                <w:rFonts w:ascii="Arial"/>
                <w:sz w:val="21"/>
              </w:rPr>
            </w:pPr>
            <w:r>
              <w:rPr>
                <w:rFonts w:hint="eastAsia" w:ascii="Arial"/>
                <w:sz w:val="21"/>
                <w:lang w:val="en-US" w:eastAsia="zh-CN"/>
              </w:rPr>
              <w:t>0万元</w:t>
            </w:r>
          </w:p>
        </w:tc>
        <w:tc>
          <w:tcPr>
            <w:tcW w:w="1318" w:type="dxa"/>
            <w:gridSpan w:val="2"/>
            <w:noWrap w:val="0"/>
            <w:vAlign w:val="center"/>
          </w:tcPr>
          <w:p w14:paraId="5CDDC8D6">
            <w:pPr>
              <w:jc w:val="center"/>
              <w:rPr>
                <w:rFonts w:ascii="Arial"/>
                <w:sz w:val="21"/>
              </w:rPr>
            </w:pPr>
            <w:r>
              <w:rPr>
                <w:rFonts w:hint="eastAsia" w:ascii="Arial"/>
                <w:sz w:val="21"/>
                <w:lang w:val="en-US" w:eastAsia="zh-CN"/>
              </w:rPr>
              <w:t>2万元</w:t>
            </w:r>
          </w:p>
        </w:tc>
        <w:tc>
          <w:tcPr>
            <w:tcW w:w="884" w:type="dxa"/>
            <w:noWrap w:val="0"/>
            <w:vAlign w:val="top"/>
          </w:tcPr>
          <w:p w14:paraId="3E91972A">
            <w:pPr>
              <w:jc w:val="center"/>
              <w:rPr>
                <w:rFonts w:hint="default" w:ascii="Arial" w:eastAsia="宋体"/>
                <w:sz w:val="21"/>
                <w:lang w:val="en-US" w:eastAsia="zh-CN"/>
              </w:rPr>
            </w:pPr>
            <w:r>
              <w:rPr>
                <w:rFonts w:hint="eastAsia" w:ascii="Arial"/>
                <w:sz w:val="21"/>
                <w:lang w:val="en-US" w:eastAsia="zh-CN"/>
              </w:rPr>
              <w:t>20</w:t>
            </w:r>
          </w:p>
        </w:tc>
      </w:tr>
      <w:tr w14:paraId="17D0F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814" w:type="dxa"/>
            <w:vMerge w:val="continue"/>
            <w:tcBorders>
              <w:top w:val="nil"/>
              <w:bottom w:val="nil"/>
            </w:tcBorders>
            <w:noWrap w:val="0"/>
            <w:vAlign w:val="top"/>
          </w:tcPr>
          <w:p w14:paraId="1CE887AE">
            <w:pPr>
              <w:rPr>
                <w:rFonts w:ascii="Arial"/>
                <w:sz w:val="21"/>
              </w:rPr>
            </w:pPr>
          </w:p>
        </w:tc>
        <w:tc>
          <w:tcPr>
            <w:tcW w:w="689" w:type="dxa"/>
            <w:tcBorders>
              <w:bottom w:val="nil"/>
            </w:tcBorders>
            <w:noWrap w:val="0"/>
            <w:vAlign w:val="center"/>
          </w:tcPr>
          <w:p w14:paraId="38D288D5">
            <w:pPr>
              <w:jc w:val="center"/>
              <w:rPr>
                <w:rFonts w:ascii="Calibri" w:hAnsi="Calibri" w:eastAsia="宋体" w:cs="Times New Roman"/>
                <w:b/>
                <w:bCs/>
              </w:rPr>
            </w:pPr>
          </w:p>
          <w:p w14:paraId="6EF530BB">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top"/>
          </w:tcPr>
          <w:p w14:paraId="29F817E0">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14:paraId="411BBFAF">
            <w:pPr>
              <w:spacing w:before="211" w:line="169" w:lineRule="exact"/>
              <w:ind w:left="331"/>
              <w:jc w:val="center"/>
              <w:rPr>
                <w:rFonts w:ascii="宋体" w:hAnsi="宋体" w:eastAsia="宋体" w:cs="宋体"/>
                <w:sz w:val="11"/>
                <w:szCs w:val="11"/>
              </w:rPr>
            </w:pPr>
            <w:r>
              <w:rPr>
                <w:rFonts w:hint="eastAsia" w:ascii="仿宋_GB2312" w:hAnsi="宋体" w:eastAsia="仿宋_GB2312" w:cs="仿宋_GB2312"/>
                <w:kern w:val="0"/>
                <w:szCs w:val="20"/>
              </w:rPr>
              <w:t>指标</w:t>
            </w:r>
          </w:p>
        </w:tc>
        <w:tc>
          <w:tcPr>
            <w:tcW w:w="2647" w:type="dxa"/>
            <w:gridSpan w:val="3"/>
            <w:noWrap w:val="0"/>
            <w:vAlign w:val="center"/>
          </w:tcPr>
          <w:p w14:paraId="3F193E34">
            <w:pPr>
              <w:jc w:val="center"/>
              <w:rPr>
                <w:rFonts w:ascii="Arial"/>
                <w:sz w:val="21"/>
              </w:rPr>
            </w:pPr>
            <w:r>
              <w:rPr>
                <w:rFonts w:hint="eastAsia" w:ascii="仿宋_GB2312" w:hAnsi="宋体" w:eastAsia="仿宋_GB2312" w:cs="仿宋_GB2312"/>
                <w:kern w:val="0"/>
                <w:szCs w:val="20"/>
                <w:lang w:eastAsia="zh-CN"/>
              </w:rPr>
              <w:t>优化精神环境</w:t>
            </w:r>
          </w:p>
        </w:tc>
        <w:tc>
          <w:tcPr>
            <w:tcW w:w="1458" w:type="dxa"/>
            <w:noWrap w:val="0"/>
            <w:vAlign w:val="center"/>
          </w:tcPr>
          <w:p w14:paraId="6EED86F2">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良好</w:t>
            </w:r>
          </w:p>
        </w:tc>
        <w:tc>
          <w:tcPr>
            <w:tcW w:w="1318" w:type="dxa"/>
            <w:gridSpan w:val="2"/>
            <w:noWrap w:val="0"/>
            <w:vAlign w:val="center"/>
          </w:tcPr>
          <w:p w14:paraId="0AF2FBD0">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良好</w:t>
            </w:r>
          </w:p>
        </w:tc>
        <w:tc>
          <w:tcPr>
            <w:tcW w:w="884" w:type="dxa"/>
            <w:noWrap w:val="0"/>
            <w:vAlign w:val="top"/>
          </w:tcPr>
          <w:p w14:paraId="47D3EFF4">
            <w:pPr>
              <w:jc w:val="center"/>
              <w:rPr>
                <w:rFonts w:hint="default" w:ascii="Arial" w:eastAsia="宋体"/>
                <w:sz w:val="21"/>
                <w:lang w:val="en-US" w:eastAsia="zh-CN"/>
              </w:rPr>
            </w:pPr>
            <w:r>
              <w:rPr>
                <w:rFonts w:hint="eastAsia" w:ascii="Arial"/>
                <w:sz w:val="21"/>
                <w:lang w:val="en-US" w:eastAsia="zh-CN"/>
              </w:rPr>
              <w:t>30</w:t>
            </w:r>
          </w:p>
        </w:tc>
      </w:tr>
      <w:tr w14:paraId="754EB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A7BAB1F">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top"/>
          </w:tcPr>
          <w:p w14:paraId="239BBD2A">
            <w:pPr>
              <w:jc w:val="center"/>
              <w:rPr>
                <w:rFonts w:hint="default" w:ascii="Arial" w:eastAsia="宋体"/>
                <w:sz w:val="21"/>
                <w:lang w:val="en-US" w:eastAsia="zh-CN"/>
              </w:rPr>
            </w:pPr>
            <w:r>
              <w:rPr>
                <w:rFonts w:hint="eastAsia" w:ascii="Arial"/>
                <w:sz w:val="21"/>
                <w:lang w:val="en-US" w:eastAsia="zh-CN"/>
              </w:rPr>
              <w:t>95</w:t>
            </w:r>
          </w:p>
        </w:tc>
      </w:tr>
    </w:tbl>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7406"/>
      </w:tblGrid>
      <w:tr w14:paraId="1933D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1523" w:type="dxa"/>
            <w:noWrap w:val="0"/>
            <w:vAlign w:val="top"/>
          </w:tcPr>
          <w:p w14:paraId="38BCCA07">
            <w:pPr>
              <w:jc w:val="center"/>
              <w:rPr>
                <w:b w:val="0"/>
                <w:bCs w:val="0"/>
                <w:sz w:val="21"/>
                <w:szCs w:val="21"/>
              </w:rPr>
            </w:pPr>
            <w:r>
              <w:rPr>
                <w:b w:val="0"/>
                <w:bCs w:val="0"/>
                <w:sz w:val="21"/>
                <w:szCs w:val="21"/>
              </w:rPr>
              <w:t>偏差大或</w:t>
            </w:r>
          </w:p>
          <w:p w14:paraId="6D22EC87">
            <w:pPr>
              <w:jc w:val="center"/>
              <w:rPr>
                <w:b w:val="0"/>
                <w:bCs w:val="0"/>
                <w:sz w:val="21"/>
                <w:szCs w:val="21"/>
              </w:rPr>
            </w:pPr>
            <w:r>
              <w:rPr>
                <w:b w:val="0"/>
                <w:bCs w:val="0"/>
                <w:sz w:val="21"/>
                <w:szCs w:val="21"/>
              </w:rPr>
              <w:t>目标未完成</w:t>
            </w:r>
          </w:p>
          <w:p w14:paraId="0F22736E">
            <w:pPr>
              <w:jc w:val="center"/>
              <w:rPr>
                <w:rFonts w:ascii="宋体" w:hAnsi="宋体" w:eastAsia="宋体" w:cs="宋体"/>
                <w:b w:val="0"/>
                <w:bCs w:val="0"/>
                <w:sz w:val="21"/>
                <w:szCs w:val="21"/>
              </w:rPr>
            </w:pPr>
            <w:r>
              <w:rPr>
                <w:b w:val="0"/>
                <w:bCs w:val="0"/>
                <w:sz w:val="21"/>
                <w:szCs w:val="21"/>
              </w:rPr>
              <w:t>原因分析</w:t>
            </w:r>
          </w:p>
        </w:tc>
        <w:tc>
          <w:tcPr>
            <w:tcW w:w="7406" w:type="dxa"/>
            <w:noWrap w:val="0"/>
            <w:vAlign w:val="top"/>
          </w:tcPr>
          <w:p w14:paraId="698151FD">
            <w:pPr>
              <w:jc w:val="center"/>
              <w:rPr>
                <w:rFonts w:hint="eastAsia" w:ascii="Arial" w:eastAsia="宋体"/>
                <w:sz w:val="21"/>
                <w:lang w:eastAsia="zh-CN"/>
              </w:rPr>
            </w:pPr>
            <w:r>
              <w:rPr>
                <w:rFonts w:hint="eastAsia" w:ascii="Arial"/>
                <w:sz w:val="21"/>
                <w:lang w:eastAsia="zh-CN"/>
              </w:rPr>
              <w:t>无</w:t>
            </w:r>
          </w:p>
        </w:tc>
      </w:tr>
      <w:tr w14:paraId="7FE80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1523" w:type="dxa"/>
            <w:noWrap w:val="0"/>
            <w:vAlign w:val="top"/>
          </w:tcPr>
          <w:p w14:paraId="34367ABB">
            <w:pPr>
              <w:spacing w:before="65" w:line="267" w:lineRule="auto"/>
              <w:ind w:left="154" w:right="147" w:firstLine="100"/>
              <w:jc w:val="center"/>
              <w:rPr>
                <w:rFonts w:ascii="宋体" w:hAnsi="宋体" w:eastAsia="宋体" w:cs="宋体"/>
                <w:b w:val="0"/>
                <w:bCs w:val="0"/>
                <w:sz w:val="21"/>
                <w:szCs w:val="21"/>
              </w:rPr>
            </w:pPr>
            <w:r>
              <w:rPr>
                <w:b w:val="0"/>
                <w:bCs w:val="0"/>
                <w:sz w:val="21"/>
                <w:szCs w:val="21"/>
              </w:rPr>
              <w:t>改进措施及  结果应用方案</w:t>
            </w:r>
          </w:p>
        </w:tc>
        <w:tc>
          <w:tcPr>
            <w:tcW w:w="7406" w:type="dxa"/>
            <w:noWrap w:val="0"/>
            <w:vAlign w:val="top"/>
          </w:tcPr>
          <w:p w14:paraId="153C7AFD">
            <w:pPr>
              <w:jc w:val="center"/>
              <w:rPr>
                <w:rFonts w:hint="eastAsia" w:ascii="Arial" w:eastAsia="宋体"/>
                <w:sz w:val="21"/>
                <w:lang w:eastAsia="zh-CN"/>
              </w:rPr>
            </w:pPr>
            <w:r>
              <w:rPr>
                <w:rFonts w:hint="eastAsia" w:ascii="Arial"/>
                <w:sz w:val="21"/>
                <w:lang w:eastAsia="zh-CN"/>
              </w:rPr>
              <w:t>无</w:t>
            </w:r>
          </w:p>
        </w:tc>
      </w:tr>
    </w:tbl>
    <w:p w14:paraId="5E516F93">
      <w:pPr>
        <w:keepNext w:val="0"/>
        <w:keepLines w:val="0"/>
        <w:pageBreakBefore w:val="0"/>
        <w:kinsoku/>
        <w:wordWrap/>
        <w:overflowPunct/>
        <w:topLinePunct w:val="0"/>
        <w:autoSpaceDE/>
        <w:autoSpaceDN/>
        <w:bidi w:val="0"/>
        <w:adjustRightInd/>
        <w:snapToGrid/>
        <w:textAlignment w:val="auto"/>
        <w:rPr>
          <w:rFonts w:hint="eastAsia" w:ascii="宋体-PUA" w:hAnsi="宋体-PUA" w:eastAsia="宋体-PUA" w:cs="宋体-PUA"/>
          <w:color w:val="auto"/>
          <w:kern w:val="0"/>
          <w:sz w:val="28"/>
          <w:szCs w:val="28"/>
          <w:shd w:val="clear" w:color="auto" w:fill="FFFFFF"/>
        </w:rPr>
      </w:pP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b/>
          <w:bCs/>
          <w:color w:val="auto"/>
          <w:kern w:val="0"/>
          <w:sz w:val="28"/>
          <w:szCs w:val="28"/>
          <w:shd w:val="clear" w:color="auto" w:fill="FFFFFF"/>
          <w:lang w:val="en-US" w:eastAsia="zh-CN"/>
        </w:rPr>
        <w:t xml:space="preserve">    </w:t>
      </w:r>
      <w:r>
        <w:rPr>
          <w:rFonts w:hint="eastAsia" w:ascii="宋体-PUA" w:hAnsi="宋体-PUA" w:eastAsia="宋体-PUA" w:cs="宋体-PUA"/>
          <w:b/>
          <w:bCs/>
          <w:color w:val="auto"/>
          <w:kern w:val="0"/>
          <w:sz w:val="28"/>
          <w:szCs w:val="28"/>
          <w:shd w:val="clear" w:color="auto" w:fill="FFFFFF"/>
        </w:rPr>
        <w:t>3、融媒体中心专项经费</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2021年融媒体中心专项经费预算为12万元，资金来源为公共预算财政拨款。</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（1）产出指标情况：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公众号粉丝：2.8万以上</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及时发布公众号信息：每周一至周六发布</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（2）效益指标情况：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打造下陆正面形象：良好</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269"/>
        <w:gridCol w:w="1009"/>
        <w:gridCol w:w="291"/>
        <w:gridCol w:w="1536"/>
        <w:gridCol w:w="689"/>
        <w:gridCol w:w="629"/>
        <w:gridCol w:w="884"/>
      </w:tblGrid>
      <w:tr w14:paraId="24CE7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center"/>
          </w:tcPr>
          <w:p w14:paraId="21D00F2E">
            <w:pPr>
              <w:spacing w:before="154" w:line="220" w:lineRule="auto"/>
              <w:ind w:left="304"/>
              <w:jc w:val="center"/>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368D8FF0">
            <w:pPr>
              <w:jc w:val="center"/>
              <w:rPr>
                <w:rFonts w:ascii="Arial"/>
                <w:sz w:val="21"/>
              </w:rPr>
            </w:pPr>
            <w:r>
              <w:rPr>
                <w:rFonts w:hint="eastAsia" w:ascii="Arial"/>
                <w:sz w:val="21"/>
              </w:rPr>
              <w:t>融媒体中心专项经费</w:t>
            </w:r>
          </w:p>
        </w:tc>
      </w:tr>
      <w:tr w14:paraId="00FF2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center"/>
          </w:tcPr>
          <w:p w14:paraId="0475E223">
            <w:pPr>
              <w:spacing w:before="150" w:line="219" w:lineRule="auto"/>
              <w:ind w:left="304"/>
              <w:jc w:val="center"/>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14:paraId="58C3F87B">
            <w:pPr>
              <w:jc w:val="center"/>
              <w:rPr>
                <w:rFonts w:ascii="Arial"/>
                <w:sz w:val="21"/>
              </w:rPr>
            </w:pPr>
          </w:p>
        </w:tc>
        <w:tc>
          <w:tcPr>
            <w:tcW w:w="2516" w:type="dxa"/>
            <w:gridSpan w:val="3"/>
            <w:noWrap w:val="0"/>
            <w:vAlign w:val="center"/>
          </w:tcPr>
          <w:p w14:paraId="2033E357">
            <w:pPr>
              <w:spacing w:before="150" w:line="220" w:lineRule="auto"/>
              <w:jc w:val="center"/>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center"/>
          </w:tcPr>
          <w:p w14:paraId="16C8D163">
            <w:pPr>
              <w:jc w:val="center"/>
              <w:rPr>
                <w:rFonts w:hint="default" w:ascii="Arial" w:eastAsia="宋体"/>
                <w:sz w:val="21"/>
                <w:lang w:val="en-US" w:eastAsia="zh-CN"/>
              </w:rPr>
            </w:pPr>
            <w:r>
              <w:rPr>
                <w:rFonts w:hint="eastAsia" w:ascii="Arial"/>
                <w:sz w:val="21"/>
                <w:lang w:val="en-US" w:eastAsia="zh-CN"/>
              </w:rPr>
              <w:t>区委宣传部</w:t>
            </w:r>
          </w:p>
        </w:tc>
      </w:tr>
      <w:tr w14:paraId="4CED4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BE914F7">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4BB097CB">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2FA8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3D2EDA72">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73C0C410">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5A68B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ACDFB74">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4DDED50D">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205EB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32B9B568">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1BCC252F">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7F54E2ED">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4AE3D21F">
            <w:pPr>
              <w:rPr>
                <w:rFonts w:ascii="Arial"/>
                <w:sz w:val="21"/>
              </w:rPr>
            </w:pPr>
          </w:p>
        </w:tc>
        <w:tc>
          <w:tcPr>
            <w:tcW w:w="1269" w:type="dxa"/>
            <w:noWrap w:val="0"/>
            <w:vAlign w:val="top"/>
          </w:tcPr>
          <w:p w14:paraId="7FB5B03F">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00" w:type="dxa"/>
            <w:gridSpan w:val="2"/>
            <w:noWrap w:val="0"/>
            <w:vAlign w:val="top"/>
          </w:tcPr>
          <w:p w14:paraId="27CE01A1">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536" w:type="dxa"/>
            <w:noWrap w:val="0"/>
            <w:vAlign w:val="top"/>
          </w:tcPr>
          <w:p w14:paraId="38071951">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12DE8329">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B75D360">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306BB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2542DABF">
            <w:pPr>
              <w:rPr>
                <w:rFonts w:ascii="Arial"/>
                <w:sz w:val="21"/>
              </w:rPr>
            </w:pPr>
          </w:p>
        </w:tc>
        <w:tc>
          <w:tcPr>
            <w:tcW w:w="1119" w:type="dxa"/>
            <w:gridSpan w:val="2"/>
            <w:noWrap w:val="0"/>
            <w:vAlign w:val="top"/>
          </w:tcPr>
          <w:p w14:paraId="5FF189A8">
            <w:pPr>
              <w:spacing w:before="59" w:line="215" w:lineRule="auto"/>
              <w:ind w:left="112" w:right="108"/>
              <w:rPr>
                <w:rFonts w:ascii="宋体" w:hAnsi="宋体" w:eastAsia="宋体" w:cs="宋体"/>
                <w:sz w:val="21"/>
                <w:szCs w:val="21"/>
              </w:rPr>
            </w:pPr>
            <w:r>
              <w:t>年度财政 资金总额</w:t>
            </w:r>
          </w:p>
        </w:tc>
        <w:tc>
          <w:tcPr>
            <w:tcW w:w="1269" w:type="dxa"/>
            <w:noWrap w:val="0"/>
            <w:vAlign w:val="center"/>
          </w:tcPr>
          <w:p w14:paraId="4E0ADCBF">
            <w:pPr>
              <w:jc w:val="center"/>
              <w:rPr>
                <w:rFonts w:ascii="Arial"/>
                <w:sz w:val="21"/>
              </w:rPr>
            </w:pPr>
            <w:r>
              <w:rPr>
                <w:rFonts w:hint="eastAsia" w:ascii="仿宋_GB2312" w:hAnsi="宋体" w:eastAsia="仿宋_GB2312" w:cs="仿宋_GB2312"/>
                <w:kern w:val="0"/>
                <w:szCs w:val="20"/>
                <w:lang w:val="en-US" w:eastAsia="zh-CN"/>
              </w:rPr>
              <w:t>12</w:t>
            </w:r>
          </w:p>
        </w:tc>
        <w:tc>
          <w:tcPr>
            <w:tcW w:w="1300" w:type="dxa"/>
            <w:gridSpan w:val="2"/>
            <w:noWrap w:val="0"/>
            <w:vAlign w:val="center"/>
          </w:tcPr>
          <w:p w14:paraId="412DA71B">
            <w:pPr>
              <w:jc w:val="center"/>
              <w:rPr>
                <w:rFonts w:ascii="Arial"/>
                <w:sz w:val="21"/>
              </w:rPr>
            </w:pPr>
            <w:r>
              <w:rPr>
                <w:rFonts w:hint="eastAsia" w:ascii="仿宋_GB2312" w:hAnsi="宋体" w:eastAsia="仿宋_GB2312" w:cs="仿宋_GB2312"/>
                <w:kern w:val="0"/>
                <w:szCs w:val="20"/>
                <w:lang w:val="en-US" w:eastAsia="zh-CN"/>
              </w:rPr>
              <w:t>12</w:t>
            </w:r>
          </w:p>
        </w:tc>
        <w:tc>
          <w:tcPr>
            <w:tcW w:w="1536" w:type="dxa"/>
            <w:noWrap w:val="0"/>
            <w:vAlign w:val="center"/>
          </w:tcPr>
          <w:p w14:paraId="5979877C">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center"/>
          </w:tcPr>
          <w:p w14:paraId="59573FF3">
            <w:pPr>
              <w:jc w:val="center"/>
              <w:rPr>
                <w:rFonts w:hint="default" w:ascii="Arial" w:eastAsia="宋体"/>
                <w:sz w:val="21"/>
                <w:lang w:val="en-US" w:eastAsia="zh-CN"/>
              </w:rPr>
            </w:pPr>
            <w:r>
              <w:rPr>
                <w:rFonts w:hint="eastAsia" w:ascii="Arial"/>
                <w:sz w:val="21"/>
                <w:lang w:val="en-US" w:eastAsia="zh-CN"/>
              </w:rPr>
              <w:t>20</w:t>
            </w:r>
          </w:p>
        </w:tc>
      </w:tr>
      <w:tr w14:paraId="1F7FB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71EFC424">
            <w:pPr>
              <w:spacing w:line="269" w:lineRule="auto"/>
              <w:rPr>
                <w:rFonts w:ascii="Arial"/>
                <w:sz w:val="21"/>
              </w:rPr>
            </w:pPr>
          </w:p>
          <w:p w14:paraId="33DBF5BE">
            <w:pPr>
              <w:spacing w:line="269" w:lineRule="auto"/>
              <w:rPr>
                <w:rFonts w:ascii="Arial"/>
                <w:sz w:val="21"/>
              </w:rPr>
            </w:pPr>
          </w:p>
          <w:p w14:paraId="7C16B4A5">
            <w:pPr>
              <w:spacing w:line="269" w:lineRule="auto"/>
              <w:rPr>
                <w:rFonts w:ascii="Arial"/>
                <w:sz w:val="21"/>
              </w:rPr>
            </w:pPr>
          </w:p>
          <w:p w14:paraId="6922AE68">
            <w:pPr>
              <w:spacing w:line="270" w:lineRule="auto"/>
              <w:rPr>
                <w:rFonts w:ascii="Arial"/>
                <w:sz w:val="21"/>
              </w:rPr>
            </w:pPr>
          </w:p>
          <w:p w14:paraId="67D9E0C1">
            <w:pPr>
              <w:spacing w:line="270" w:lineRule="auto"/>
              <w:rPr>
                <w:rFonts w:ascii="Arial"/>
                <w:sz w:val="21"/>
              </w:rPr>
            </w:pPr>
          </w:p>
          <w:p w14:paraId="5209AB60">
            <w:pPr>
              <w:spacing w:line="270" w:lineRule="auto"/>
              <w:rPr>
                <w:rFonts w:ascii="Arial"/>
                <w:sz w:val="21"/>
              </w:rPr>
            </w:pPr>
          </w:p>
          <w:p w14:paraId="4BC23B8A">
            <w:pPr>
              <w:spacing w:line="270" w:lineRule="auto"/>
              <w:rPr>
                <w:rFonts w:ascii="Arial"/>
                <w:sz w:val="21"/>
              </w:rPr>
            </w:pPr>
          </w:p>
          <w:p w14:paraId="73F02C05">
            <w:pPr>
              <w:jc w:val="center"/>
              <w:rPr>
                <w:b/>
                <w:bCs/>
              </w:rPr>
            </w:pPr>
          </w:p>
          <w:p w14:paraId="3DA95C8D">
            <w:pPr>
              <w:jc w:val="center"/>
              <w:rPr>
                <w:b/>
                <w:bCs/>
              </w:rPr>
            </w:pPr>
            <w:r>
              <w:rPr>
                <w:b/>
                <w:bCs/>
              </w:rPr>
              <w:t>年</w:t>
            </w:r>
          </w:p>
          <w:p w14:paraId="110B4E62">
            <w:pPr>
              <w:jc w:val="center"/>
              <w:rPr>
                <w:b/>
                <w:bCs/>
              </w:rPr>
            </w:pPr>
            <w:r>
              <w:rPr>
                <w:b/>
                <w:bCs/>
              </w:rPr>
              <w:t>度</w:t>
            </w:r>
          </w:p>
          <w:p w14:paraId="13D1EAD4">
            <w:pPr>
              <w:jc w:val="center"/>
              <w:rPr>
                <w:b/>
                <w:bCs/>
              </w:rPr>
            </w:pPr>
            <w:r>
              <w:rPr>
                <w:b/>
                <w:bCs/>
              </w:rPr>
              <w:t>绩</w:t>
            </w:r>
          </w:p>
          <w:p w14:paraId="7198D9E2">
            <w:pPr>
              <w:jc w:val="center"/>
              <w:rPr>
                <w:b/>
                <w:bCs/>
              </w:rPr>
            </w:pPr>
            <w:r>
              <w:rPr>
                <w:b/>
                <w:bCs/>
              </w:rPr>
              <w:t>效</w:t>
            </w:r>
          </w:p>
          <w:p w14:paraId="00E1EF72">
            <w:pPr>
              <w:jc w:val="center"/>
              <w:rPr>
                <w:b/>
                <w:bCs/>
              </w:rPr>
            </w:pPr>
            <w:r>
              <w:rPr>
                <w:b/>
                <w:bCs/>
              </w:rPr>
              <w:t>目</w:t>
            </w:r>
          </w:p>
          <w:p w14:paraId="1AC11ADE">
            <w:pPr>
              <w:jc w:val="center"/>
              <w:rPr>
                <w:b/>
                <w:bCs/>
              </w:rPr>
            </w:pPr>
            <w:r>
              <w:rPr>
                <w:b/>
                <w:bCs/>
              </w:rPr>
              <w:t>标</w:t>
            </w:r>
          </w:p>
          <w:p w14:paraId="3F51EBDA">
            <w:pPr>
              <w:jc w:val="center"/>
              <w:rPr>
                <w:b/>
                <w:bCs/>
              </w:rPr>
            </w:pPr>
            <w:r>
              <w:rPr>
                <w:b/>
                <w:bCs/>
              </w:rPr>
              <w:t>1</w:t>
            </w:r>
          </w:p>
          <w:p w14:paraId="3833B2DF">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49F7AC45">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5BBBB09A">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569" w:type="dxa"/>
            <w:gridSpan w:val="3"/>
            <w:noWrap w:val="0"/>
            <w:vAlign w:val="top"/>
          </w:tcPr>
          <w:p w14:paraId="057AA776">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536" w:type="dxa"/>
            <w:noWrap w:val="0"/>
            <w:vAlign w:val="top"/>
          </w:tcPr>
          <w:p w14:paraId="22254316">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257A25FE">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64CE9832">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75D5DF82">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78BB1768">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5F3FA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20C8F9A3">
            <w:pPr>
              <w:rPr>
                <w:rFonts w:ascii="Arial"/>
                <w:sz w:val="21"/>
              </w:rPr>
            </w:pPr>
          </w:p>
        </w:tc>
        <w:tc>
          <w:tcPr>
            <w:tcW w:w="689" w:type="dxa"/>
            <w:vMerge w:val="restart"/>
            <w:tcBorders>
              <w:bottom w:val="nil"/>
            </w:tcBorders>
            <w:noWrap w:val="0"/>
            <w:vAlign w:val="top"/>
          </w:tcPr>
          <w:p w14:paraId="4A1B140A">
            <w:pPr>
              <w:rPr>
                <w:b/>
                <w:bCs/>
              </w:rPr>
            </w:pPr>
          </w:p>
          <w:p w14:paraId="03A1BAC6">
            <w:pPr>
              <w:rPr>
                <w:b/>
                <w:bCs/>
              </w:rPr>
            </w:pPr>
          </w:p>
          <w:p w14:paraId="323E6A25">
            <w:pPr>
              <w:rPr>
                <w:b/>
                <w:bCs/>
              </w:rPr>
            </w:pPr>
          </w:p>
          <w:p w14:paraId="0317FFD7">
            <w:pPr>
              <w:jc w:val="center"/>
              <w:rPr>
                <w:b/>
                <w:bCs/>
              </w:rPr>
            </w:pPr>
            <w:r>
              <w:rPr>
                <w:b/>
                <w:bCs/>
              </w:rPr>
              <w:t>产出</w:t>
            </w:r>
          </w:p>
          <w:p w14:paraId="1BAD4B01">
            <w:pPr>
              <w:jc w:val="center"/>
              <w:rPr>
                <w:rFonts w:hint="eastAsia" w:eastAsia="宋体"/>
                <w:b/>
                <w:bCs/>
                <w:lang w:val="en-US" w:eastAsia="zh-CN"/>
              </w:rPr>
            </w:pPr>
            <w:r>
              <w:rPr>
                <w:rFonts w:hint="eastAsia"/>
                <w:b/>
                <w:bCs/>
                <w:lang w:val="en-US" w:eastAsia="zh-CN"/>
              </w:rPr>
              <w:t>指标</w:t>
            </w:r>
          </w:p>
        </w:tc>
        <w:tc>
          <w:tcPr>
            <w:tcW w:w="1119" w:type="dxa"/>
            <w:gridSpan w:val="2"/>
            <w:noWrap w:val="0"/>
            <w:vAlign w:val="center"/>
          </w:tcPr>
          <w:p w14:paraId="487E367F">
            <w:pPr>
              <w:jc w:val="center"/>
              <w:rPr>
                <w:rFonts w:ascii="Arial"/>
                <w:sz w:val="21"/>
              </w:rPr>
            </w:pPr>
            <w:r>
              <w:rPr>
                <w:rFonts w:hint="eastAsia" w:ascii="仿宋_GB2312" w:hAnsi="宋体" w:eastAsia="仿宋_GB2312" w:cs="仿宋_GB2312"/>
                <w:kern w:val="0"/>
                <w:szCs w:val="20"/>
              </w:rPr>
              <w:t>数量指标</w:t>
            </w:r>
          </w:p>
        </w:tc>
        <w:tc>
          <w:tcPr>
            <w:tcW w:w="2569" w:type="dxa"/>
            <w:gridSpan w:val="3"/>
            <w:noWrap w:val="0"/>
            <w:vAlign w:val="center"/>
          </w:tcPr>
          <w:p w14:paraId="3EE4DE44">
            <w:pPr>
              <w:jc w:val="center"/>
              <w:rPr>
                <w:rFonts w:ascii="Arial"/>
                <w:sz w:val="21"/>
              </w:rPr>
            </w:pPr>
            <w:r>
              <w:rPr>
                <w:rFonts w:hint="eastAsia" w:ascii="仿宋_GB2312" w:hAnsi="宋体" w:eastAsia="仿宋_GB2312" w:cs="仿宋_GB2312"/>
                <w:kern w:val="0"/>
                <w:szCs w:val="20"/>
              </w:rPr>
              <w:t>公众号粉丝</w:t>
            </w:r>
            <w:r>
              <w:rPr>
                <w:rFonts w:hint="eastAsia" w:ascii="仿宋_GB2312" w:hAnsi="宋体" w:eastAsia="仿宋_GB2312" w:cs="仿宋_GB2312"/>
                <w:kern w:val="0"/>
                <w:szCs w:val="20"/>
                <w:lang w:val="en-US" w:eastAsia="zh-CN"/>
              </w:rPr>
              <w:t>2.8</w:t>
            </w:r>
            <w:r>
              <w:rPr>
                <w:rFonts w:hint="eastAsia" w:ascii="仿宋_GB2312" w:hAnsi="宋体" w:eastAsia="仿宋_GB2312" w:cs="仿宋_GB2312"/>
                <w:kern w:val="0"/>
                <w:szCs w:val="20"/>
              </w:rPr>
              <w:t>万以上</w:t>
            </w:r>
          </w:p>
        </w:tc>
        <w:tc>
          <w:tcPr>
            <w:tcW w:w="1536" w:type="dxa"/>
            <w:noWrap w:val="0"/>
            <w:vAlign w:val="center"/>
          </w:tcPr>
          <w:p w14:paraId="35A5D2D2">
            <w:pPr>
              <w:jc w:val="center"/>
              <w:rPr>
                <w:rFonts w:hint="default" w:ascii="Arial" w:eastAsia="宋体"/>
                <w:sz w:val="21"/>
                <w:lang w:val="en-US" w:eastAsia="zh-CN"/>
              </w:rPr>
            </w:pPr>
            <w:r>
              <w:rPr>
                <w:rFonts w:hint="eastAsia" w:ascii="Arial"/>
                <w:sz w:val="21"/>
                <w:lang w:val="en-US" w:eastAsia="zh-CN"/>
              </w:rPr>
              <w:t>2.5</w:t>
            </w:r>
          </w:p>
        </w:tc>
        <w:tc>
          <w:tcPr>
            <w:tcW w:w="1318" w:type="dxa"/>
            <w:gridSpan w:val="2"/>
            <w:noWrap w:val="0"/>
            <w:vAlign w:val="center"/>
          </w:tcPr>
          <w:p w14:paraId="0C074F2B">
            <w:pPr>
              <w:jc w:val="center"/>
              <w:rPr>
                <w:rFonts w:hint="default" w:ascii="Arial" w:eastAsia="宋体"/>
                <w:sz w:val="21"/>
                <w:lang w:val="en-US" w:eastAsia="zh-CN"/>
              </w:rPr>
            </w:pPr>
            <w:r>
              <w:rPr>
                <w:rFonts w:hint="eastAsia" w:ascii="Arial"/>
                <w:sz w:val="21"/>
                <w:lang w:val="en-US" w:eastAsia="zh-CN"/>
              </w:rPr>
              <w:t>3.1</w:t>
            </w:r>
          </w:p>
        </w:tc>
        <w:tc>
          <w:tcPr>
            <w:tcW w:w="884" w:type="dxa"/>
            <w:noWrap w:val="0"/>
            <w:vAlign w:val="center"/>
          </w:tcPr>
          <w:p w14:paraId="2D5BD784">
            <w:pPr>
              <w:jc w:val="center"/>
              <w:rPr>
                <w:rFonts w:hint="default" w:ascii="Arial" w:eastAsia="宋体"/>
                <w:sz w:val="21"/>
                <w:lang w:val="en-US" w:eastAsia="zh-CN"/>
              </w:rPr>
            </w:pPr>
            <w:r>
              <w:rPr>
                <w:rFonts w:hint="eastAsia" w:ascii="Arial"/>
                <w:sz w:val="21"/>
                <w:lang w:val="en-US" w:eastAsia="zh-CN"/>
              </w:rPr>
              <w:t>20</w:t>
            </w:r>
          </w:p>
        </w:tc>
      </w:tr>
      <w:tr w14:paraId="3CA72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07838700">
            <w:pPr>
              <w:rPr>
                <w:rFonts w:ascii="Arial"/>
                <w:sz w:val="21"/>
              </w:rPr>
            </w:pPr>
          </w:p>
        </w:tc>
        <w:tc>
          <w:tcPr>
            <w:tcW w:w="689" w:type="dxa"/>
            <w:vMerge w:val="continue"/>
            <w:tcBorders>
              <w:top w:val="nil"/>
              <w:bottom w:val="nil"/>
            </w:tcBorders>
            <w:noWrap w:val="0"/>
            <w:vAlign w:val="top"/>
          </w:tcPr>
          <w:p w14:paraId="58A78EA0">
            <w:pPr>
              <w:rPr>
                <w:b/>
                <w:bCs/>
              </w:rPr>
            </w:pPr>
          </w:p>
        </w:tc>
        <w:tc>
          <w:tcPr>
            <w:tcW w:w="1119" w:type="dxa"/>
            <w:gridSpan w:val="2"/>
            <w:noWrap w:val="0"/>
            <w:vAlign w:val="center"/>
          </w:tcPr>
          <w:p w14:paraId="0374B2C4">
            <w:pPr>
              <w:jc w:val="center"/>
              <w:rPr>
                <w:rFonts w:ascii="Arial"/>
                <w:sz w:val="21"/>
              </w:rPr>
            </w:pPr>
            <w:r>
              <w:rPr>
                <w:rFonts w:hint="eastAsia" w:ascii="仿宋_GB2312" w:hAnsi="宋体" w:eastAsia="仿宋_GB2312" w:cs="仿宋_GB2312"/>
                <w:kern w:val="0"/>
                <w:szCs w:val="20"/>
              </w:rPr>
              <w:t>成本指标</w:t>
            </w:r>
          </w:p>
        </w:tc>
        <w:tc>
          <w:tcPr>
            <w:tcW w:w="2569" w:type="dxa"/>
            <w:gridSpan w:val="3"/>
            <w:noWrap w:val="0"/>
            <w:vAlign w:val="center"/>
          </w:tcPr>
          <w:p w14:paraId="5A20608B">
            <w:pPr>
              <w:jc w:val="center"/>
              <w:rPr>
                <w:rFonts w:ascii="Arial"/>
                <w:sz w:val="21"/>
              </w:rPr>
            </w:pPr>
            <w:r>
              <w:rPr>
                <w:rFonts w:hint="eastAsia" w:ascii="仿宋_GB2312" w:hAnsi="宋体" w:eastAsia="仿宋_GB2312" w:cs="仿宋_GB2312"/>
                <w:kern w:val="0"/>
                <w:szCs w:val="20"/>
                <w:lang w:eastAsia="zh-CN"/>
              </w:rPr>
              <w:t>运行成本</w:t>
            </w:r>
            <w:r>
              <w:rPr>
                <w:rFonts w:hint="eastAsia" w:ascii="仿宋_GB2312" w:hAnsi="宋体" w:eastAsia="仿宋_GB2312" w:cs="仿宋_GB2312"/>
                <w:kern w:val="0"/>
                <w:szCs w:val="20"/>
                <w:lang w:val="en-US" w:eastAsia="zh-CN"/>
              </w:rPr>
              <w:t>12万元以内</w:t>
            </w:r>
          </w:p>
        </w:tc>
        <w:tc>
          <w:tcPr>
            <w:tcW w:w="1536" w:type="dxa"/>
            <w:noWrap w:val="0"/>
            <w:vAlign w:val="center"/>
          </w:tcPr>
          <w:p w14:paraId="0304E80E">
            <w:pPr>
              <w:jc w:val="center"/>
              <w:rPr>
                <w:rFonts w:hint="default" w:ascii="Arial" w:eastAsia="宋体"/>
                <w:sz w:val="21"/>
                <w:lang w:val="en-US" w:eastAsia="zh-CN"/>
              </w:rPr>
            </w:pPr>
            <w:r>
              <w:rPr>
                <w:rFonts w:hint="eastAsia" w:ascii="Arial"/>
                <w:sz w:val="21"/>
                <w:lang w:val="en-US" w:eastAsia="zh-CN"/>
              </w:rPr>
              <w:t>0万元</w:t>
            </w:r>
          </w:p>
        </w:tc>
        <w:tc>
          <w:tcPr>
            <w:tcW w:w="1318" w:type="dxa"/>
            <w:gridSpan w:val="2"/>
            <w:noWrap w:val="0"/>
            <w:vAlign w:val="center"/>
          </w:tcPr>
          <w:p w14:paraId="761D9556">
            <w:pPr>
              <w:jc w:val="center"/>
              <w:rPr>
                <w:rFonts w:hint="default" w:ascii="Arial" w:eastAsia="宋体"/>
                <w:sz w:val="21"/>
                <w:lang w:val="en-US" w:eastAsia="zh-CN"/>
              </w:rPr>
            </w:pPr>
            <w:r>
              <w:rPr>
                <w:rFonts w:hint="eastAsia" w:ascii="Arial"/>
                <w:sz w:val="21"/>
                <w:lang w:val="en-US" w:eastAsia="zh-CN"/>
              </w:rPr>
              <w:t>12万元</w:t>
            </w:r>
          </w:p>
        </w:tc>
        <w:tc>
          <w:tcPr>
            <w:tcW w:w="884" w:type="dxa"/>
            <w:noWrap w:val="0"/>
            <w:vAlign w:val="center"/>
          </w:tcPr>
          <w:p w14:paraId="223FC83B">
            <w:pPr>
              <w:jc w:val="center"/>
              <w:rPr>
                <w:rFonts w:hint="default" w:ascii="Arial" w:eastAsia="宋体"/>
                <w:sz w:val="21"/>
                <w:lang w:val="en-US" w:eastAsia="zh-CN"/>
              </w:rPr>
            </w:pPr>
            <w:r>
              <w:rPr>
                <w:rFonts w:hint="eastAsia" w:ascii="Arial"/>
                <w:sz w:val="21"/>
                <w:lang w:val="en-US" w:eastAsia="zh-CN"/>
              </w:rPr>
              <w:t>12</w:t>
            </w:r>
          </w:p>
        </w:tc>
      </w:tr>
      <w:tr w14:paraId="0C7CC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9EA4E15">
            <w:pPr>
              <w:rPr>
                <w:rFonts w:ascii="Arial"/>
                <w:sz w:val="21"/>
              </w:rPr>
            </w:pPr>
          </w:p>
        </w:tc>
        <w:tc>
          <w:tcPr>
            <w:tcW w:w="689" w:type="dxa"/>
            <w:vMerge w:val="continue"/>
            <w:tcBorders>
              <w:top w:val="nil"/>
              <w:bottom w:val="nil"/>
            </w:tcBorders>
            <w:noWrap w:val="0"/>
            <w:vAlign w:val="top"/>
          </w:tcPr>
          <w:p w14:paraId="0438A974">
            <w:pPr>
              <w:rPr>
                <w:b/>
                <w:bCs/>
              </w:rPr>
            </w:pPr>
          </w:p>
        </w:tc>
        <w:tc>
          <w:tcPr>
            <w:tcW w:w="1119" w:type="dxa"/>
            <w:gridSpan w:val="2"/>
            <w:noWrap w:val="0"/>
            <w:vAlign w:val="top"/>
          </w:tcPr>
          <w:p w14:paraId="1955AF2B">
            <w:pPr>
              <w:spacing w:before="220" w:line="173" w:lineRule="exact"/>
              <w:ind w:left="382"/>
              <w:rPr>
                <w:rFonts w:ascii="宋体" w:hAnsi="宋体" w:eastAsia="宋体" w:cs="宋体"/>
                <w:sz w:val="11"/>
                <w:szCs w:val="11"/>
              </w:rPr>
            </w:pPr>
          </w:p>
        </w:tc>
        <w:tc>
          <w:tcPr>
            <w:tcW w:w="2569" w:type="dxa"/>
            <w:gridSpan w:val="3"/>
            <w:noWrap w:val="0"/>
            <w:vAlign w:val="top"/>
          </w:tcPr>
          <w:p w14:paraId="5939E158">
            <w:pPr>
              <w:rPr>
                <w:rFonts w:ascii="Arial"/>
                <w:sz w:val="21"/>
              </w:rPr>
            </w:pPr>
          </w:p>
        </w:tc>
        <w:tc>
          <w:tcPr>
            <w:tcW w:w="1536" w:type="dxa"/>
            <w:noWrap w:val="0"/>
            <w:vAlign w:val="top"/>
          </w:tcPr>
          <w:p w14:paraId="3352319D">
            <w:pPr>
              <w:rPr>
                <w:rFonts w:ascii="Arial"/>
                <w:sz w:val="21"/>
              </w:rPr>
            </w:pPr>
          </w:p>
        </w:tc>
        <w:tc>
          <w:tcPr>
            <w:tcW w:w="1318" w:type="dxa"/>
            <w:gridSpan w:val="2"/>
            <w:noWrap w:val="0"/>
            <w:vAlign w:val="top"/>
          </w:tcPr>
          <w:p w14:paraId="3CD90805">
            <w:pPr>
              <w:rPr>
                <w:rFonts w:ascii="Arial"/>
                <w:sz w:val="21"/>
              </w:rPr>
            </w:pPr>
          </w:p>
        </w:tc>
        <w:tc>
          <w:tcPr>
            <w:tcW w:w="884" w:type="dxa"/>
            <w:noWrap w:val="0"/>
            <w:vAlign w:val="top"/>
          </w:tcPr>
          <w:p w14:paraId="07D67D1E">
            <w:pPr>
              <w:jc w:val="center"/>
              <w:rPr>
                <w:rFonts w:ascii="Arial"/>
                <w:sz w:val="21"/>
              </w:rPr>
            </w:pPr>
          </w:p>
        </w:tc>
      </w:tr>
      <w:tr w14:paraId="32621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93A0A79">
            <w:pPr>
              <w:rPr>
                <w:rFonts w:ascii="Arial"/>
                <w:sz w:val="21"/>
              </w:rPr>
            </w:pPr>
          </w:p>
        </w:tc>
        <w:tc>
          <w:tcPr>
            <w:tcW w:w="689" w:type="dxa"/>
            <w:vMerge w:val="continue"/>
            <w:tcBorders>
              <w:top w:val="nil"/>
            </w:tcBorders>
            <w:noWrap w:val="0"/>
            <w:vAlign w:val="top"/>
          </w:tcPr>
          <w:p w14:paraId="7DA63C1C">
            <w:pPr>
              <w:rPr>
                <w:b/>
                <w:bCs/>
              </w:rPr>
            </w:pPr>
          </w:p>
        </w:tc>
        <w:tc>
          <w:tcPr>
            <w:tcW w:w="1119" w:type="dxa"/>
            <w:gridSpan w:val="2"/>
            <w:noWrap w:val="0"/>
            <w:vAlign w:val="top"/>
          </w:tcPr>
          <w:p w14:paraId="18810E54">
            <w:pPr>
              <w:spacing w:before="176" w:line="343" w:lineRule="exact"/>
              <w:ind w:left="331"/>
              <w:rPr>
                <w:rFonts w:ascii="宋体" w:hAnsi="宋体" w:eastAsia="宋体" w:cs="宋体"/>
                <w:sz w:val="22"/>
                <w:szCs w:val="22"/>
              </w:rPr>
            </w:pPr>
          </w:p>
        </w:tc>
        <w:tc>
          <w:tcPr>
            <w:tcW w:w="2569" w:type="dxa"/>
            <w:gridSpan w:val="3"/>
            <w:noWrap w:val="0"/>
            <w:vAlign w:val="top"/>
          </w:tcPr>
          <w:p w14:paraId="7B9AEE22">
            <w:pPr>
              <w:rPr>
                <w:rFonts w:ascii="Arial"/>
                <w:sz w:val="21"/>
              </w:rPr>
            </w:pPr>
          </w:p>
        </w:tc>
        <w:tc>
          <w:tcPr>
            <w:tcW w:w="1536" w:type="dxa"/>
            <w:noWrap w:val="0"/>
            <w:vAlign w:val="top"/>
          </w:tcPr>
          <w:p w14:paraId="16E54D5C">
            <w:pPr>
              <w:rPr>
                <w:rFonts w:ascii="Arial"/>
                <w:sz w:val="21"/>
              </w:rPr>
            </w:pPr>
          </w:p>
        </w:tc>
        <w:tc>
          <w:tcPr>
            <w:tcW w:w="1318" w:type="dxa"/>
            <w:gridSpan w:val="2"/>
            <w:noWrap w:val="0"/>
            <w:vAlign w:val="top"/>
          </w:tcPr>
          <w:p w14:paraId="2E446EB7">
            <w:pPr>
              <w:rPr>
                <w:rFonts w:ascii="Arial"/>
                <w:sz w:val="21"/>
              </w:rPr>
            </w:pPr>
          </w:p>
        </w:tc>
        <w:tc>
          <w:tcPr>
            <w:tcW w:w="884" w:type="dxa"/>
            <w:noWrap w:val="0"/>
            <w:vAlign w:val="top"/>
          </w:tcPr>
          <w:p w14:paraId="15554C3E">
            <w:pPr>
              <w:jc w:val="center"/>
              <w:rPr>
                <w:rFonts w:ascii="Arial"/>
                <w:sz w:val="21"/>
              </w:rPr>
            </w:pPr>
          </w:p>
        </w:tc>
      </w:tr>
      <w:tr w14:paraId="6A17D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446283FB">
            <w:pPr>
              <w:rPr>
                <w:rFonts w:ascii="Arial"/>
                <w:sz w:val="21"/>
              </w:rPr>
            </w:pPr>
          </w:p>
        </w:tc>
        <w:tc>
          <w:tcPr>
            <w:tcW w:w="689" w:type="dxa"/>
            <w:vMerge w:val="restart"/>
            <w:tcBorders>
              <w:bottom w:val="nil"/>
            </w:tcBorders>
            <w:noWrap w:val="0"/>
            <w:vAlign w:val="top"/>
          </w:tcPr>
          <w:p w14:paraId="7D5EF2E5">
            <w:pPr>
              <w:jc w:val="center"/>
              <w:rPr>
                <w:rFonts w:ascii="Calibri" w:hAnsi="Calibri" w:eastAsia="宋体" w:cs="Times New Roman"/>
                <w:b/>
                <w:bCs/>
              </w:rPr>
            </w:pPr>
          </w:p>
          <w:p w14:paraId="7171FEB7">
            <w:pPr>
              <w:jc w:val="center"/>
              <w:rPr>
                <w:rFonts w:ascii="Calibri" w:hAnsi="Calibri" w:eastAsia="宋体" w:cs="Times New Roman"/>
                <w:b/>
                <w:bCs/>
              </w:rPr>
            </w:pPr>
          </w:p>
          <w:p w14:paraId="325A18C4">
            <w:pPr>
              <w:jc w:val="center"/>
              <w:rPr>
                <w:rFonts w:ascii="Calibri" w:hAnsi="Calibri" w:eastAsia="宋体" w:cs="Times New Roman"/>
                <w:b/>
                <w:bCs/>
              </w:rPr>
            </w:pPr>
          </w:p>
          <w:p w14:paraId="32E03B6F">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center"/>
          </w:tcPr>
          <w:p w14:paraId="0926B556">
            <w:pPr>
              <w:widowControl/>
              <w:jc w:val="center"/>
              <w:rPr>
                <w:rFonts w:ascii="宋体" w:hAnsi="宋体" w:eastAsia="宋体" w:cs="宋体"/>
                <w:sz w:val="11"/>
                <w:szCs w:val="11"/>
              </w:rPr>
            </w:pPr>
            <w:r>
              <w:rPr>
                <w:rFonts w:hint="eastAsia" w:ascii="仿宋_GB2312" w:hAnsi="宋体" w:eastAsia="仿宋_GB2312" w:cs="仿宋_GB2312"/>
                <w:kern w:val="0"/>
                <w:szCs w:val="20"/>
              </w:rPr>
              <w:t>经济效益指标</w:t>
            </w:r>
          </w:p>
        </w:tc>
        <w:tc>
          <w:tcPr>
            <w:tcW w:w="2569" w:type="dxa"/>
            <w:gridSpan w:val="3"/>
            <w:noWrap w:val="0"/>
            <w:vAlign w:val="center"/>
          </w:tcPr>
          <w:p w14:paraId="762F8A00">
            <w:pPr>
              <w:jc w:val="center"/>
              <w:rPr>
                <w:rFonts w:ascii="Arial"/>
                <w:sz w:val="21"/>
              </w:rPr>
            </w:pPr>
            <w:r>
              <w:rPr>
                <w:rFonts w:hint="eastAsia" w:ascii="仿宋_GB2312" w:hAnsi="宋体" w:eastAsia="仿宋_GB2312" w:cs="仿宋_GB2312"/>
                <w:kern w:val="0"/>
                <w:szCs w:val="20"/>
              </w:rPr>
              <w:t>打造形象带来招商机遇</w:t>
            </w:r>
          </w:p>
        </w:tc>
        <w:tc>
          <w:tcPr>
            <w:tcW w:w="1536" w:type="dxa"/>
            <w:noWrap w:val="0"/>
            <w:vAlign w:val="center"/>
          </w:tcPr>
          <w:p w14:paraId="2D4B718A">
            <w:pPr>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良好</w:t>
            </w:r>
          </w:p>
        </w:tc>
        <w:tc>
          <w:tcPr>
            <w:tcW w:w="1318" w:type="dxa"/>
            <w:gridSpan w:val="2"/>
            <w:noWrap w:val="0"/>
            <w:vAlign w:val="center"/>
          </w:tcPr>
          <w:p w14:paraId="0ED4902C">
            <w:pPr>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良好</w:t>
            </w:r>
          </w:p>
        </w:tc>
        <w:tc>
          <w:tcPr>
            <w:tcW w:w="884" w:type="dxa"/>
            <w:noWrap w:val="0"/>
            <w:vAlign w:val="top"/>
          </w:tcPr>
          <w:p w14:paraId="5DDCB951">
            <w:pPr>
              <w:jc w:val="center"/>
              <w:rPr>
                <w:rFonts w:hint="default" w:ascii="Arial" w:eastAsia="宋体"/>
                <w:sz w:val="21"/>
                <w:lang w:val="en-US" w:eastAsia="zh-CN"/>
              </w:rPr>
            </w:pPr>
            <w:r>
              <w:rPr>
                <w:rFonts w:hint="eastAsia" w:ascii="Arial"/>
                <w:sz w:val="21"/>
                <w:lang w:val="en-US" w:eastAsia="zh-CN"/>
              </w:rPr>
              <w:t>12</w:t>
            </w:r>
          </w:p>
        </w:tc>
      </w:tr>
      <w:tr w14:paraId="27819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B43C1CA">
            <w:pPr>
              <w:rPr>
                <w:rFonts w:ascii="Arial"/>
                <w:sz w:val="21"/>
              </w:rPr>
            </w:pPr>
          </w:p>
        </w:tc>
        <w:tc>
          <w:tcPr>
            <w:tcW w:w="689" w:type="dxa"/>
            <w:vMerge w:val="continue"/>
            <w:tcBorders>
              <w:top w:val="nil"/>
              <w:bottom w:val="nil"/>
            </w:tcBorders>
            <w:noWrap w:val="0"/>
            <w:vAlign w:val="top"/>
          </w:tcPr>
          <w:p w14:paraId="1AFC3BC8">
            <w:pPr>
              <w:jc w:val="center"/>
              <w:rPr>
                <w:rFonts w:ascii="Calibri" w:hAnsi="Calibri" w:eastAsia="宋体" w:cs="Times New Roman"/>
                <w:b/>
                <w:bCs/>
              </w:rPr>
            </w:pPr>
          </w:p>
        </w:tc>
        <w:tc>
          <w:tcPr>
            <w:tcW w:w="1119" w:type="dxa"/>
            <w:gridSpan w:val="2"/>
            <w:noWrap w:val="0"/>
            <w:vAlign w:val="center"/>
          </w:tcPr>
          <w:p w14:paraId="3324602F">
            <w:pPr>
              <w:widowControl/>
              <w:jc w:val="center"/>
              <w:rPr>
                <w:rFonts w:ascii="宋体" w:hAnsi="宋体" w:eastAsia="宋体" w:cs="宋体"/>
                <w:sz w:val="22"/>
                <w:szCs w:val="22"/>
              </w:rPr>
            </w:pPr>
            <w:r>
              <w:rPr>
                <w:rFonts w:hint="eastAsia" w:ascii="仿宋_GB2312" w:hAnsi="宋体" w:eastAsia="仿宋_GB2312" w:cs="仿宋_GB2312"/>
                <w:kern w:val="0"/>
                <w:szCs w:val="20"/>
              </w:rPr>
              <w:t>社会效益指标</w:t>
            </w:r>
          </w:p>
        </w:tc>
        <w:tc>
          <w:tcPr>
            <w:tcW w:w="2569" w:type="dxa"/>
            <w:gridSpan w:val="3"/>
            <w:noWrap w:val="0"/>
            <w:vAlign w:val="center"/>
          </w:tcPr>
          <w:p w14:paraId="7711F245">
            <w:pPr>
              <w:jc w:val="center"/>
              <w:rPr>
                <w:rFonts w:ascii="Arial"/>
                <w:sz w:val="21"/>
              </w:rPr>
            </w:pPr>
            <w:r>
              <w:rPr>
                <w:rFonts w:hint="eastAsia" w:ascii="仿宋_GB2312" w:hAnsi="宋体" w:eastAsia="仿宋_GB2312" w:cs="仿宋_GB2312"/>
                <w:kern w:val="0"/>
                <w:szCs w:val="20"/>
              </w:rPr>
              <w:t>打造下陆正面形象</w:t>
            </w:r>
          </w:p>
        </w:tc>
        <w:tc>
          <w:tcPr>
            <w:tcW w:w="1536" w:type="dxa"/>
            <w:noWrap w:val="0"/>
            <w:vAlign w:val="center"/>
          </w:tcPr>
          <w:p w14:paraId="150F50FD">
            <w:pPr>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良好</w:t>
            </w:r>
          </w:p>
        </w:tc>
        <w:tc>
          <w:tcPr>
            <w:tcW w:w="1318" w:type="dxa"/>
            <w:gridSpan w:val="2"/>
            <w:noWrap w:val="0"/>
            <w:vAlign w:val="center"/>
          </w:tcPr>
          <w:p w14:paraId="4B613C69">
            <w:pPr>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良好</w:t>
            </w:r>
          </w:p>
        </w:tc>
        <w:tc>
          <w:tcPr>
            <w:tcW w:w="884" w:type="dxa"/>
            <w:noWrap w:val="0"/>
            <w:vAlign w:val="top"/>
          </w:tcPr>
          <w:p w14:paraId="02D0EE8C">
            <w:pPr>
              <w:jc w:val="center"/>
              <w:rPr>
                <w:rFonts w:hint="default" w:ascii="Arial" w:eastAsia="宋体"/>
                <w:sz w:val="21"/>
                <w:lang w:val="en-US" w:eastAsia="zh-CN"/>
              </w:rPr>
            </w:pPr>
            <w:r>
              <w:rPr>
                <w:rFonts w:hint="eastAsia" w:ascii="Arial"/>
                <w:sz w:val="21"/>
                <w:lang w:val="en-US" w:eastAsia="zh-CN"/>
              </w:rPr>
              <w:t>12</w:t>
            </w:r>
          </w:p>
        </w:tc>
      </w:tr>
      <w:tr w14:paraId="70068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31947F3">
            <w:pPr>
              <w:rPr>
                <w:rFonts w:ascii="Arial"/>
                <w:sz w:val="21"/>
              </w:rPr>
            </w:pPr>
          </w:p>
        </w:tc>
        <w:tc>
          <w:tcPr>
            <w:tcW w:w="689" w:type="dxa"/>
            <w:vMerge w:val="continue"/>
            <w:tcBorders>
              <w:top w:val="nil"/>
              <w:bottom w:val="nil"/>
            </w:tcBorders>
            <w:noWrap w:val="0"/>
            <w:vAlign w:val="top"/>
          </w:tcPr>
          <w:p w14:paraId="0A6558CA">
            <w:pPr>
              <w:jc w:val="center"/>
              <w:rPr>
                <w:rFonts w:ascii="Calibri" w:hAnsi="Calibri" w:eastAsia="宋体" w:cs="Times New Roman"/>
                <w:b/>
                <w:bCs/>
              </w:rPr>
            </w:pPr>
          </w:p>
        </w:tc>
        <w:tc>
          <w:tcPr>
            <w:tcW w:w="1119" w:type="dxa"/>
            <w:gridSpan w:val="2"/>
            <w:noWrap w:val="0"/>
            <w:vAlign w:val="center"/>
          </w:tcPr>
          <w:p w14:paraId="22A7A918">
            <w:pPr>
              <w:spacing w:before="178" w:line="340" w:lineRule="exact"/>
              <w:ind w:left="331"/>
              <w:jc w:val="center"/>
              <w:rPr>
                <w:rFonts w:ascii="宋体" w:hAnsi="宋体" w:eastAsia="宋体" w:cs="宋体"/>
                <w:sz w:val="22"/>
                <w:szCs w:val="22"/>
              </w:rPr>
            </w:pPr>
          </w:p>
        </w:tc>
        <w:tc>
          <w:tcPr>
            <w:tcW w:w="2569" w:type="dxa"/>
            <w:gridSpan w:val="3"/>
            <w:noWrap w:val="0"/>
            <w:vAlign w:val="center"/>
          </w:tcPr>
          <w:p w14:paraId="26D19911">
            <w:pPr>
              <w:jc w:val="center"/>
              <w:rPr>
                <w:rFonts w:ascii="Arial"/>
                <w:sz w:val="21"/>
              </w:rPr>
            </w:pPr>
          </w:p>
        </w:tc>
        <w:tc>
          <w:tcPr>
            <w:tcW w:w="1536" w:type="dxa"/>
            <w:noWrap w:val="0"/>
            <w:vAlign w:val="center"/>
          </w:tcPr>
          <w:p w14:paraId="1E24AD78">
            <w:pPr>
              <w:jc w:val="center"/>
              <w:rPr>
                <w:rFonts w:hint="eastAsia" w:ascii="仿宋_GB2312" w:hAnsi="宋体" w:eastAsia="仿宋_GB2312" w:cs="仿宋_GB2312"/>
                <w:kern w:val="0"/>
                <w:szCs w:val="20"/>
                <w:lang w:eastAsia="zh-CN"/>
              </w:rPr>
            </w:pPr>
          </w:p>
        </w:tc>
        <w:tc>
          <w:tcPr>
            <w:tcW w:w="1318" w:type="dxa"/>
            <w:gridSpan w:val="2"/>
            <w:noWrap w:val="0"/>
            <w:vAlign w:val="center"/>
          </w:tcPr>
          <w:p w14:paraId="0D3ABCC0">
            <w:pPr>
              <w:jc w:val="center"/>
              <w:rPr>
                <w:rFonts w:hint="eastAsia" w:ascii="仿宋_GB2312" w:hAnsi="宋体" w:eastAsia="仿宋_GB2312" w:cs="仿宋_GB2312"/>
                <w:kern w:val="0"/>
                <w:szCs w:val="20"/>
                <w:lang w:eastAsia="zh-CN"/>
              </w:rPr>
            </w:pPr>
          </w:p>
        </w:tc>
        <w:tc>
          <w:tcPr>
            <w:tcW w:w="884" w:type="dxa"/>
            <w:noWrap w:val="0"/>
            <w:vAlign w:val="top"/>
          </w:tcPr>
          <w:p w14:paraId="7D123F78">
            <w:pPr>
              <w:jc w:val="center"/>
              <w:rPr>
                <w:rFonts w:ascii="Arial"/>
                <w:sz w:val="21"/>
              </w:rPr>
            </w:pPr>
          </w:p>
        </w:tc>
      </w:tr>
      <w:tr w14:paraId="07F5F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5E9E7374">
            <w:pPr>
              <w:rPr>
                <w:rFonts w:ascii="Arial"/>
                <w:sz w:val="21"/>
              </w:rPr>
            </w:pPr>
          </w:p>
        </w:tc>
        <w:tc>
          <w:tcPr>
            <w:tcW w:w="689" w:type="dxa"/>
            <w:vMerge w:val="continue"/>
            <w:tcBorders>
              <w:top w:val="nil"/>
            </w:tcBorders>
            <w:noWrap w:val="0"/>
            <w:vAlign w:val="top"/>
          </w:tcPr>
          <w:p w14:paraId="43234A2C">
            <w:pPr>
              <w:jc w:val="center"/>
              <w:rPr>
                <w:rFonts w:ascii="Calibri" w:hAnsi="Calibri" w:eastAsia="宋体" w:cs="Times New Roman"/>
                <w:b/>
                <w:bCs/>
              </w:rPr>
            </w:pPr>
          </w:p>
        </w:tc>
        <w:tc>
          <w:tcPr>
            <w:tcW w:w="1119" w:type="dxa"/>
            <w:gridSpan w:val="2"/>
            <w:noWrap w:val="0"/>
            <w:vAlign w:val="center"/>
          </w:tcPr>
          <w:p w14:paraId="289306FE">
            <w:pPr>
              <w:jc w:val="center"/>
              <w:rPr>
                <w:rFonts w:ascii="Arial"/>
                <w:sz w:val="21"/>
              </w:rPr>
            </w:pPr>
          </w:p>
        </w:tc>
        <w:tc>
          <w:tcPr>
            <w:tcW w:w="2569" w:type="dxa"/>
            <w:gridSpan w:val="3"/>
            <w:noWrap w:val="0"/>
            <w:vAlign w:val="center"/>
          </w:tcPr>
          <w:p w14:paraId="543C01AE">
            <w:pPr>
              <w:jc w:val="center"/>
              <w:rPr>
                <w:rFonts w:ascii="Arial"/>
                <w:sz w:val="21"/>
              </w:rPr>
            </w:pPr>
          </w:p>
        </w:tc>
        <w:tc>
          <w:tcPr>
            <w:tcW w:w="1536" w:type="dxa"/>
            <w:noWrap w:val="0"/>
            <w:vAlign w:val="center"/>
          </w:tcPr>
          <w:p w14:paraId="73B9E9D3">
            <w:pPr>
              <w:jc w:val="center"/>
              <w:rPr>
                <w:rFonts w:hint="eastAsia" w:ascii="仿宋_GB2312" w:hAnsi="宋体" w:eastAsia="仿宋_GB2312" w:cs="仿宋_GB2312"/>
                <w:kern w:val="0"/>
                <w:szCs w:val="20"/>
                <w:lang w:eastAsia="zh-CN"/>
              </w:rPr>
            </w:pPr>
          </w:p>
        </w:tc>
        <w:tc>
          <w:tcPr>
            <w:tcW w:w="1318" w:type="dxa"/>
            <w:gridSpan w:val="2"/>
            <w:noWrap w:val="0"/>
            <w:vAlign w:val="center"/>
          </w:tcPr>
          <w:p w14:paraId="42A885C0">
            <w:pPr>
              <w:jc w:val="center"/>
              <w:rPr>
                <w:rFonts w:hint="eastAsia" w:ascii="仿宋_GB2312" w:hAnsi="宋体" w:eastAsia="仿宋_GB2312" w:cs="仿宋_GB2312"/>
                <w:kern w:val="0"/>
                <w:szCs w:val="20"/>
                <w:lang w:eastAsia="zh-CN"/>
              </w:rPr>
            </w:pPr>
          </w:p>
        </w:tc>
        <w:tc>
          <w:tcPr>
            <w:tcW w:w="884" w:type="dxa"/>
            <w:noWrap w:val="0"/>
            <w:vAlign w:val="top"/>
          </w:tcPr>
          <w:p w14:paraId="09738B4E">
            <w:pPr>
              <w:jc w:val="center"/>
              <w:rPr>
                <w:rFonts w:ascii="Arial"/>
                <w:sz w:val="21"/>
              </w:rPr>
            </w:pPr>
          </w:p>
        </w:tc>
      </w:tr>
      <w:tr w14:paraId="42D7E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6C071B2">
            <w:pPr>
              <w:rPr>
                <w:rFonts w:ascii="Arial"/>
                <w:sz w:val="21"/>
              </w:rPr>
            </w:pPr>
          </w:p>
        </w:tc>
        <w:tc>
          <w:tcPr>
            <w:tcW w:w="689" w:type="dxa"/>
            <w:vMerge w:val="restart"/>
            <w:tcBorders>
              <w:bottom w:val="nil"/>
            </w:tcBorders>
            <w:noWrap w:val="0"/>
            <w:vAlign w:val="top"/>
          </w:tcPr>
          <w:p w14:paraId="0C8AE20C">
            <w:pPr>
              <w:jc w:val="center"/>
              <w:rPr>
                <w:rFonts w:ascii="Calibri" w:hAnsi="Calibri" w:eastAsia="宋体" w:cs="Times New Roman"/>
                <w:b/>
                <w:bCs/>
              </w:rPr>
            </w:pPr>
            <w:r>
              <w:rPr>
                <w:rFonts w:ascii="Calibri" w:hAnsi="Calibri" w:eastAsia="宋体" w:cs="Times New Roman"/>
                <w:b/>
                <w:bCs/>
              </w:rPr>
              <w:t>满意</w:t>
            </w:r>
          </w:p>
          <w:p w14:paraId="519BC4BE">
            <w:pPr>
              <w:jc w:val="center"/>
              <w:rPr>
                <w:rFonts w:ascii="Calibri" w:hAnsi="Calibri" w:eastAsia="宋体" w:cs="Times New Roman"/>
                <w:b/>
                <w:bCs/>
              </w:rPr>
            </w:pPr>
            <w:r>
              <w:rPr>
                <w:rFonts w:ascii="Calibri" w:hAnsi="Calibri" w:eastAsia="宋体" w:cs="Times New Roman"/>
                <w:b/>
                <w:bCs/>
              </w:rPr>
              <w:t>度指</w:t>
            </w:r>
          </w:p>
          <w:p w14:paraId="73A20AA9">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center"/>
          </w:tcPr>
          <w:p w14:paraId="522A67F6">
            <w:pPr>
              <w:widowControl/>
              <w:jc w:val="center"/>
              <w:rPr>
                <w:rFonts w:ascii="宋体" w:hAnsi="宋体" w:eastAsia="宋体" w:cs="宋体"/>
                <w:sz w:val="11"/>
                <w:szCs w:val="11"/>
              </w:rPr>
            </w:pPr>
            <w:r>
              <w:rPr>
                <w:rFonts w:hint="eastAsia" w:ascii="仿宋_GB2312" w:hAnsi="宋体" w:eastAsia="仿宋_GB2312" w:cs="仿宋_GB2312"/>
                <w:kern w:val="0"/>
                <w:szCs w:val="20"/>
              </w:rPr>
              <w:t>服务对象满意度</w:t>
            </w:r>
          </w:p>
        </w:tc>
        <w:tc>
          <w:tcPr>
            <w:tcW w:w="2569" w:type="dxa"/>
            <w:gridSpan w:val="3"/>
            <w:noWrap w:val="0"/>
            <w:vAlign w:val="center"/>
          </w:tcPr>
          <w:p w14:paraId="5D1F8B69">
            <w:pPr>
              <w:jc w:val="center"/>
              <w:rPr>
                <w:rFonts w:ascii="Arial"/>
                <w:sz w:val="21"/>
              </w:rPr>
            </w:pPr>
            <w:r>
              <w:rPr>
                <w:rFonts w:hint="eastAsia" w:ascii="仿宋_GB2312" w:hAnsi="宋体" w:eastAsia="仿宋_GB2312" w:cs="仿宋_GB2312"/>
                <w:kern w:val="0"/>
                <w:szCs w:val="20"/>
                <w:lang w:eastAsia="zh-CN"/>
              </w:rPr>
              <w:t>群众满意</w:t>
            </w:r>
          </w:p>
        </w:tc>
        <w:tc>
          <w:tcPr>
            <w:tcW w:w="1536" w:type="dxa"/>
            <w:noWrap w:val="0"/>
            <w:vAlign w:val="center"/>
          </w:tcPr>
          <w:p w14:paraId="465418C3">
            <w:pPr>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良好</w:t>
            </w:r>
          </w:p>
        </w:tc>
        <w:tc>
          <w:tcPr>
            <w:tcW w:w="1318" w:type="dxa"/>
            <w:gridSpan w:val="2"/>
            <w:noWrap w:val="0"/>
            <w:vAlign w:val="center"/>
          </w:tcPr>
          <w:p w14:paraId="412F18E9">
            <w:pPr>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良好</w:t>
            </w:r>
          </w:p>
        </w:tc>
        <w:tc>
          <w:tcPr>
            <w:tcW w:w="884" w:type="dxa"/>
            <w:noWrap w:val="0"/>
            <w:vAlign w:val="top"/>
          </w:tcPr>
          <w:p w14:paraId="6431E85F">
            <w:pPr>
              <w:jc w:val="center"/>
              <w:rPr>
                <w:rFonts w:hint="default" w:ascii="Arial" w:eastAsia="宋体"/>
                <w:sz w:val="21"/>
                <w:lang w:val="en-US" w:eastAsia="zh-CN"/>
              </w:rPr>
            </w:pPr>
            <w:r>
              <w:rPr>
                <w:rFonts w:hint="eastAsia" w:ascii="Arial"/>
                <w:sz w:val="21"/>
                <w:lang w:val="en-US" w:eastAsia="zh-CN"/>
              </w:rPr>
              <w:t>16</w:t>
            </w:r>
          </w:p>
        </w:tc>
      </w:tr>
      <w:tr w14:paraId="17CDA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4FAE111E">
            <w:pPr>
              <w:rPr>
                <w:rFonts w:ascii="Arial"/>
                <w:sz w:val="21"/>
              </w:rPr>
            </w:pPr>
          </w:p>
        </w:tc>
        <w:tc>
          <w:tcPr>
            <w:tcW w:w="689" w:type="dxa"/>
            <w:vMerge w:val="continue"/>
            <w:tcBorders>
              <w:top w:val="nil"/>
            </w:tcBorders>
            <w:noWrap w:val="0"/>
            <w:vAlign w:val="top"/>
          </w:tcPr>
          <w:p w14:paraId="230BB54B">
            <w:pPr>
              <w:rPr>
                <w:rFonts w:ascii="Arial"/>
                <w:sz w:val="21"/>
              </w:rPr>
            </w:pPr>
          </w:p>
        </w:tc>
        <w:tc>
          <w:tcPr>
            <w:tcW w:w="1119" w:type="dxa"/>
            <w:gridSpan w:val="2"/>
            <w:noWrap w:val="0"/>
            <w:vAlign w:val="top"/>
          </w:tcPr>
          <w:p w14:paraId="489627BF">
            <w:pPr>
              <w:rPr>
                <w:rFonts w:ascii="Arial"/>
                <w:sz w:val="21"/>
              </w:rPr>
            </w:pPr>
          </w:p>
        </w:tc>
        <w:tc>
          <w:tcPr>
            <w:tcW w:w="2569" w:type="dxa"/>
            <w:gridSpan w:val="3"/>
            <w:noWrap w:val="0"/>
            <w:vAlign w:val="top"/>
          </w:tcPr>
          <w:p w14:paraId="37D0A4AD">
            <w:pPr>
              <w:rPr>
                <w:rFonts w:ascii="Arial"/>
                <w:sz w:val="21"/>
              </w:rPr>
            </w:pPr>
          </w:p>
        </w:tc>
        <w:tc>
          <w:tcPr>
            <w:tcW w:w="1536" w:type="dxa"/>
            <w:noWrap w:val="0"/>
            <w:vAlign w:val="top"/>
          </w:tcPr>
          <w:p w14:paraId="1B5DE18E">
            <w:pPr>
              <w:rPr>
                <w:rFonts w:ascii="Arial"/>
                <w:sz w:val="21"/>
              </w:rPr>
            </w:pPr>
          </w:p>
        </w:tc>
        <w:tc>
          <w:tcPr>
            <w:tcW w:w="1318" w:type="dxa"/>
            <w:gridSpan w:val="2"/>
            <w:noWrap w:val="0"/>
            <w:vAlign w:val="top"/>
          </w:tcPr>
          <w:p w14:paraId="653B449F">
            <w:pPr>
              <w:rPr>
                <w:rFonts w:ascii="Arial"/>
                <w:sz w:val="21"/>
              </w:rPr>
            </w:pPr>
          </w:p>
        </w:tc>
        <w:tc>
          <w:tcPr>
            <w:tcW w:w="884" w:type="dxa"/>
            <w:noWrap w:val="0"/>
            <w:vAlign w:val="top"/>
          </w:tcPr>
          <w:p w14:paraId="1A39315F">
            <w:pPr>
              <w:rPr>
                <w:rFonts w:ascii="Arial"/>
                <w:sz w:val="21"/>
              </w:rPr>
            </w:pPr>
          </w:p>
        </w:tc>
      </w:tr>
      <w:tr w14:paraId="2C7F9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0EA083F2">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60912D3B">
            <w:pPr>
              <w:jc w:val="center"/>
              <w:rPr>
                <w:rFonts w:hint="default" w:ascii="Arial" w:eastAsia="宋体"/>
                <w:sz w:val="21"/>
                <w:lang w:val="en-US" w:eastAsia="zh-CN"/>
              </w:rPr>
            </w:pPr>
            <w:r>
              <w:rPr>
                <w:rFonts w:hint="eastAsia" w:ascii="Arial"/>
                <w:sz w:val="21"/>
                <w:lang w:val="en-US" w:eastAsia="zh-CN"/>
              </w:rPr>
              <w:t>92</w:t>
            </w:r>
          </w:p>
        </w:tc>
      </w:tr>
      <w:tr w14:paraId="2901D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523" w:type="dxa"/>
            <w:gridSpan w:val="3"/>
            <w:noWrap w:val="0"/>
            <w:vAlign w:val="top"/>
          </w:tcPr>
          <w:p w14:paraId="656EDD47">
            <w:pPr>
              <w:jc w:val="left"/>
              <w:rPr>
                <w:rFonts w:ascii="宋体" w:hAnsi="宋体" w:eastAsia="宋体" w:cs="宋体"/>
                <w:b w:val="0"/>
                <w:bCs w:val="0"/>
                <w:sz w:val="21"/>
                <w:szCs w:val="21"/>
              </w:rPr>
            </w:pPr>
            <w:r>
              <w:rPr>
                <w:b w:val="0"/>
                <w:bCs w:val="0"/>
                <w:sz w:val="21"/>
                <w:szCs w:val="21"/>
              </w:rPr>
              <w:t>偏差大或目标未完成原因分析</w:t>
            </w:r>
          </w:p>
        </w:tc>
        <w:tc>
          <w:tcPr>
            <w:tcW w:w="7406" w:type="dxa"/>
            <w:gridSpan w:val="8"/>
            <w:noWrap w:val="0"/>
            <w:vAlign w:val="top"/>
          </w:tcPr>
          <w:p w14:paraId="596126D7">
            <w:pPr>
              <w:jc w:val="center"/>
              <w:rPr>
                <w:rFonts w:hint="eastAsia" w:ascii="Arial" w:eastAsia="宋体"/>
                <w:sz w:val="21"/>
                <w:lang w:eastAsia="zh-CN"/>
              </w:rPr>
            </w:pPr>
            <w:r>
              <w:rPr>
                <w:rFonts w:hint="eastAsia" w:ascii="Arial"/>
                <w:sz w:val="21"/>
                <w:lang w:eastAsia="zh-CN"/>
              </w:rPr>
              <w:t>无</w:t>
            </w:r>
          </w:p>
        </w:tc>
      </w:tr>
      <w:tr w14:paraId="64202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523" w:type="dxa"/>
            <w:gridSpan w:val="3"/>
            <w:noWrap w:val="0"/>
            <w:vAlign w:val="top"/>
          </w:tcPr>
          <w:p w14:paraId="3A708646">
            <w:pPr>
              <w:spacing w:before="65" w:line="267" w:lineRule="auto"/>
              <w:ind w:right="147"/>
              <w:jc w:val="left"/>
              <w:rPr>
                <w:rFonts w:ascii="宋体" w:hAnsi="宋体" w:eastAsia="宋体" w:cs="宋体"/>
                <w:b w:val="0"/>
                <w:bCs w:val="0"/>
                <w:sz w:val="21"/>
                <w:szCs w:val="21"/>
              </w:rPr>
            </w:pPr>
            <w:r>
              <w:rPr>
                <w:b w:val="0"/>
                <w:bCs w:val="0"/>
                <w:sz w:val="21"/>
                <w:szCs w:val="21"/>
              </w:rPr>
              <w:t>改进措施及结果应用方案</w:t>
            </w:r>
          </w:p>
        </w:tc>
        <w:tc>
          <w:tcPr>
            <w:tcW w:w="7406" w:type="dxa"/>
            <w:gridSpan w:val="8"/>
            <w:noWrap w:val="0"/>
            <w:vAlign w:val="top"/>
          </w:tcPr>
          <w:p w14:paraId="2426EE24">
            <w:pPr>
              <w:jc w:val="center"/>
              <w:rPr>
                <w:rFonts w:hint="eastAsia" w:ascii="Arial" w:eastAsia="宋体"/>
                <w:sz w:val="21"/>
                <w:lang w:eastAsia="zh-CN"/>
              </w:rPr>
            </w:pPr>
            <w:r>
              <w:rPr>
                <w:rFonts w:hint="eastAsia" w:ascii="Arial"/>
                <w:sz w:val="21"/>
                <w:lang w:eastAsia="zh-CN"/>
              </w:rPr>
              <w:t>无</w:t>
            </w:r>
          </w:p>
        </w:tc>
      </w:tr>
    </w:tbl>
    <w:p w14:paraId="0B158B97">
      <w:pPr>
        <w:keepNext w:val="0"/>
        <w:keepLines w:val="0"/>
        <w:pageBreakBefore w:val="0"/>
        <w:kinsoku/>
        <w:wordWrap/>
        <w:overflowPunct/>
        <w:topLinePunct w:val="0"/>
        <w:autoSpaceDE/>
        <w:autoSpaceDN/>
        <w:bidi w:val="0"/>
        <w:adjustRightInd/>
        <w:snapToGrid/>
        <w:textAlignment w:val="auto"/>
        <w:rPr>
          <w:rFonts w:hint="eastAsia" w:ascii="宋体-PUA" w:hAnsi="宋体-PUA" w:eastAsia="宋体-PUA" w:cs="宋体-PUA"/>
          <w:color w:val="auto"/>
          <w:kern w:val="0"/>
          <w:sz w:val="28"/>
          <w:szCs w:val="28"/>
          <w:shd w:val="clear" w:color="auto" w:fill="FFFFFF"/>
        </w:rPr>
      </w:pP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b/>
          <w:bCs/>
          <w:color w:val="auto"/>
          <w:kern w:val="0"/>
          <w:sz w:val="28"/>
          <w:szCs w:val="28"/>
          <w:shd w:val="clear" w:color="auto" w:fill="FFFFFF"/>
        </w:rPr>
        <w:t>4、文明办专项经费</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2021年文明办专项经费预算为15万元，资金来源为公共预算财政拨款。</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（1）产出指标情况：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开展市民素质提升活动：不少于3场</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（2）效益指标情况：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在全区营造良好文明氛围：良好</w:t>
      </w:r>
    </w:p>
    <w:p w14:paraId="0AE26C5B">
      <w:pPr>
        <w:keepNext w:val="0"/>
        <w:keepLines w:val="0"/>
        <w:pageBreakBefore w:val="0"/>
        <w:kinsoku/>
        <w:wordWrap/>
        <w:overflowPunct/>
        <w:topLinePunct w:val="0"/>
        <w:autoSpaceDE/>
        <w:autoSpaceDN/>
        <w:bidi w:val="0"/>
        <w:adjustRightInd/>
        <w:snapToGrid/>
        <w:jc w:val="center"/>
        <w:textAlignment w:val="auto"/>
        <w:rPr>
          <w:rFonts w:hint="eastAsia" w:ascii="宋体-PUA" w:hAnsi="宋体-PUA" w:eastAsia="宋体-PUA" w:cs="宋体-PUA"/>
          <w:b/>
          <w:bCs/>
          <w:color w:val="auto"/>
          <w:kern w:val="0"/>
          <w:sz w:val="28"/>
          <w:szCs w:val="28"/>
          <w:shd w:val="clear" w:color="auto" w:fill="FFFFFF"/>
        </w:rPr>
      </w:pPr>
      <w:r>
        <w:rPr>
          <w:rFonts w:hint="eastAsia" w:ascii="仿宋_GB2312" w:hAnsi="宋体" w:eastAsia="仿宋_GB2312"/>
          <w:b/>
          <w:bCs/>
          <w:kern w:val="0"/>
          <w:sz w:val="28"/>
          <w:szCs w:val="28"/>
          <w:lang w:val="en-US" w:eastAsia="zh-CN"/>
        </w:rPr>
        <w:t>文明办专项经费项目自评表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559F6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center"/>
          </w:tcPr>
          <w:p w14:paraId="07643769">
            <w:pPr>
              <w:spacing w:before="154" w:line="220" w:lineRule="auto"/>
              <w:ind w:left="304"/>
              <w:jc w:val="center"/>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1A347DD2">
            <w:pPr>
              <w:jc w:val="center"/>
              <w:rPr>
                <w:rFonts w:ascii="Arial"/>
                <w:sz w:val="21"/>
              </w:rPr>
            </w:pPr>
            <w:r>
              <w:rPr>
                <w:rFonts w:hint="eastAsia" w:ascii="仿宋_GB2312" w:hAnsi="宋体" w:eastAsia="仿宋_GB2312"/>
                <w:kern w:val="0"/>
                <w:szCs w:val="20"/>
                <w:lang w:val="en-US" w:eastAsia="zh-CN"/>
              </w:rPr>
              <w:t>文明办专项经费</w:t>
            </w:r>
          </w:p>
        </w:tc>
      </w:tr>
      <w:tr w14:paraId="1A104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556AF25E">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02324ECD">
            <w:pPr>
              <w:rPr>
                <w:rFonts w:ascii="Arial"/>
                <w:sz w:val="21"/>
              </w:rPr>
            </w:pPr>
          </w:p>
        </w:tc>
        <w:tc>
          <w:tcPr>
            <w:tcW w:w="2516" w:type="dxa"/>
            <w:gridSpan w:val="3"/>
            <w:noWrap w:val="0"/>
            <w:vAlign w:val="top"/>
          </w:tcPr>
          <w:p w14:paraId="35473BE3">
            <w:pPr>
              <w:spacing w:before="150" w:line="220" w:lineRule="auto"/>
              <w:ind w:left="595"/>
              <w:rPr>
                <w:rFonts w:ascii="宋体" w:hAnsi="宋体" w:eastAsia="宋体" w:cs="宋体"/>
                <w:spacing w:val="1"/>
                <w:sz w:val="22"/>
                <w:szCs w:val="22"/>
              </w:rPr>
            </w:pPr>
            <w:r>
              <w:rPr>
                <w:rFonts w:ascii="宋体" w:hAnsi="宋体" w:eastAsia="宋体" w:cs="宋体"/>
                <w:spacing w:val="1"/>
                <w:sz w:val="22"/>
                <w:szCs w:val="22"/>
              </w:rPr>
              <w:t>项目实施单位</w:t>
            </w:r>
          </w:p>
        </w:tc>
        <w:tc>
          <w:tcPr>
            <w:tcW w:w="1513" w:type="dxa"/>
            <w:gridSpan w:val="2"/>
            <w:noWrap w:val="0"/>
            <w:vAlign w:val="top"/>
          </w:tcPr>
          <w:p w14:paraId="281543DA">
            <w:pPr>
              <w:spacing w:before="150" w:line="220" w:lineRule="auto"/>
              <w:rPr>
                <w:rFonts w:ascii="宋体" w:hAnsi="宋体" w:eastAsia="宋体" w:cs="宋体"/>
                <w:spacing w:val="1"/>
                <w:sz w:val="22"/>
                <w:szCs w:val="22"/>
              </w:rPr>
            </w:pPr>
            <w:r>
              <w:rPr>
                <w:rFonts w:hint="eastAsia" w:ascii="宋体" w:hAnsi="宋体" w:eastAsia="宋体" w:cs="宋体"/>
                <w:spacing w:val="1"/>
                <w:sz w:val="22"/>
                <w:szCs w:val="22"/>
                <w:lang w:val="en-US" w:eastAsia="zh-CN"/>
              </w:rPr>
              <w:t>区委宣传部</w:t>
            </w:r>
          </w:p>
        </w:tc>
      </w:tr>
      <w:tr w14:paraId="22FFD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423ECD1">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0BAF3754">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4301D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11855807">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3391C830">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4FD93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F869D07">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6204DBF5">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7371E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2E343AB4">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5809B80">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1CD8E5BD">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75748EEB">
            <w:pPr>
              <w:rPr>
                <w:rFonts w:ascii="Arial"/>
                <w:sz w:val="21"/>
              </w:rPr>
            </w:pPr>
          </w:p>
        </w:tc>
        <w:tc>
          <w:tcPr>
            <w:tcW w:w="1329" w:type="dxa"/>
            <w:noWrap w:val="0"/>
            <w:vAlign w:val="top"/>
          </w:tcPr>
          <w:p w14:paraId="72233F10">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01E71792">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5226D752">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168BF661">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5581EAC2">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23986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075FD97F">
            <w:pPr>
              <w:rPr>
                <w:rFonts w:ascii="Arial"/>
                <w:sz w:val="21"/>
              </w:rPr>
            </w:pPr>
          </w:p>
        </w:tc>
        <w:tc>
          <w:tcPr>
            <w:tcW w:w="1119" w:type="dxa"/>
            <w:gridSpan w:val="2"/>
            <w:noWrap w:val="0"/>
            <w:vAlign w:val="top"/>
          </w:tcPr>
          <w:p w14:paraId="3FF14AE2">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14:paraId="620470A8">
            <w:pPr>
              <w:jc w:val="center"/>
              <w:rPr>
                <w:rFonts w:hint="default" w:ascii="Arial" w:eastAsia="宋体"/>
                <w:sz w:val="21"/>
                <w:lang w:val="en-US" w:eastAsia="zh-CN"/>
              </w:rPr>
            </w:pPr>
            <w:r>
              <w:rPr>
                <w:rFonts w:hint="eastAsia" w:ascii="Arial"/>
                <w:sz w:val="21"/>
                <w:lang w:val="en-US" w:eastAsia="zh-CN"/>
              </w:rPr>
              <w:t>15</w:t>
            </w:r>
          </w:p>
        </w:tc>
        <w:tc>
          <w:tcPr>
            <w:tcW w:w="1318" w:type="dxa"/>
            <w:gridSpan w:val="2"/>
            <w:noWrap w:val="0"/>
            <w:vAlign w:val="center"/>
          </w:tcPr>
          <w:p w14:paraId="705657FF">
            <w:pPr>
              <w:jc w:val="center"/>
              <w:rPr>
                <w:rFonts w:hint="default" w:ascii="Arial" w:eastAsia="宋体"/>
                <w:sz w:val="21"/>
                <w:lang w:val="en-US" w:eastAsia="zh-CN"/>
              </w:rPr>
            </w:pPr>
            <w:r>
              <w:rPr>
                <w:rFonts w:hint="eastAsia" w:ascii="Arial"/>
                <w:sz w:val="21"/>
                <w:lang w:val="en-US" w:eastAsia="zh-CN"/>
              </w:rPr>
              <w:t>14.8</w:t>
            </w:r>
          </w:p>
        </w:tc>
        <w:tc>
          <w:tcPr>
            <w:tcW w:w="1458" w:type="dxa"/>
            <w:noWrap w:val="0"/>
            <w:vAlign w:val="center"/>
          </w:tcPr>
          <w:p w14:paraId="516CB01A">
            <w:pPr>
              <w:jc w:val="center"/>
              <w:rPr>
                <w:rFonts w:hint="default" w:ascii="Arial" w:eastAsia="宋体"/>
                <w:sz w:val="21"/>
                <w:lang w:val="en-US" w:eastAsia="zh-CN"/>
              </w:rPr>
            </w:pPr>
            <w:r>
              <w:rPr>
                <w:rFonts w:hint="eastAsia" w:ascii="Arial"/>
                <w:sz w:val="21"/>
                <w:lang w:val="en-US" w:eastAsia="zh-CN"/>
              </w:rPr>
              <w:t>98.7%</w:t>
            </w:r>
          </w:p>
        </w:tc>
        <w:tc>
          <w:tcPr>
            <w:tcW w:w="2202" w:type="dxa"/>
            <w:gridSpan w:val="3"/>
            <w:noWrap w:val="0"/>
            <w:vAlign w:val="top"/>
          </w:tcPr>
          <w:p w14:paraId="1613C1B7">
            <w:pPr>
              <w:jc w:val="center"/>
              <w:rPr>
                <w:rFonts w:hint="default" w:ascii="Arial" w:eastAsia="宋体"/>
                <w:sz w:val="21"/>
                <w:lang w:val="en-US" w:eastAsia="zh-CN"/>
              </w:rPr>
            </w:pPr>
            <w:r>
              <w:rPr>
                <w:rFonts w:hint="eastAsia" w:ascii="Arial"/>
                <w:sz w:val="21"/>
                <w:lang w:val="en-US" w:eastAsia="zh-CN"/>
              </w:rPr>
              <w:t>19.7</w:t>
            </w:r>
          </w:p>
        </w:tc>
      </w:tr>
      <w:tr w14:paraId="6C6E5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1D1BB306">
            <w:pPr>
              <w:spacing w:line="269" w:lineRule="auto"/>
              <w:rPr>
                <w:rFonts w:ascii="Arial"/>
                <w:sz w:val="21"/>
              </w:rPr>
            </w:pPr>
          </w:p>
          <w:p w14:paraId="23C0C37A">
            <w:pPr>
              <w:spacing w:line="269" w:lineRule="auto"/>
              <w:rPr>
                <w:rFonts w:ascii="Arial"/>
                <w:sz w:val="21"/>
              </w:rPr>
            </w:pPr>
          </w:p>
          <w:p w14:paraId="57F1F14F">
            <w:pPr>
              <w:spacing w:line="269" w:lineRule="auto"/>
              <w:rPr>
                <w:rFonts w:ascii="Arial"/>
                <w:sz w:val="21"/>
              </w:rPr>
            </w:pPr>
          </w:p>
          <w:p w14:paraId="0CD917F1">
            <w:pPr>
              <w:spacing w:line="270" w:lineRule="auto"/>
              <w:rPr>
                <w:rFonts w:ascii="Arial"/>
                <w:sz w:val="21"/>
              </w:rPr>
            </w:pPr>
          </w:p>
          <w:p w14:paraId="52BA1E1B">
            <w:pPr>
              <w:spacing w:line="270" w:lineRule="auto"/>
              <w:rPr>
                <w:rFonts w:ascii="Arial"/>
                <w:sz w:val="21"/>
              </w:rPr>
            </w:pPr>
          </w:p>
          <w:p w14:paraId="63CCE0BC">
            <w:pPr>
              <w:spacing w:line="270" w:lineRule="auto"/>
              <w:rPr>
                <w:rFonts w:ascii="Arial"/>
                <w:sz w:val="21"/>
              </w:rPr>
            </w:pPr>
          </w:p>
          <w:p w14:paraId="35E388AD">
            <w:pPr>
              <w:spacing w:line="270" w:lineRule="auto"/>
              <w:rPr>
                <w:rFonts w:ascii="Arial"/>
                <w:sz w:val="21"/>
              </w:rPr>
            </w:pPr>
          </w:p>
          <w:p w14:paraId="59DFE954">
            <w:pPr>
              <w:jc w:val="center"/>
              <w:rPr>
                <w:b/>
                <w:bCs/>
              </w:rPr>
            </w:pPr>
          </w:p>
          <w:p w14:paraId="477B0311">
            <w:pPr>
              <w:jc w:val="center"/>
              <w:rPr>
                <w:b/>
                <w:bCs/>
              </w:rPr>
            </w:pPr>
            <w:r>
              <w:rPr>
                <w:b/>
                <w:bCs/>
              </w:rPr>
              <w:t>年</w:t>
            </w:r>
          </w:p>
          <w:p w14:paraId="36437E6C">
            <w:pPr>
              <w:jc w:val="center"/>
              <w:rPr>
                <w:b/>
                <w:bCs/>
              </w:rPr>
            </w:pPr>
            <w:r>
              <w:rPr>
                <w:b/>
                <w:bCs/>
              </w:rPr>
              <w:t>度</w:t>
            </w:r>
          </w:p>
          <w:p w14:paraId="224F318D">
            <w:pPr>
              <w:jc w:val="center"/>
              <w:rPr>
                <w:b/>
                <w:bCs/>
              </w:rPr>
            </w:pPr>
            <w:r>
              <w:rPr>
                <w:b/>
                <w:bCs/>
              </w:rPr>
              <w:t>绩</w:t>
            </w:r>
          </w:p>
          <w:p w14:paraId="7EADAE45">
            <w:pPr>
              <w:jc w:val="center"/>
              <w:rPr>
                <w:b/>
                <w:bCs/>
              </w:rPr>
            </w:pPr>
            <w:r>
              <w:rPr>
                <w:b/>
                <w:bCs/>
              </w:rPr>
              <w:t>效</w:t>
            </w:r>
          </w:p>
          <w:p w14:paraId="1A72C8B6">
            <w:pPr>
              <w:jc w:val="center"/>
              <w:rPr>
                <w:b/>
                <w:bCs/>
              </w:rPr>
            </w:pPr>
            <w:r>
              <w:rPr>
                <w:b/>
                <w:bCs/>
              </w:rPr>
              <w:t>目</w:t>
            </w:r>
          </w:p>
          <w:p w14:paraId="43C22DAB">
            <w:pPr>
              <w:jc w:val="center"/>
              <w:rPr>
                <w:b/>
                <w:bCs/>
              </w:rPr>
            </w:pPr>
            <w:r>
              <w:rPr>
                <w:b/>
                <w:bCs/>
              </w:rPr>
              <w:t>标</w:t>
            </w:r>
          </w:p>
          <w:p w14:paraId="2CA4FE93">
            <w:pPr>
              <w:jc w:val="center"/>
              <w:rPr>
                <w:b/>
                <w:bCs/>
              </w:rPr>
            </w:pPr>
            <w:r>
              <w:rPr>
                <w:b/>
                <w:bCs/>
              </w:rPr>
              <w:t>1</w:t>
            </w:r>
          </w:p>
          <w:p w14:paraId="0E69F8CE">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6A617C7F">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46848D78">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151B8C8E">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1CA74E23">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FC57D7F">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23FFB2FB">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4BE2B536">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17F4C38A">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5EE38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782DE568">
            <w:pPr>
              <w:rPr>
                <w:rFonts w:ascii="Arial"/>
                <w:sz w:val="21"/>
              </w:rPr>
            </w:pPr>
          </w:p>
        </w:tc>
        <w:tc>
          <w:tcPr>
            <w:tcW w:w="689" w:type="dxa"/>
            <w:vMerge w:val="restart"/>
            <w:tcBorders>
              <w:bottom w:val="nil"/>
            </w:tcBorders>
            <w:noWrap w:val="0"/>
            <w:vAlign w:val="top"/>
          </w:tcPr>
          <w:p w14:paraId="5346BFC3">
            <w:pPr>
              <w:rPr>
                <w:b/>
                <w:bCs/>
              </w:rPr>
            </w:pPr>
          </w:p>
          <w:p w14:paraId="70F5C3FA">
            <w:pPr>
              <w:rPr>
                <w:b/>
                <w:bCs/>
              </w:rPr>
            </w:pPr>
          </w:p>
          <w:p w14:paraId="352A5C17">
            <w:pPr>
              <w:rPr>
                <w:b/>
                <w:bCs/>
              </w:rPr>
            </w:pPr>
          </w:p>
          <w:p w14:paraId="78B6DADF">
            <w:pPr>
              <w:jc w:val="center"/>
              <w:rPr>
                <w:b/>
                <w:bCs/>
              </w:rPr>
            </w:pPr>
            <w:r>
              <w:rPr>
                <w:b/>
                <w:bCs/>
              </w:rPr>
              <w:t>产出</w:t>
            </w:r>
          </w:p>
          <w:p w14:paraId="6A555E65">
            <w:pPr>
              <w:jc w:val="center"/>
              <w:rPr>
                <w:rFonts w:hint="eastAsia" w:eastAsia="宋体"/>
                <w:b/>
                <w:bCs/>
                <w:lang w:val="en-US" w:eastAsia="zh-CN"/>
              </w:rPr>
            </w:pPr>
            <w:r>
              <w:rPr>
                <w:rFonts w:hint="eastAsia"/>
                <w:b/>
                <w:bCs/>
                <w:lang w:val="en-US" w:eastAsia="zh-CN"/>
              </w:rPr>
              <w:t>指标</w:t>
            </w:r>
          </w:p>
        </w:tc>
        <w:tc>
          <w:tcPr>
            <w:tcW w:w="1119" w:type="dxa"/>
            <w:gridSpan w:val="2"/>
            <w:noWrap w:val="0"/>
            <w:vAlign w:val="center"/>
          </w:tcPr>
          <w:p w14:paraId="723CD3E9">
            <w:pPr>
              <w:jc w:val="cente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center"/>
          </w:tcPr>
          <w:p w14:paraId="7C5E6DA7">
            <w:pPr>
              <w:jc w:val="center"/>
              <w:rPr>
                <w:rFonts w:ascii="Arial"/>
                <w:sz w:val="21"/>
              </w:rPr>
            </w:pPr>
            <w:r>
              <w:rPr>
                <w:rFonts w:hint="eastAsia" w:ascii="仿宋_GB2312" w:hAnsi="宋体" w:eastAsia="仿宋_GB2312" w:cs="仿宋_GB2312"/>
                <w:kern w:val="0"/>
                <w:szCs w:val="20"/>
              </w:rPr>
              <w:t>开展市民素质提升活动</w:t>
            </w:r>
          </w:p>
        </w:tc>
        <w:tc>
          <w:tcPr>
            <w:tcW w:w="1458" w:type="dxa"/>
            <w:noWrap w:val="0"/>
            <w:vAlign w:val="center"/>
          </w:tcPr>
          <w:p w14:paraId="716067C1">
            <w:pPr>
              <w:jc w:val="center"/>
              <w:rPr>
                <w:rFonts w:hint="default" w:ascii="Arial" w:eastAsia="宋体"/>
                <w:sz w:val="21"/>
                <w:lang w:val="en-US" w:eastAsia="zh-CN"/>
              </w:rPr>
            </w:pPr>
            <w:r>
              <w:rPr>
                <w:rFonts w:hint="eastAsia" w:ascii="Arial"/>
                <w:sz w:val="21"/>
                <w:lang w:val="en-US" w:eastAsia="zh-CN"/>
              </w:rPr>
              <w:t>3场</w:t>
            </w:r>
          </w:p>
        </w:tc>
        <w:tc>
          <w:tcPr>
            <w:tcW w:w="1318" w:type="dxa"/>
            <w:gridSpan w:val="2"/>
            <w:noWrap w:val="0"/>
            <w:vAlign w:val="center"/>
          </w:tcPr>
          <w:p w14:paraId="4DF044D0">
            <w:pPr>
              <w:jc w:val="center"/>
              <w:rPr>
                <w:rFonts w:hint="default" w:ascii="Arial" w:eastAsia="宋体"/>
                <w:sz w:val="21"/>
                <w:lang w:val="en-US" w:eastAsia="zh-CN"/>
              </w:rPr>
            </w:pPr>
            <w:r>
              <w:rPr>
                <w:rFonts w:hint="eastAsia" w:ascii="Arial"/>
                <w:sz w:val="21"/>
                <w:lang w:val="en-US" w:eastAsia="zh-CN"/>
              </w:rPr>
              <w:t>3场</w:t>
            </w:r>
          </w:p>
        </w:tc>
        <w:tc>
          <w:tcPr>
            <w:tcW w:w="884" w:type="dxa"/>
            <w:noWrap w:val="0"/>
            <w:vAlign w:val="center"/>
          </w:tcPr>
          <w:p w14:paraId="640F15A5">
            <w:pPr>
              <w:jc w:val="center"/>
              <w:rPr>
                <w:rFonts w:hint="default" w:ascii="Arial" w:eastAsia="宋体"/>
                <w:sz w:val="21"/>
                <w:lang w:val="en-US" w:eastAsia="zh-CN"/>
              </w:rPr>
            </w:pPr>
            <w:r>
              <w:rPr>
                <w:rFonts w:hint="eastAsia" w:ascii="Arial"/>
                <w:sz w:val="21"/>
                <w:lang w:val="en-US" w:eastAsia="zh-CN"/>
              </w:rPr>
              <w:t>40</w:t>
            </w:r>
          </w:p>
        </w:tc>
      </w:tr>
      <w:tr w14:paraId="69005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3C4291C4">
            <w:pPr>
              <w:rPr>
                <w:rFonts w:ascii="Arial"/>
                <w:sz w:val="21"/>
              </w:rPr>
            </w:pPr>
          </w:p>
        </w:tc>
        <w:tc>
          <w:tcPr>
            <w:tcW w:w="689" w:type="dxa"/>
            <w:vMerge w:val="continue"/>
            <w:tcBorders>
              <w:top w:val="nil"/>
              <w:bottom w:val="nil"/>
            </w:tcBorders>
            <w:noWrap w:val="0"/>
            <w:vAlign w:val="top"/>
          </w:tcPr>
          <w:p w14:paraId="32DAB188">
            <w:pPr>
              <w:rPr>
                <w:b/>
                <w:bCs/>
              </w:rPr>
            </w:pPr>
          </w:p>
        </w:tc>
        <w:tc>
          <w:tcPr>
            <w:tcW w:w="1119" w:type="dxa"/>
            <w:gridSpan w:val="2"/>
            <w:noWrap w:val="0"/>
            <w:vAlign w:val="center"/>
          </w:tcPr>
          <w:p w14:paraId="61072C75">
            <w:pPr>
              <w:jc w:val="center"/>
              <w:rPr>
                <w:rFonts w:ascii="Arial"/>
                <w:sz w:val="21"/>
              </w:rPr>
            </w:pPr>
            <w:r>
              <w:rPr>
                <w:rFonts w:hint="eastAsia" w:ascii="仿宋_GB2312" w:hAnsi="宋体" w:eastAsia="仿宋_GB2312" w:cs="仿宋_GB2312"/>
                <w:kern w:val="0"/>
                <w:szCs w:val="20"/>
              </w:rPr>
              <w:t>成本指标</w:t>
            </w:r>
          </w:p>
        </w:tc>
        <w:tc>
          <w:tcPr>
            <w:tcW w:w="2647" w:type="dxa"/>
            <w:gridSpan w:val="3"/>
            <w:noWrap w:val="0"/>
            <w:vAlign w:val="center"/>
          </w:tcPr>
          <w:p w14:paraId="3F362526">
            <w:pPr>
              <w:jc w:val="center"/>
              <w:rPr>
                <w:rFonts w:ascii="Arial"/>
                <w:sz w:val="21"/>
              </w:rPr>
            </w:pPr>
            <w:r>
              <w:rPr>
                <w:rFonts w:hint="eastAsia" w:ascii="仿宋_GB2312" w:hAnsi="宋体" w:eastAsia="仿宋_GB2312" w:cs="仿宋_GB2312"/>
                <w:kern w:val="0"/>
                <w:szCs w:val="20"/>
                <w:lang w:eastAsia="zh-CN"/>
              </w:rPr>
              <w:t>运行成本</w:t>
            </w:r>
            <w:r>
              <w:rPr>
                <w:rFonts w:hint="eastAsia" w:ascii="仿宋_GB2312" w:hAnsi="宋体" w:eastAsia="仿宋_GB2312" w:cs="仿宋_GB2312"/>
                <w:kern w:val="0"/>
                <w:szCs w:val="20"/>
                <w:lang w:val="en-US" w:eastAsia="zh-CN"/>
              </w:rPr>
              <w:t>15万元以内</w:t>
            </w:r>
          </w:p>
        </w:tc>
        <w:tc>
          <w:tcPr>
            <w:tcW w:w="1458" w:type="dxa"/>
            <w:noWrap w:val="0"/>
            <w:vAlign w:val="center"/>
          </w:tcPr>
          <w:p w14:paraId="07A33B03">
            <w:pPr>
              <w:jc w:val="center"/>
              <w:rPr>
                <w:rFonts w:hint="default" w:ascii="Arial" w:eastAsia="宋体"/>
                <w:sz w:val="21"/>
                <w:lang w:val="en-US" w:eastAsia="zh-CN"/>
              </w:rPr>
            </w:pPr>
            <w:r>
              <w:rPr>
                <w:rFonts w:hint="eastAsia" w:ascii="Arial"/>
                <w:sz w:val="21"/>
                <w:lang w:val="en-US" w:eastAsia="zh-CN"/>
              </w:rPr>
              <w:t>0</w:t>
            </w:r>
          </w:p>
        </w:tc>
        <w:tc>
          <w:tcPr>
            <w:tcW w:w="1318" w:type="dxa"/>
            <w:gridSpan w:val="2"/>
            <w:noWrap w:val="0"/>
            <w:vAlign w:val="center"/>
          </w:tcPr>
          <w:p w14:paraId="13E9096A">
            <w:pPr>
              <w:jc w:val="center"/>
              <w:rPr>
                <w:rFonts w:hint="default" w:ascii="Arial" w:eastAsia="宋体"/>
                <w:sz w:val="21"/>
                <w:lang w:val="en-US" w:eastAsia="zh-CN"/>
              </w:rPr>
            </w:pPr>
            <w:r>
              <w:rPr>
                <w:rFonts w:hint="eastAsia" w:ascii="Arial"/>
                <w:sz w:val="21"/>
                <w:lang w:val="en-US" w:eastAsia="zh-CN"/>
              </w:rPr>
              <w:t>15万元</w:t>
            </w:r>
          </w:p>
        </w:tc>
        <w:tc>
          <w:tcPr>
            <w:tcW w:w="884" w:type="dxa"/>
            <w:noWrap w:val="0"/>
            <w:vAlign w:val="center"/>
          </w:tcPr>
          <w:p w14:paraId="77559922">
            <w:pPr>
              <w:jc w:val="center"/>
              <w:rPr>
                <w:rFonts w:hint="default" w:ascii="Arial" w:eastAsia="宋体"/>
                <w:sz w:val="21"/>
                <w:lang w:val="en-US" w:eastAsia="zh-CN"/>
              </w:rPr>
            </w:pPr>
            <w:r>
              <w:rPr>
                <w:rFonts w:hint="eastAsia" w:ascii="Arial"/>
                <w:sz w:val="21"/>
                <w:lang w:val="en-US" w:eastAsia="zh-CN"/>
              </w:rPr>
              <w:t>15</w:t>
            </w:r>
          </w:p>
        </w:tc>
      </w:tr>
      <w:tr w14:paraId="66267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3428E36">
            <w:pPr>
              <w:rPr>
                <w:rFonts w:ascii="Arial"/>
                <w:sz w:val="21"/>
              </w:rPr>
            </w:pPr>
          </w:p>
        </w:tc>
        <w:tc>
          <w:tcPr>
            <w:tcW w:w="689" w:type="dxa"/>
            <w:vMerge w:val="continue"/>
            <w:tcBorders>
              <w:top w:val="nil"/>
              <w:bottom w:val="nil"/>
            </w:tcBorders>
            <w:noWrap w:val="0"/>
            <w:vAlign w:val="top"/>
          </w:tcPr>
          <w:p w14:paraId="16F2BE4D">
            <w:pPr>
              <w:rPr>
                <w:b/>
                <w:bCs/>
              </w:rPr>
            </w:pPr>
          </w:p>
        </w:tc>
        <w:tc>
          <w:tcPr>
            <w:tcW w:w="1119" w:type="dxa"/>
            <w:gridSpan w:val="2"/>
            <w:noWrap w:val="0"/>
            <w:vAlign w:val="center"/>
          </w:tcPr>
          <w:p w14:paraId="17114354">
            <w:pPr>
              <w:spacing w:before="220" w:line="173" w:lineRule="exact"/>
              <w:ind w:left="382"/>
              <w:jc w:val="center"/>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center"/>
          </w:tcPr>
          <w:p w14:paraId="210BD194">
            <w:pPr>
              <w:jc w:val="center"/>
              <w:rPr>
                <w:rFonts w:ascii="Arial"/>
                <w:sz w:val="21"/>
              </w:rPr>
            </w:pPr>
          </w:p>
        </w:tc>
        <w:tc>
          <w:tcPr>
            <w:tcW w:w="1458" w:type="dxa"/>
            <w:noWrap w:val="0"/>
            <w:vAlign w:val="center"/>
          </w:tcPr>
          <w:p w14:paraId="42123B6F">
            <w:pPr>
              <w:jc w:val="center"/>
              <w:rPr>
                <w:rFonts w:ascii="Arial"/>
                <w:sz w:val="21"/>
              </w:rPr>
            </w:pPr>
          </w:p>
        </w:tc>
        <w:tc>
          <w:tcPr>
            <w:tcW w:w="1318" w:type="dxa"/>
            <w:gridSpan w:val="2"/>
            <w:noWrap w:val="0"/>
            <w:vAlign w:val="center"/>
          </w:tcPr>
          <w:p w14:paraId="5E09B941">
            <w:pPr>
              <w:jc w:val="center"/>
              <w:rPr>
                <w:rFonts w:ascii="Arial"/>
                <w:sz w:val="21"/>
              </w:rPr>
            </w:pPr>
          </w:p>
        </w:tc>
        <w:tc>
          <w:tcPr>
            <w:tcW w:w="884" w:type="dxa"/>
            <w:noWrap w:val="0"/>
            <w:vAlign w:val="center"/>
          </w:tcPr>
          <w:p w14:paraId="08C12C92">
            <w:pPr>
              <w:jc w:val="center"/>
              <w:rPr>
                <w:rFonts w:ascii="Arial"/>
                <w:sz w:val="21"/>
              </w:rPr>
            </w:pPr>
          </w:p>
        </w:tc>
      </w:tr>
      <w:tr w14:paraId="633F9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AA7FDA7">
            <w:pPr>
              <w:rPr>
                <w:rFonts w:ascii="Arial"/>
                <w:sz w:val="21"/>
              </w:rPr>
            </w:pPr>
          </w:p>
        </w:tc>
        <w:tc>
          <w:tcPr>
            <w:tcW w:w="689" w:type="dxa"/>
            <w:vMerge w:val="continue"/>
            <w:tcBorders>
              <w:top w:val="nil"/>
            </w:tcBorders>
            <w:noWrap w:val="0"/>
            <w:vAlign w:val="top"/>
          </w:tcPr>
          <w:p w14:paraId="697D8ED9">
            <w:pPr>
              <w:rPr>
                <w:b/>
                <w:bCs/>
              </w:rPr>
            </w:pPr>
          </w:p>
        </w:tc>
        <w:tc>
          <w:tcPr>
            <w:tcW w:w="1119" w:type="dxa"/>
            <w:gridSpan w:val="2"/>
            <w:noWrap w:val="0"/>
            <w:vAlign w:val="center"/>
          </w:tcPr>
          <w:p w14:paraId="5368A290">
            <w:pPr>
              <w:spacing w:before="176" w:line="343"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center"/>
          </w:tcPr>
          <w:p w14:paraId="4B33885B">
            <w:pPr>
              <w:jc w:val="center"/>
              <w:rPr>
                <w:rFonts w:ascii="Arial"/>
                <w:sz w:val="21"/>
              </w:rPr>
            </w:pPr>
          </w:p>
        </w:tc>
        <w:tc>
          <w:tcPr>
            <w:tcW w:w="1458" w:type="dxa"/>
            <w:noWrap w:val="0"/>
            <w:vAlign w:val="center"/>
          </w:tcPr>
          <w:p w14:paraId="59A35EFA">
            <w:pPr>
              <w:jc w:val="center"/>
              <w:rPr>
                <w:rFonts w:ascii="Arial"/>
                <w:sz w:val="21"/>
              </w:rPr>
            </w:pPr>
          </w:p>
        </w:tc>
        <w:tc>
          <w:tcPr>
            <w:tcW w:w="1318" w:type="dxa"/>
            <w:gridSpan w:val="2"/>
            <w:noWrap w:val="0"/>
            <w:vAlign w:val="center"/>
          </w:tcPr>
          <w:p w14:paraId="6C6EEA66">
            <w:pPr>
              <w:jc w:val="center"/>
              <w:rPr>
                <w:rFonts w:ascii="Arial"/>
                <w:sz w:val="21"/>
              </w:rPr>
            </w:pPr>
          </w:p>
        </w:tc>
        <w:tc>
          <w:tcPr>
            <w:tcW w:w="884" w:type="dxa"/>
            <w:noWrap w:val="0"/>
            <w:vAlign w:val="center"/>
          </w:tcPr>
          <w:p w14:paraId="4CBB84C5">
            <w:pPr>
              <w:jc w:val="center"/>
              <w:rPr>
                <w:rFonts w:ascii="Arial"/>
                <w:sz w:val="21"/>
              </w:rPr>
            </w:pPr>
          </w:p>
        </w:tc>
      </w:tr>
      <w:tr w14:paraId="05AEC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3B4D628E">
            <w:pPr>
              <w:rPr>
                <w:rFonts w:ascii="Arial"/>
                <w:sz w:val="21"/>
              </w:rPr>
            </w:pPr>
          </w:p>
        </w:tc>
        <w:tc>
          <w:tcPr>
            <w:tcW w:w="689" w:type="dxa"/>
            <w:vMerge w:val="restart"/>
            <w:tcBorders>
              <w:bottom w:val="nil"/>
            </w:tcBorders>
            <w:noWrap w:val="0"/>
            <w:vAlign w:val="top"/>
          </w:tcPr>
          <w:p w14:paraId="42F8D26E">
            <w:pPr>
              <w:jc w:val="center"/>
              <w:rPr>
                <w:rFonts w:ascii="Calibri" w:hAnsi="Calibri" w:eastAsia="宋体" w:cs="Times New Roman"/>
                <w:b/>
                <w:bCs/>
              </w:rPr>
            </w:pPr>
          </w:p>
          <w:p w14:paraId="0D7DB316">
            <w:pPr>
              <w:jc w:val="center"/>
              <w:rPr>
                <w:rFonts w:ascii="Calibri" w:hAnsi="Calibri" w:eastAsia="宋体" w:cs="Times New Roman"/>
                <w:b/>
                <w:bCs/>
              </w:rPr>
            </w:pPr>
          </w:p>
          <w:p w14:paraId="7EBA8C42">
            <w:pPr>
              <w:jc w:val="center"/>
              <w:rPr>
                <w:rFonts w:ascii="Calibri" w:hAnsi="Calibri" w:eastAsia="宋体" w:cs="Times New Roman"/>
                <w:b/>
                <w:bCs/>
              </w:rPr>
            </w:pPr>
          </w:p>
          <w:p w14:paraId="3359F7B6">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center"/>
          </w:tcPr>
          <w:p w14:paraId="392D3934">
            <w:pPr>
              <w:widowControl/>
              <w:jc w:val="center"/>
              <w:rPr>
                <w:rFonts w:ascii="宋体" w:hAnsi="宋体" w:eastAsia="宋体" w:cs="宋体"/>
                <w:sz w:val="11"/>
                <w:szCs w:val="11"/>
              </w:rPr>
            </w:pPr>
            <w:r>
              <w:rPr>
                <w:rFonts w:hint="eastAsia" w:ascii="仿宋_GB2312" w:hAnsi="宋体" w:eastAsia="仿宋_GB2312" w:cs="仿宋_GB2312"/>
                <w:kern w:val="0"/>
                <w:szCs w:val="20"/>
              </w:rPr>
              <w:t>社会效益指标</w:t>
            </w:r>
          </w:p>
        </w:tc>
        <w:tc>
          <w:tcPr>
            <w:tcW w:w="2647" w:type="dxa"/>
            <w:gridSpan w:val="3"/>
            <w:noWrap w:val="0"/>
            <w:vAlign w:val="center"/>
          </w:tcPr>
          <w:p w14:paraId="594BCD0E">
            <w:pPr>
              <w:jc w:val="center"/>
              <w:rPr>
                <w:rFonts w:ascii="Arial"/>
                <w:sz w:val="21"/>
              </w:rPr>
            </w:pPr>
            <w:r>
              <w:rPr>
                <w:rFonts w:hint="eastAsia" w:ascii="仿宋_GB2312" w:hAnsi="宋体" w:eastAsia="仿宋_GB2312" w:cs="仿宋_GB2312"/>
                <w:kern w:val="0"/>
                <w:szCs w:val="20"/>
              </w:rPr>
              <w:t>在全区营造良好文明氛围</w:t>
            </w:r>
          </w:p>
        </w:tc>
        <w:tc>
          <w:tcPr>
            <w:tcW w:w="1458" w:type="dxa"/>
            <w:noWrap w:val="0"/>
            <w:vAlign w:val="center"/>
          </w:tcPr>
          <w:p w14:paraId="25AB5CA6">
            <w:pPr>
              <w:bidi w:val="0"/>
              <w:jc w:val="center"/>
              <w:rPr>
                <w:rFonts w:hint="default" w:ascii="Calibri" w:hAnsi="Calibri" w:eastAsia="宋体" w:cs="Times New Roman"/>
                <w:kern w:val="2"/>
                <w:sz w:val="21"/>
                <w:lang w:val="en-US" w:eastAsia="zh-CN" w:bidi="ar-SA"/>
              </w:rPr>
            </w:pPr>
            <w:r>
              <w:rPr>
                <w:rFonts w:hint="eastAsia" w:cs="Times New Roman"/>
                <w:kern w:val="2"/>
                <w:sz w:val="21"/>
                <w:lang w:val="en-US" w:eastAsia="zh-CN" w:bidi="ar-SA"/>
              </w:rPr>
              <w:t>良好</w:t>
            </w:r>
          </w:p>
        </w:tc>
        <w:tc>
          <w:tcPr>
            <w:tcW w:w="1318" w:type="dxa"/>
            <w:gridSpan w:val="2"/>
            <w:noWrap w:val="0"/>
            <w:vAlign w:val="center"/>
          </w:tcPr>
          <w:p w14:paraId="53C04B5B">
            <w:pPr>
              <w:jc w:val="center"/>
              <w:rPr>
                <w:rFonts w:hint="eastAsia" w:ascii="Arial" w:eastAsia="宋体"/>
                <w:sz w:val="21"/>
                <w:lang w:val="en-US" w:eastAsia="zh-CN"/>
              </w:rPr>
            </w:pPr>
            <w:r>
              <w:rPr>
                <w:rFonts w:hint="eastAsia" w:ascii="Arial"/>
                <w:sz w:val="21"/>
                <w:lang w:val="en-US" w:eastAsia="zh-CN"/>
              </w:rPr>
              <w:t>良好</w:t>
            </w:r>
          </w:p>
        </w:tc>
        <w:tc>
          <w:tcPr>
            <w:tcW w:w="884" w:type="dxa"/>
            <w:noWrap w:val="0"/>
            <w:vAlign w:val="center"/>
          </w:tcPr>
          <w:p w14:paraId="1E160909">
            <w:pPr>
              <w:jc w:val="center"/>
              <w:rPr>
                <w:rFonts w:hint="default" w:ascii="Arial" w:eastAsia="宋体"/>
                <w:sz w:val="21"/>
                <w:lang w:val="en-US" w:eastAsia="zh-CN"/>
              </w:rPr>
            </w:pPr>
            <w:r>
              <w:rPr>
                <w:rFonts w:hint="eastAsia" w:ascii="Arial"/>
                <w:sz w:val="21"/>
                <w:lang w:val="en-US" w:eastAsia="zh-CN"/>
              </w:rPr>
              <w:t>17</w:t>
            </w:r>
          </w:p>
        </w:tc>
      </w:tr>
      <w:tr w14:paraId="7A068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BA329F2">
            <w:pPr>
              <w:rPr>
                <w:rFonts w:ascii="Arial"/>
                <w:sz w:val="21"/>
              </w:rPr>
            </w:pPr>
          </w:p>
        </w:tc>
        <w:tc>
          <w:tcPr>
            <w:tcW w:w="689" w:type="dxa"/>
            <w:vMerge w:val="continue"/>
            <w:tcBorders>
              <w:top w:val="nil"/>
              <w:bottom w:val="nil"/>
            </w:tcBorders>
            <w:noWrap w:val="0"/>
            <w:vAlign w:val="top"/>
          </w:tcPr>
          <w:p w14:paraId="6289A363">
            <w:pPr>
              <w:jc w:val="center"/>
              <w:rPr>
                <w:rFonts w:ascii="Calibri" w:hAnsi="Calibri" w:eastAsia="宋体" w:cs="Times New Roman"/>
                <w:b/>
                <w:bCs/>
              </w:rPr>
            </w:pPr>
          </w:p>
        </w:tc>
        <w:tc>
          <w:tcPr>
            <w:tcW w:w="1119" w:type="dxa"/>
            <w:gridSpan w:val="2"/>
            <w:noWrap w:val="0"/>
            <w:vAlign w:val="center"/>
          </w:tcPr>
          <w:p w14:paraId="43B9637F">
            <w:pPr>
              <w:spacing w:before="177" w:line="342"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center"/>
          </w:tcPr>
          <w:p w14:paraId="09127FDB">
            <w:pPr>
              <w:jc w:val="center"/>
              <w:rPr>
                <w:rFonts w:ascii="Arial"/>
                <w:sz w:val="21"/>
              </w:rPr>
            </w:pPr>
          </w:p>
        </w:tc>
        <w:tc>
          <w:tcPr>
            <w:tcW w:w="1458" w:type="dxa"/>
            <w:noWrap w:val="0"/>
            <w:vAlign w:val="center"/>
          </w:tcPr>
          <w:p w14:paraId="171962BB">
            <w:pPr>
              <w:jc w:val="center"/>
              <w:rPr>
                <w:rFonts w:ascii="Arial"/>
                <w:sz w:val="21"/>
              </w:rPr>
            </w:pPr>
          </w:p>
        </w:tc>
        <w:tc>
          <w:tcPr>
            <w:tcW w:w="1318" w:type="dxa"/>
            <w:gridSpan w:val="2"/>
            <w:noWrap w:val="0"/>
            <w:vAlign w:val="center"/>
          </w:tcPr>
          <w:p w14:paraId="1B480650">
            <w:pPr>
              <w:jc w:val="center"/>
              <w:rPr>
                <w:rFonts w:ascii="Arial"/>
                <w:sz w:val="21"/>
              </w:rPr>
            </w:pPr>
          </w:p>
        </w:tc>
        <w:tc>
          <w:tcPr>
            <w:tcW w:w="884" w:type="dxa"/>
            <w:noWrap w:val="0"/>
            <w:vAlign w:val="center"/>
          </w:tcPr>
          <w:p w14:paraId="24E3AB4C">
            <w:pPr>
              <w:jc w:val="center"/>
              <w:rPr>
                <w:rFonts w:ascii="Arial"/>
                <w:sz w:val="21"/>
              </w:rPr>
            </w:pPr>
          </w:p>
        </w:tc>
      </w:tr>
      <w:tr w14:paraId="0EAFF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9AA80FC">
            <w:pPr>
              <w:rPr>
                <w:rFonts w:ascii="Arial"/>
                <w:sz w:val="21"/>
              </w:rPr>
            </w:pPr>
          </w:p>
        </w:tc>
        <w:tc>
          <w:tcPr>
            <w:tcW w:w="689" w:type="dxa"/>
            <w:vMerge w:val="continue"/>
            <w:tcBorders>
              <w:top w:val="nil"/>
              <w:bottom w:val="nil"/>
            </w:tcBorders>
            <w:noWrap w:val="0"/>
            <w:vAlign w:val="top"/>
          </w:tcPr>
          <w:p w14:paraId="6CFF40A9">
            <w:pPr>
              <w:jc w:val="center"/>
              <w:rPr>
                <w:rFonts w:ascii="Calibri" w:hAnsi="Calibri" w:eastAsia="宋体" w:cs="Times New Roman"/>
                <w:b/>
                <w:bCs/>
              </w:rPr>
            </w:pPr>
          </w:p>
        </w:tc>
        <w:tc>
          <w:tcPr>
            <w:tcW w:w="1119" w:type="dxa"/>
            <w:gridSpan w:val="2"/>
            <w:noWrap w:val="0"/>
            <w:vAlign w:val="center"/>
          </w:tcPr>
          <w:p w14:paraId="383EC304">
            <w:pPr>
              <w:spacing w:before="178" w:line="340"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center"/>
          </w:tcPr>
          <w:p w14:paraId="3FEBB200">
            <w:pPr>
              <w:jc w:val="center"/>
              <w:rPr>
                <w:rFonts w:ascii="Arial"/>
                <w:sz w:val="21"/>
              </w:rPr>
            </w:pPr>
          </w:p>
        </w:tc>
        <w:tc>
          <w:tcPr>
            <w:tcW w:w="1458" w:type="dxa"/>
            <w:noWrap w:val="0"/>
            <w:vAlign w:val="center"/>
          </w:tcPr>
          <w:p w14:paraId="284FD4FB">
            <w:pPr>
              <w:jc w:val="center"/>
              <w:rPr>
                <w:rFonts w:ascii="Arial"/>
                <w:sz w:val="21"/>
              </w:rPr>
            </w:pPr>
          </w:p>
        </w:tc>
        <w:tc>
          <w:tcPr>
            <w:tcW w:w="1318" w:type="dxa"/>
            <w:gridSpan w:val="2"/>
            <w:noWrap w:val="0"/>
            <w:vAlign w:val="center"/>
          </w:tcPr>
          <w:p w14:paraId="488F5F60">
            <w:pPr>
              <w:jc w:val="center"/>
              <w:rPr>
                <w:rFonts w:ascii="Arial"/>
                <w:sz w:val="21"/>
              </w:rPr>
            </w:pPr>
          </w:p>
        </w:tc>
        <w:tc>
          <w:tcPr>
            <w:tcW w:w="884" w:type="dxa"/>
            <w:noWrap w:val="0"/>
            <w:vAlign w:val="center"/>
          </w:tcPr>
          <w:p w14:paraId="77C11874">
            <w:pPr>
              <w:jc w:val="center"/>
              <w:rPr>
                <w:rFonts w:ascii="Arial"/>
                <w:sz w:val="21"/>
              </w:rPr>
            </w:pPr>
          </w:p>
        </w:tc>
      </w:tr>
      <w:tr w14:paraId="0DCF1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726A047">
            <w:pPr>
              <w:rPr>
                <w:rFonts w:ascii="Arial"/>
                <w:sz w:val="21"/>
              </w:rPr>
            </w:pPr>
          </w:p>
        </w:tc>
        <w:tc>
          <w:tcPr>
            <w:tcW w:w="689" w:type="dxa"/>
            <w:vMerge w:val="continue"/>
            <w:tcBorders>
              <w:top w:val="nil"/>
            </w:tcBorders>
            <w:noWrap w:val="0"/>
            <w:vAlign w:val="top"/>
          </w:tcPr>
          <w:p w14:paraId="4FBBB575">
            <w:pPr>
              <w:jc w:val="center"/>
              <w:rPr>
                <w:rFonts w:ascii="Calibri" w:hAnsi="Calibri" w:eastAsia="宋体" w:cs="Times New Roman"/>
                <w:b/>
                <w:bCs/>
              </w:rPr>
            </w:pPr>
          </w:p>
        </w:tc>
        <w:tc>
          <w:tcPr>
            <w:tcW w:w="1119" w:type="dxa"/>
            <w:gridSpan w:val="2"/>
            <w:noWrap w:val="0"/>
            <w:vAlign w:val="top"/>
          </w:tcPr>
          <w:p w14:paraId="3971DB1E">
            <w:pPr>
              <w:rPr>
                <w:rFonts w:ascii="Arial"/>
                <w:sz w:val="21"/>
              </w:rPr>
            </w:pPr>
          </w:p>
        </w:tc>
        <w:tc>
          <w:tcPr>
            <w:tcW w:w="2647" w:type="dxa"/>
            <w:gridSpan w:val="3"/>
            <w:noWrap w:val="0"/>
            <w:vAlign w:val="top"/>
          </w:tcPr>
          <w:p w14:paraId="05E463D7">
            <w:pPr>
              <w:rPr>
                <w:rFonts w:ascii="Arial"/>
                <w:sz w:val="21"/>
              </w:rPr>
            </w:pPr>
          </w:p>
        </w:tc>
        <w:tc>
          <w:tcPr>
            <w:tcW w:w="1458" w:type="dxa"/>
            <w:noWrap w:val="0"/>
            <w:vAlign w:val="top"/>
          </w:tcPr>
          <w:p w14:paraId="376C16F0">
            <w:pPr>
              <w:rPr>
                <w:rFonts w:ascii="Arial"/>
                <w:sz w:val="21"/>
              </w:rPr>
            </w:pPr>
          </w:p>
        </w:tc>
        <w:tc>
          <w:tcPr>
            <w:tcW w:w="1318" w:type="dxa"/>
            <w:gridSpan w:val="2"/>
            <w:noWrap w:val="0"/>
            <w:vAlign w:val="top"/>
          </w:tcPr>
          <w:p w14:paraId="24BD44EC">
            <w:pPr>
              <w:rPr>
                <w:rFonts w:ascii="Arial"/>
                <w:sz w:val="21"/>
              </w:rPr>
            </w:pPr>
          </w:p>
        </w:tc>
        <w:tc>
          <w:tcPr>
            <w:tcW w:w="884" w:type="dxa"/>
            <w:noWrap w:val="0"/>
            <w:vAlign w:val="top"/>
          </w:tcPr>
          <w:p w14:paraId="1F9E6479">
            <w:pPr>
              <w:rPr>
                <w:rFonts w:ascii="Arial"/>
                <w:sz w:val="21"/>
              </w:rPr>
            </w:pPr>
          </w:p>
        </w:tc>
      </w:tr>
      <w:tr w14:paraId="5D81D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01D488DB">
            <w:pPr>
              <w:rPr>
                <w:rFonts w:ascii="Arial"/>
                <w:sz w:val="21"/>
              </w:rPr>
            </w:pPr>
          </w:p>
        </w:tc>
        <w:tc>
          <w:tcPr>
            <w:tcW w:w="689" w:type="dxa"/>
            <w:vMerge w:val="restart"/>
            <w:tcBorders>
              <w:bottom w:val="nil"/>
            </w:tcBorders>
            <w:noWrap w:val="0"/>
            <w:vAlign w:val="top"/>
          </w:tcPr>
          <w:p w14:paraId="40165F32">
            <w:pPr>
              <w:jc w:val="center"/>
              <w:rPr>
                <w:rFonts w:ascii="Calibri" w:hAnsi="Calibri" w:eastAsia="宋体" w:cs="Times New Roman"/>
                <w:b/>
                <w:bCs/>
              </w:rPr>
            </w:pPr>
            <w:r>
              <w:rPr>
                <w:rFonts w:ascii="Calibri" w:hAnsi="Calibri" w:eastAsia="宋体" w:cs="Times New Roman"/>
                <w:b/>
                <w:bCs/>
              </w:rPr>
              <w:t>满意</w:t>
            </w:r>
          </w:p>
          <w:p w14:paraId="35839624">
            <w:pPr>
              <w:jc w:val="center"/>
              <w:rPr>
                <w:rFonts w:ascii="Calibri" w:hAnsi="Calibri" w:eastAsia="宋体" w:cs="Times New Roman"/>
                <w:b/>
                <w:bCs/>
              </w:rPr>
            </w:pPr>
            <w:r>
              <w:rPr>
                <w:rFonts w:ascii="Calibri" w:hAnsi="Calibri" w:eastAsia="宋体" w:cs="Times New Roman"/>
                <w:b/>
                <w:bCs/>
              </w:rPr>
              <w:t>度指</w:t>
            </w:r>
          </w:p>
          <w:p w14:paraId="135156CF">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27F79865">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0FF7A029">
            <w:pPr>
              <w:rPr>
                <w:rFonts w:ascii="Arial"/>
                <w:sz w:val="21"/>
              </w:rPr>
            </w:pPr>
          </w:p>
        </w:tc>
        <w:tc>
          <w:tcPr>
            <w:tcW w:w="1458" w:type="dxa"/>
            <w:noWrap w:val="0"/>
            <w:vAlign w:val="top"/>
          </w:tcPr>
          <w:p w14:paraId="4CB86EF2">
            <w:pPr>
              <w:rPr>
                <w:rFonts w:ascii="Arial"/>
                <w:sz w:val="21"/>
              </w:rPr>
            </w:pPr>
          </w:p>
        </w:tc>
        <w:tc>
          <w:tcPr>
            <w:tcW w:w="1318" w:type="dxa"/>
            <w:gridSpan w:val="2"/>
            <w:noWrap w:val="0"/>
            <w:vAlign w:val="top"/>
          </w:tcPr>
          <w:p w14:paraId="75E4F722">
            <w:pPr>
              <w:rPr>
                <w:rFonts w:ascii="Arial"/>
                <w:sz w:val="21"/>
              </w:rPr>
            </w:pPr>
          </w:p>
        </w:tc>
        <w:tc>
          <w:tcPr>
            <w:tcW w:w="884" w:type="dxa"/>
            <w:noWrap w:val="0"/>
            <w:vAlign w:val="top"/>
          </w:tcPr>
          <w:p w14:paraId="7D965D8F">
            <w:pPr>
              <w:rPr>
                <w:rFonts w:ascii="Arial"/>
                <w:sz w:val="21"/>
              </w:rPr>
            </w:pPr>
          </w:p>
        </w:tc>
      </w:tr>
      <w:tr w14:paraId="7D643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04C2C7BF">
            <w:pPr>
              <w:rPr>
                <w:rFonts w:ascii="Arial"/>
                <w:sz w:val="21"/>
              </w:rPr>
            </w:pPr>
          </w:p>
        </w:tc>
        <w:tc>
          <w:tcPr>
            <w:tcW w:w="689" w:type="dxa"/>
            <w:vMerge w:val="continue"/>
            <w:tcBorders>
              <w:top w:val="nil"/>
            </w:tcBorders>
            <w:noWrap w:val="0"/>
            <w:vAlign w:val="top"/>
          </w:tcPr>
          <w:p w14:paraId="5CCB9DE2">
            <w:pPr>
              <w:rPr>
                <w:rFonts w:ascii="Arial"/>
                <w:sz w:val="21"/>
              </w:rPr>
            </w:pPr>
          </w:p>
        </w:tc>
        <w:tc>
          <w:tcPr>
            <w:tcW w:w="1119" w:type="dxa"/>
            <w:gridSpan w:val="2"/>
            <w:noWrap w:val="0"/>
            <w:vAlign w:val="top"/>
          </w:tcPr>
          <w:p w14:paraId="4513CA57">
            <w:pPr>
              <w:rPr>
                <w:rFonts w:ascii="Arial"/>
                <w:sz w:val="21"/>
              </w:rPr>
            </w:pPr>
          </w:p>
        </w:tc>
        <w:tc>
          <w:tcPr>
            <w:tcW w:w="2647" w:type="dxa"/>
            <w:gridSpan w:val="3"/>
            <w:noWrap w:val="0"/>
            <w:vAlign w:val="top"/>
          </w:tcPr>
          <w:p w14:paraId="188AC893">
            <w:pPr>
              <w:rPr>
                <w:rFonts w:ascii="Arial"/>
                <w:sz w:val="21"/>
              </w:rPr>
            </w:pPr>
          </w:p>
        </w:tc>
        <w:tc>
          <w:tcPr>
            <w:tcW w:w="1458" w:type="dxa"/>
            <w:noWrap w:val="0"/>
            <w:vAlign w:val="top"/>
          </w:tcPr>
          <w:p w14:paraId="515BEE3F">
            <w:pPr>
              <w:rPr>
                <w:rFonts w:ascii="Arial"/>
                <w:sz w:val="21"/>
              </w:rPr>
            </w:pPr>
          </w:p>
        </w:tc>
        <w:tc>
          <w:tcPr>
            <w:tcW w:w="1318" w:type="dxa"/>
            <w:gridSpan w:val="2"/>
            <w:noWrap w:val="0"/>
            <w:vAlign w:val="top"/>
          </w:tcPr>
          <w:p w14:paraId="54AB4855">
            <w:pPr>
              <w:rPr>
                <w:rFonts w:ascii="Arial"/>
                <w:sz w:val="21"/>
              </w:rPr>
            </w:pPr>
          </w:p>
        </w:tc>
        <w:tc>
          <w:tcPr>
            <w:tcW w:w="884" w:type="dxa"/>
            <w:noWrap w:val="0"/>
            <w:vAlign w:val="top"/>
          </w:tcPr>
          <w:p w14:paraId="0071AC61">
            <w:pPr>
              <w:rPr>
                <w:rFonts w:ascii="Arial"/>
                <w:sz w:val="21"/>
              </w:rPr>
            </w:pPr>
          </w:p>
        </w:tc>
      </w:tr>
      <w:tr w14:paraId="4E4F4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6F84F648">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224AE616">
            <w:pPr>
              <w:jc w:val="center"/>
              <w:rPr>
                <w:rFonts w:hint="default" w:ascii="Arial" w:eastAsia="宋体"/>
                <w:sz w:val="21"/>
                <w:lang w:val="en-US" w:eastAsia="zh-CN"/>
              </w:rPr>
            </w:pPr>
            <w:r>
              <w:rPr>
                <w:rFonts w:hint="eastAsia" w:ascii="Arial"/>
                <w:sz w:val="21"/>
                <w:lang w:val="en-US" w:eastAsia="zh-CN"/>
              </w:rPr>
              <w:t>91.7</w:t>
            </w:r>
          </w:p>
        </w:tc>
      </w:tr>
      <w:tr w14:paraId="25D20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523" w:type="dxa"/>
            <w:gridSpan w:val="3"/>
            <w:noWrap w:val="0"/>
            <w:vAlign w:val="top"/>
          </w:tcPr>
          <w:p w14:paraId="7AA8347E">
            <w:pPr>
              <w:jc w:val="left"/>
              <w:rPr>
                <w:rFonts w:ascii="宋体" w:hAnsi="宋体" w:eastAsia="宋体" w:cs="宋体"/>
                <w:b w:val="0"/>
                <w:bCs w:val="0"/>
                <w:sz w:val="21"/>
                <w:szCs w:val="21"/>
              </w:rPr>
            </w:pPr>
            <w:r>
              <w:rPr>
                <w:b w:val="0"/>
                <w:bCs w:val="0"/>
                <w:sz w:val="21"/>
                <w:szCs w:val="21"/>
              </w:rPr>
              <w:t>偏差大或目标未完成原因分析</w:t>
            </w:r>
          </w:p>
        </w:tc>
        <w:tc>
          <w:tcPr>
            <w:tcW w:w="7406" w:type="dxa"/>
            <w:gridSpan w:val="8"/>
            <w:noWrap w:val="0"/>
            <w:vAlign w:val="top"/>
          </w:tcPr>
          <w:p w14:paraId="3EA496E1">
            <w:pPr>
              <w:jc w:val="center"/>
              <w:rPr>
                <w:rFonts w:hint="eastAsia" w:ascii="Arial" w:eastAsia="宋体"/>
                <w:sz w:val="21"/>
                <w:lang w:eastAsia="zh-CN"/>
              </w:rPr>
            </w:pPr>
            <w:r>
              <w:rPr>
                <w:rFonts w:hint="eastAsia" w:ascii="Arial"/>
                <w:sz w:val="21"/>
                <w:lang w:eastAsia="zh-CN"/>
              </w:rPr>
              <w:t>无</w:t>
            </w:r>
          </w:p>
        </w:tc>
      </w:tr>
      <w:tr w14:paraId="7337B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523" w:type="dxa"/>
            <w:gridSpan w:val="3"/>
            <w:noWrap w:val="0"/>
            <w:vAlign w:val="top"/>
          </w:tcPr>
          <w:p w14:paraId="34FB21A9">
            <w:pPr>
              <w:spacing w:before="65" w:line="267" w:lineRule="auto"/>
              <w:ind w:right="147"/>
              <w:jc w:val="left"/>
              <w:rPr>
                <w:rFonts w:ascii="宋体" w:hAnsi="宋体" w:eastAsia="宋体" w:cs="宋体"/>
                <w:b w:val="0"/>
                <w:bCs w:val="0"/>
                <w:sz w:val="21"/>
                <w:szCs w:val="21"/>
              </w:rPr>
            </w:pPr>
            <w:r>
              <w:rPr>
                <w:b w:val="0"/>
                <w:bCs w:val="0"/>
                <w:sz w:val="21"/>
                <w:szCs w:val="21"/>
              </w:rPr>
              <w:t>改进措施及结果应用方案</w:t>
            </w:r>
          </w:p>
        </w:tc>
        <w:tc>
          <w:tcPr>
            <w:tcW w:w="7406" w:type="dxa"/>
            <w:gridSpan w:val="8"/>
            <w:noWrap w:val="0"/>
            <w:vAlign w:val="top"/>
          </w:tcPr>
          <w:p w14:paraId="2F95F1D4">
            <w:pPr>
              <w:jc w:val="center"/>
              <w:rPr>
                <w:rFonts w:hint="eastAsia" w:ascii="Arial" w:eastAsia="宋体"/>
                <w:sz w:val="21"/>
                <w:lang w:eastAsia="zh-CN"/>
              </w:rPr>
            </w:pPr>
            <w:r>
              <w:rPr>
                <w:rFonts w:hint="eastAsia" w:ascii="Arial"/>
                <w:sz w:val="21"/>
                <w:lang w:eastAsia="zh-CN"/>
              </w:rPr>
              <w:t>无</w:t>
            </w:r>
          </w:p>
        </w:tc>
      </w:tr>
    </w:tbl>
    <w:p w14:paraId="1C93B5C1">
      <w:pPr>
        <w:keepNext w:val="0"/>
        <w:keepLines w:val="0"/>
        <w:pageBreakBefore w:val="0"/>
        <w:kinsoku/>
        <w:wordWrap/>
        <w:overflowPunct/>
        <w:topLinePunct w:val="0"/>
        <w:autoSpaceDE/>
        <w:autoSpaceDN/>
        <w:bidi w:val="0"/>
        <w:adjustRightInd/>
        <w:snapToGrid/>
        <w:textAlignment w:val="auto"/>
        <w:rPr>
          <w:rFonts w:hint="eastAsia" w:ascii="宋体-PUA" w:hAnsi="宋体-PUA" w:eastAsia="宋体-PUA" w:cs="宋体-PUA"/>
          <w:color w:val="auto"/>
          <w:kern w:val="0"/>
          <w:sz w:val="28"/>
          <w:szCs w:val="28"/>
          <w:shd w:val="clear" w:color="auto" w:fill="FFFFFF"/>
        </w:rPr>
      </w:pP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b/>
          <w:bCs/>
          <w:color w:val="auto"/>
          <w:kern w:val="0"/>
          <w:sz w:val="28"/>
          <w:szCs w:val="28"/>
          <w:shd w:val="clear" w:color="auto" w:fill="FFFFFF"/>
        </w:rPr>
        <w:t>5、</w:t>
      </w:r>
      <w:r>
        <w:rPr>
          <w:rFonts w:hint="eastAsia" w:ascii="宋体-PUA" w:hAnsi="宋体-PUA" w:eastAsia="宋体-PUA" w:cs="宋体-PUA"/>
          <w:b/>
          <w:bCs/>
          <w:color w:val="auto"/>
          <w:kern w:val="0"/>
          <w:sz w:val="28"/>
          <w:szCs w:val="28"/>
          <w:shd w:val="clear" w:color="auto" w:fill="FFFFFF"/>
          <w:lang w:val="en-US" w:eastAsia="zh-CN"/>
        </w:rPr>
        <w:t>全媒体工作站、</w:t>
      </w:r>
      <w:r>
        <w:rPr>
          <w:rFonts w:hint="eastAsia" w:ascii="宋体-PUA" w:hAnsi="宋体-PUA" w:eastAsia="宋体-PUA" w:cs="宋体-PUA"/>
          <w:b/>
          <w:bCs/>
          <w:color w:val="auto"/>
          <w:kern w:val="0"/>
          <w:sz w:val="28"/>
          <w:szCs w:val="28"/>
          <w:shd w:val="clear" w:color="auto" w:fill="FFFFFF"/>
        </w:rPr>
        <w:t>新闻宣传费用</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2021年新闻宣传费用预算为</w:t>
      </w:r>
      <w:r>
        <w:rPr>
          <w:rFonts w:hint="eastAsia" w:ascii="宋体-PUA" w:hAnsi="宋体-PUA" w:eastAsia="宋体-PUA" w:cs="宋体-PUA"/>
          <w:color w:val="auto"/>
          <w:kern w:val="0"/>
          <w:sz w:val="28"/>
          <w:szCs w:val="28"/>
          <w:shd w:val="clear" w:color="auto" w:fill="FFFFFF"/>
          <w:lang w:val="en-US" w:eastAsia="zh-CN"/>
        </w:rPr>
        <w:t>7</w:t>
      </w:r>
      <w:r>
        <w:rPr>
          <w:rFonts w:hint="eastAsia" w:ascii="宋体-PUA" w:hAnsi="宋体-PUA" w:eastAsia="宋体-PUA" w:cs="宋体-PUA"/>
          <w:color w:val="auto"/>
          <w:kern w:val="0"/>
          <w:sz w:val="28"/>
          <w:szCs w:val="28"/>
          <w:shd w:val="clear" w:color="auto" w:fill="FFFFFF"/>
        </w:rPr>
        <w:t>0万元，资金来源为公共预算财政拨款。</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（1）产出指标情况：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黄石电视台报道数量：5条</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黄石日报下陆区域新闻专版：12次</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市级以上新闻报道：450篇</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监测关键字：500字</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（2）效益指标情况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提升下陆区知名度：良好</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1346A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0020ADB0">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3AF7E0D0">
            <w:pPr>
              <w:jc w:val="center"/>
              <w:rPr>
                <w:rFonts w:hint="eastAsia" w:ascii="Arial" w:eastAsia="仿宋_GB2312"/>
                <w:sz w:val="21"/>
                <w:lang w:eastAsia="zh-CN"/>
              </w:rPr>
            </w:pPr>
            <w:r>
              <w:rPr>
                <w:rFonts w:hint="eastAsia" w:ascii="仿宋_GB2312" w:hAnsi="宋体" w:eastAsia="仿宋_GB2312"/>
                <w:kern w:val="0"/>
                <w:szCs w:val="20"/>
                <w:lang w:val="en-US" w:eastAsia="zh-CN"/>
              </w:rPr>
              <w:t>全媒体工作站、</w:t>
            </w:r>
            <w:r>
              <w:rPr>
                <w:rFonts w:hint="eastAsia" w:ascii="仿宋_GB2312" w:hAnsi="宋体" w:eastAsia="仿宋_GB2312"/>
                <w:kern w:val="0"/>
                <w:szCs w:val="20"/>
              </w:rPr>
              <w:t>新闻宣传</w:t>
            </w:r>
            <w:r>
              <w:rPr>
                <w:rFonts w:hint="eastAsia" w:ascii="仿宋_GB2312" w:hAnsi="宋体" w:eastAsia="仿宋_GB2312"/>
                <w:kern w:val="0"/>
                <w:szCs w:val="20"/>
                <w:lang w:val="en-US" w:eastAsia="zh-CN"/>
              </w:rPr>
              <w:t>经费</w:t>
            </w:r>
          </w:p>
        </w:tc>
      </w:tr>
      <w:tr w14:paraId="6370E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6CDDB06A">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66302953">
            <w:pPr>
              <w:rPr>
                <w:rFonts w:ascii="Arial"/>
                <w:sz w:val="21"/>
              </w:rPr>
            </w:pPr>
          </w:p>
        </w:tc>
        <w:tc>
          <w:tcPr>
            <w:tcW w:w="2516" w:type="dxa"/>
            <w:gridSpan w:val="3"/>
            <w:noWrap w:val="0"/>
            <w:vAlign w:val="top"/>
          </w:tcPr>
          <w:p w14:paraId="74B8E84B">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01FC9278">
            <w:pPr>
              <w:rPr>
                <w:rFonts w:ascii="Arial"/>
                <w:sz w:val="21"/>
              </w:rPr>
            </w:pPr>
            <w:r>
              <w:rPr>
                <w:rFonts w:hint="eastAsia" w:ascii="仿宋_GB2312" w:hAnsi="宋体" w:eastAsia="仿宋_GB2312" w:cs="仿宋_GB2312"/>
                <w:kern w:val="0"/>
                <w:szCs w:val="20"/>
                <w:lang w:val="en-US" w:eastAsia="zh-CN"/>
              </w:rPr>
              <w:t>区委宣传部</w:t>
            </w:r>
            <w:r>
              <w:rPr>
                <w:rFonts w:hint="eastAsia" w:ascii="仿宋_GB2312" w:hAnsi="宋体" w:eastAsia="仿宋_GB2312" w:cs="仿宋_GB2312"/>
                <w:kern w:val="0"/>
                <w:szCs w:val="20"/>
              </w:rPr>
              <w:t>　</w:t>
            </w:r>
          </w:p>
        </w:tc>
      </w:tr>
      <w:tr w14:paraId="7F1CF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21D29B3">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500AFBF5">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E99D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685F8146">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2FC3941D">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cs="宋体"/>
                <w:spacing w:val="4"/>
                <w:sz w:val="22"/>
                <w:szCs w:val="22"/>
                <w:lang w:eastAsia="zh-CN"/>
              </w:rPr>
              <w:t>☑</w:t>
            </w:r>
          </w:p>
        </w:tc>
      </w:tr>
      <w:tr w14:paraId="32EF7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026E48E9">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7518D1E6">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4DC68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8D35B8A">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611BE62">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25309E49">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3730582E">
            <w:pPr>
              <w:rPr>
                <w:rFonts w:ascii="Arial"/>
                <w:sz w:val="21"/>
              </w:rPr>
            </w:pPr>
          </w:p>
        </w:tc>
        <w:tc>
          <w:tcPr>
            <w:tcW w:w="1329" w:type="dxa"/>
            <w:noWrap w:val="0"/>
            <w:vAlign w:val="top"/>
          </w:tcPr>
          <w:p w14:paraId="3BBEF7B8">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74E55740">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275F796A">
            <w:pPr>
              <w:spacing w:before="171" w:line="219" w:lineRule="auto"/>
              <w:ind w:left="56"/>
              <w:jc w:val="center"/>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01437A56">
            <w:pPr>
              <w:spacing w:before="61" w:line="218" w:lineRule="auto"/>
              <w:ind w:left="878"/>
              <w:jc w:val="center"/>
              <w:rPr>
                <w:rFonts w:ascii="宋体" w:hAnsi="宋体" w:eastAsia="宋体" w:cs="宋体"/>
                <w:sz w:val="22"/>
                <w:szCs w:val="22"/>
              </w:rPr>
            </w:pPr>
            <w:r>
              <w:rPr>
                <w:rFonts w:ascii="宋体" w:hAnsi="宋体" w:eastAsia="宋体" w:cs="宋体"/>
                <w:spacing w:val="-3"/>
                <w:sz w:val="22"/>
                <w:szCs w:val="22"/>
              </w:rPr>
              <w:t>得分</w:t>
            </w:r>
          </w:p>
          <w:p w14:paraId="567EC689">
            <w:pPr>
              <w:spacing w:line="192" w:lineRule="auto"/>
              <w:ind w:left="378"/>
              <w:jc w:val="center"/>
              <w:rPr>
                <w:rFonts w:ascii="宋体" w:hAnsi="宋体" w:eastAsia="宋体" w:cs="宋体"/>
                <w:sz w:val="22"/>
                <w:szCs w:val="22"/>
              </w:rPr>
            </w:pPr>
            <w:r>
              <w:rPr>
                <w:rFonts w:ascii="宋体" w:hAnsi="宋体" w:eastAsia="宋体" w:cs="宋体"/>
                <w:spacing w:val="5"/>
                <w:sz w:val="22"/>
                <w:szCs w:val="22"/>
              </w:rPr>
              <w:t>(20分*执行率)</w:t>
            </w:r>
          </w:p>
        </w:tc>
      </w:tr>
      <w:tr w14:paraId="6ECFD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503" w:type="dxa"/>
            <w:gridSpan w:val="2"/>
            <w:vMerge w:val="continue"/>
            <w:tcBorders>
              <w:top w:val="nil"/>
            </w:tcBorders>
            <w:noWrap w:val="0"/>
            <w:vAlign w:val="top"/>
          </w:tcPr>
          <w:p w14:paraId="11BFBC16">
            <w:pPr>
              <w:rPr>
                <w:rFonts w:ascii="Arial"/>
                <w:sz w:val="21"/>
              </w:rPr>
            </w:pPr>
          </w:p>
        </w:tc>
        <w:tc>
          <w:tcPr>
            <w:tcW w:w="1119" w:type="dxa"/>
            <w:gridSpan w:val="2"/>
            <w:noWrap w:val="0"/>
            <w:vAlign w:val="top"/>
          </w:tcPr>
          <w:p w14:paraId="35A7AE81">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7C3CC77A">
            <w:pPr>
              <w:jc w:val="center"/>
              <w:rPr>
                <w:rFonts w:hint="default" w:ascii="仿宋_GB2312" w:hAnsi="宋体" w:eastAsia="仿宋_GB2312"/>
                <w:kern w:val="0"/>
                <w:szCs w:val="20"/>
                <w:lang w:val="en-US" w:eastAsia="zh-CN"/>
              </w:rPr>
            </w:pPr>
            <w:r>
              <w:rPr>
                <w:rFonts w:hint="eastAsia" w:ascii="仿宋_GB2312" w:hAnsi="宋体" w:eastAsia="仿宋_GB2312"/>
                <w:kern w:val="0"/>
                <w:szCs w:val="20"/>
                <w:lang w:val="en-US" w:eastAsia="zh-CN"/>
              </w:rPr>
              <w:t>70</w:t>
            </w:r>
          </w:p>
        </w:tc>
        <w:tc>
          <w:tcPr>
            <w:tcW w:w="1318" w:type="dxa"/>
            <w:gridSpan w:val="2"/>
            <w:noWrap w:val="0"/>
            <w:vAlign w:val="top"/>
          </w:tcPr>
          <w:p w14:paraId="6E799005">
            <w:pPr>
              <w:jc w:val="center"/>
              <w:rPr>
                <w:rFonts w:hint="default" w:ascii="仿宋_GB2312" w:hAnsi="宋体" w:eastAsia="仿宋_GB2312"/>
                <w:kern w:val="0"/>
                <w:szCs w:val="20"/>
                <w:lang w:val="en-US" w:eastAsia="zh-CN"/>
              </w:rPr>
            </w:pPr>
            <w:r>
              <w:rPr>
                <w:rFonts w:hint="eastAsia" w:ascii="仿宋_GB2312" w:hAnsi="宋体" w:eastAsia="仿宋_GB2312"/>
                <w:kern w:val="0"/>
                <w:szCs w:val="20"/>
                <w:lang w:val="en-US" w:eastAsia="zh-CN"/>
              </w:rPr>
              <w:t>70</w:t>
            </w:r>
          </w:p>
        </w:tc>
        <w:tc>
          <w:tcPr>
            <w:tcW w:w="1458" w:type="dxa"/>
            <w:noWrap w:val="0"/>
            <w:vAlign w:val="top"/>
          </w:tcPr>
          <w:p w14:paraId="4D8A25CB">
            <w:pPr>
              <w:jc w:val="center"/>
              <w:rPr>
                <w:rFonts w:hint="default" w:ascii="仿宋_GB2312" w:hAnsi="宋体" w:eastAsia="仿宋_GB2312"/>
                <w:kern w:val="0"/>
                <w:szCs w:val="20"/>
                <w:lang w:val="en-US" w:eastAsia="zh-CN"/>
              </w:rPr>
            </w:pPr>
            <w:r>
              <w:rPr>
                <w:rFonts w:hint="eastAsia" w:ascii="仿宋_GB2312" w:hAnsi="宋体" w:eastAsia="仿宋_GB2312"/>
                <w:kern w:val="0"/>
                <w:szCs w:val="20"/>
                <w:lang w:val="en-US" w:eastAsia="zh-CN"/>
              </w:rPr>
              <w:t>100%</w:t>
            </w:r>
          </w:p>
        </w:tc>
        <w:tc>
          <w:tcPr>
            <w:tcW w:w="2202" w:type="dxa"/>
            <w:gridSpan w:val="3"/>
            <w:noWrap w:val="0"/>
            <w:vAlign w:val="top"/>
          </w:tcPr>
          <w:p w14:paraId="72AC0727">
            <w:pPr>
              <w:jc w:val="center"/>
              <w:rPr>
                <w:rFonts w:hint="default" w:ascii="Arial" w:eastAsia="宋体"/>
                <w:sz w:val="21"/>
                <w:lang w:val="en-US" w:eastAsia="zh-CN"/>
              </w:rPr>
            </w:pPr>
            <w:r>
              <w:rPr>
                <w:rFonts w:hint="eastAsia" w:ascii="Arial"/>
                <w:sz w:val="21"/>
                <w:lang w:val="en-US" w:eastAsia="zh-CN"/>
              </w:rPr>
              <w:t>20</w:t>
            </w:r>
          </w:p>
        </w:tc>
      </w:tr>
      <w:tr w14:paraId="2D25E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292F5313">
            <w:pPr>
              <w:spacing w:line="269" w:lineRule="auto"/>
              <w:rPr>
                <w:rFonts w:ascii="Arial"/>
                <w:sz w:val="21"/>
              </w:rPr>
            </w:pPr>
          </w:p>
          <w:p w14:paraId="10E6E36E">
            <w:pPr>
              <w:spacing w:line="269" w:lineRule="auto"/>
              <w:rPr>
                <w:rFonts w:ascii="Arial"/>
                <w:sz w:val="21"/>
              </w:rPr>
            </w:pPr>
          </w:p>
          <w:p w14:paraId="1456FDA7">
            <w:pPr>
              <w:spacing w:line="269" w:lineRule="auto"/>
              <w:rPr>
                <w:rFonts w:ascii="Arial"/>
                <w:sz w:val="21"/>
              </w:rPr>
            </w:pPr>
          </w:p>
          <w:p w14:paraId="505A2C1F">
            <w:pPr>
              <w:spacing w:line="270" w:lineRule="auto"/>
              <w:rPr>
                <w:rFonts w:ascii="Arial"/>
                <w:sz w:val="21"/>
              </w:rPr>
            </w:pPr>
          </w:p>
          <w:p w14:paraId="085A3803">
            <w:pPr>
              <w:spacing w:line="270" w:lineRule="auto"/>
              <w:rPr>
                <w:rFonts w:ascii="Arial"/>
                <w:sz w:val="21"/>
              </w:rPr>
            </w:pPr>
          </w:p>
          <w:p w14:paraId="0BA9D252">
            <w:pPr>
              <w:spacing w:line="270" w:lineRule="auto"/>
              <w:rPr>
                <w:rFonts w:ascii="Arial"/>
                <w:sz w:val="21"/>
              </w:rPr>
            </w:pPr>
          </w:p>
          <w:p w14:paraId="581B6FF5">
            <w:pPr>
              <w:spacing w:line="270" w:lineRule="auto"/>
              <w:rPr>
                <w:rFonts w:ascii="Arial"/>
                <w:sz w:val="21"/>
              </w:rPr>
            </w:pPr>
          </w:p>
          <w:p w14:paraId="21F0B58D">
            <w:pPr>
              <w:jc w:val="center"/>
              <w:rPr>
                <w:b/>
                <w:bCs/>
              </w:rPr>
            </w:pPr>
          </w:p>
          <w:p w14:paraId="1D0B86EA">
            <w:pPr>
              <w:jc w:val="center"/>
              <w:rPr>
                <w:b/>
                <w:bCs/>
              </w:rPr>
            </w:pPr>
            <w:r>
              <w:rPr>
                <w:b/>
                <w:bCs/>
              </w:rPr>
              <w:t>年</w:t>
            </w:r>
          </w:p>
          <w:p w14:paraId="1DC3C407">
            <w:pPr>
              <w:jc w:val="center"/>
              <w:rPr>
                <w:b/>
                <w:bCs/>
              </w:rPr>
            </w:pPr>
            <w:r>
              <w:rPr>
                <w:b/>
                <w:bCs/>
              </w:rPr>
              <w:t>度</w:t>
            </w:r>
          </w:p>
          <w:p w14:paraId="34237836">
            <w:pPr>
              <w:jc w:val="center"/>
              <w:rPr>
                <w:b/>
                <w:bCs/>
              </w:rPr>
            </w:pPr>
            <w:r>
              <w:rPr>
                <w:b/>
                <w:bCs/>
              </w:rPr>
              <w:t>绩</w:t>
            </w:r>
          </w:p>
          <w:p w14:paraId="6C9DD26A">
            <w:pPr>
              <w:jc w:val="center"/>
              <w:rPr>
                <w:b/>
                <w:bCs/>
              </w:rPr>
            </w:pPr>
            <w:r>
              <w:rPr>
                <w:b/>
                <w:bCs/>
              </w:rPr>
              <w:t>效</w:t>
            </w:r>
          </w:p>
          <w:p w14:paraId="695E34CC">
            <w:pPr>
              <w:jc w:val="center"/>
              <w:rPr>
                <w:b/>
                <w:bCs/>
              </w:rPr>
            </w:pPr>
            <w:r>
              <w:rPr>
                <w:b/>
                <w:bCs/>
              </w:rPr>
              <w:t>目</w:t>
            </w:r>
          </w:p>
          <w:p w14:paraId="1B5C2DC7">
            <w:pPr>
              <w:jc w:val="center"/>
              <w:rPr>
                <w:b/>
                <w:bCs/>
              </w:rPr>
            </w:pPr>
            <w:r>
              <w:rPr>
                <w:b/>
                <w:bCs/>
              </w:rPr>
              <w:t>标</w:t>
            </w:r>
          </w:p>
          <w:p w14:paraId="4E6A0D8E">
            <w:pPr>
              <w:jc w:val="center"/>
              <w:rPr>
                <w:b/>
                <w:bCs/>
              </w:rPr>
            </w:pPr>
            <w:r>
              <w:rPr>
                <w:b/>
                <w:bCs/>
              </w:rPr>
              <w:t>1</w:t>
            </w:r>
          </w:p>
          <w:p w14:paraId="11483DA6">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7D0D586D">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1A053CDE">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683B83AD">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1749071E">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0B165614">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7A09CB11">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69535289">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00C3CA5A">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247EA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56B8F784">
            <w:pPr>
              <w:rPr>
                <w:rFonts w:ascii="Arial"/>
                <w:sz w:val="21"/>
              </w:rPr>
            </w:pPr>
          </w:p>
        </w:tc>
        <w:tc>
          <w:tcPr>
            <w:tcW w:w="689" w:type="dxa"/>
            <w:vMerge w:val="restart"/>
            <w:tcBorders>
              <w:bottom w:val="nil"/>
            </w:tcBorders>
            <w:noWrap w:val="0"/>
            <w:vAlign w:val="top"/>
          </w:tcPr>
          <w:p w14:paraId="20CD175C">
            <w:pPr>
              <w:rPr>
                <w:b/>
                <w:bCs/>
              </w:rPr>
            </w:pPr>
          </w:p>
          <w:p w14:paraId="2B4C1A77">
            <w:pPr>
              <w:rPr>
                <w:b/>
                <w:bCs/>
              </w:rPr>
            </w:pPr>
          </w:p>
          <w:p w14:paraId="43BE24E0">
            <w:pPr>
              <w:rPr>
                <w:b/>
                <w:bCs/>
              </w:rPr>
            </w:pPr>
          </w:p>
          <w:p w14:paraId="480A2B51">
            <w:pPr>
              <w:jc w:val="center"/>
              <w:rPr>
                <w:b/>
                <w:bCs/>
              </w:rPr>
            </w:pPr>
            <w:r>
              <w:rPr>
                <w:b/>
                <w:bCs/>
              </w:rPr>
              <w:t>产出</w:t>
            </w:r>
          </w:p>
          <w:p w14:paraId="3EFC98E9">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65A0E307">
            <w:pP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center"/>
          </w:tcPr>
          <w:p w14:paraId="2BA19F66">
            <w:pPr>
              <w:widowControl/>
              <w:jc w:val="center"/>
              <w:rPr>
                <w:rFonts w:ascii="Arial"/>
                <w:sz w:val="21"/>
              </w:rPr>
            </w:pPr>
            <w:r>
              <w:rPr>
                <w:rFonts w:hint="eastAsia" w:ascii="仿宋_GB2312" w:hAnsi="宋体" w:eastAsia="仿宋_GB2312" w:cs="仿宋_GB2312"/>
                <w:kern w:val="0"/>
                <w:szCs w:val="20"/>
              </w:rPr>
              <w:t>黄石电视台报道数量：5条</w:t>
            </w:r>
          </w:p>
        </w:tc>
        <w:tc>
          <w:tcPr>
            <w:tcW w:w="1458" w:type="dxa"/>
            <w:noWrap w:val="0"/>
            <w:vAlign w:val="center"/>
          </w:tcPr>
          <w:p w14:paraId="058DB32F">
            <w:pPr>
              <w:widowControl/>
              <w:jc w:val="center"/>
              <w:rPr>
                <w:rFonts w:ascii="Arial"/>
                <w:sz w:val="21"/>
              </w:rPr>
            </w:pPr>
            <w:r>
              <w:rPr>
                <w:rFonts w:hint="eastAsia" w:ascii="仿宋_GB2312" w:hAnsi="宋体" w:eastAsia="仿宋_GB2312" w:cs="仿宋_GB2312"/>
                <w:kern w:val="0"/>
                <w:szCs w:val="20"/>
                <w:lang w:val="en-US" w:eastAsia="zh-CN"/>
              </w:rPr>
              <w:t>5条</w:t>
            </w:r>
          </w:p>
        </w:tc>
        <w:tc>
          <w:tcPr>
            <w:tcW w:w="1318" w:type="dxa"/>
            <w:gridSpan w:val="2"/>
            <w:noWrap w:val="0"/>
            <w:vAlign w:val="top"/>
          </w:tcPr>
          <w:p w14:paraId="1944DBDD">
            <w:pPr>
              <w:widowControl/>
              <w:jc w:val="center"/>
              <w:rPr>
                <w:rFonts w:hint="eastAsia" w:ascii="仿宋_GB2312" w:hAnsi="宋体" w:eastAsia="仿宋_GB2312" w:cs="仿宋_GB2312"/>
                <w:kern w:val="0"/>
                <w:szCs w:val="20"/>
                <w:lang w:val="en-US" w:eastAsia="zh-CN"/>
              </w:rPr>
            </w:pPr>
          </w:p>
          <w:p w14:paraId="288D713E">
            <w:pPr>
              <w:widowControl/>
              <w:jc w:val="center"/>
              <w:rPr>
                <w:rFonts w:hint="default" w:ascii="仿宋_GB2312" w:hAnsi="宋体" w:eastAsia="仿宋_GB2312" w:cs="仿宋_GB2312"/>
                <w:kern w:val="0"/>
                <w:szCs w:val="20"/>
                <w:lang w:val="en-US" w:eastAsia="zh-CN"/>
              </w:rPr>
            </w:pPr>
            <w:r>
              <w:rPr>
                <w:rFonts w:hint="eastAsia" w:ascii="仿宋_GB2312" w:hAnsi="宋体" w:eastAsia="仿宋_GB2312" w:cs="仿宋_GB2312"/>
                <w:kern w:val="0"/>
                <w:szCs w:val="20"/>
                <w:lang w:val="en-US" w:eastAsia="zh-CN"/>
              </w:rPr>
              <w:t>5条</w:t>
            </w:r>
          </w:p>
        </w:tc>
        <w:tc>
          <w:tcPr>
            <w:tcW w:w="884" w:type="dxa"/>
            <w:noWrap w:val="0"/>
            <w:vAlign w:val="top"/>
          </w:tcPr>
          <w:p w14:paraId="03ACCDD1">
            <w:pPr>
              <w:rPr>
                <w:rFonts w:hint="default" w:ascii="Arial" w:eastAsia="宋体"/>
                <w:sz w:val="21"/>
                <w:lang w:val="en-US" w:eastAsia="zh-CN"/>
              </w:rPr>
            </w:pPr>
            <w:r>
              <w:rPr>
                <w:rFonts w:hint="eastAsia" w:ascii="Arial"/>
                <w:sz w:val="21"/>
                <w:lang w:val="en-US" w:eastAsia="zh-CN"/>
              </w:rPr>
              <w:t>10</w:t>
            </w:r>
          </w:p>
        </w:tc>
      </w:tr>
      <w:tr w14:paraId="078F3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06FAC5D">
            <w:pPr>
              <w:rPr>
                <w:rFonts w:ascii="Arial"/>
                <w:sz w:val="21"/>
              </w:rPr>
            </w:pPr>
          </w:p>
        </w:tc>
        <w:tc>
          <w:tcPr>
            <w:tcW w:w="689" w:type="dxa"/>
            <w:vMerge w:val="continue"/>
            <w:tcBorders>
              <w:top w:val="nil"/>
              <w:bottom w:val="nil"/>
            </w:tcBorders>
            <w:noWrap w:val="0"/>
            <w:vAlign w:val="top"/>
          </w:tcPr>
          <w:p w14:paraId="35B1F20E">
            <w:pPr>
              <w:rPr>
                <w:b/>
                <w:bCs/>
              </w:rPr>
            </w:pPr>
          </w:p>
        </w:tc>
        <w:tc>
          <w:tcPr>
            <w:tcW w:w="1119" w:type="dxa"/>
            <w:gridSpan w:val="2"/>
            <w:noWrap w:val="0"/>
            <w:vAlign w:val="top"/>
          </w:tcPr>
          <w:p w14:paraId="719E96D0">
            <w:pP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center"/>
          </w:tcPr>
          <w:p w14:paraId="306E5E8B">
            <w:pPr>
              <w:widowControl/>
              <w:jc w:val="center"/>
              <w:rPr>
                <w:rFonts w:ascii="Arial"/>
                <w:sz w:val="21"/>
              </w:rPr>
            </w:pPr>
            <w:r>
              <w:rPr>
                <w:rFonts w:hint="eastAsia" w:ascii="仿宋_GB2312" w:hAnsi="宋体" w:eastAsia="仿宋_GB2312" w:cs="仿宋_GB2312"/>
                <w:kern w:val="0"/>
                <w:szCs w:val="20"/>
              </w:rPr>
              <w:t>黄石日报下陆区域新闻专版：12次</w:t>
            </w:r>
          </w:p>
        </w:tc>
        <w:tc>
          <w:tcPr>
            <w:tcW w:w="1458" w:type="dxa"/>
            <w:noWrap w:val="0"/>
            <w:vAlign w:val="center"/>
          </w:tcPr>
          <w:p w14:paraId="1E1A9008">
            <w:pPr>
              <w:widowControl/>
              <w:jc w:val="center"/>
              <w:rPr>
                <w:rFonts w:ascii="Arial"/>
                <w:sz w:val="21"/>
              </w:rPr>
            </w:pPr>
            <w:r>
              <w:rPr>
                <w:rFonts w:hint="eastAsia" w:ascii="仿宋_GB2312" w:hAnsi="宋体" w:eastAsia="仿宋_GB2312" w:cs="仿宋_GB2312"/>
                <w:kern w:val="0"/>
                <w:szCs w:val="20"/>
              </w:rPr>
              <w:t>12次</w:t>
            </w:r>
          </w:p>
        </w:tc>
        <w:tc>
          <w:tcPr>
            <w:tcW w:w="1318" w:type="dxa"/>
            <w:gridSpan w:val="2"/>
            <w:noWrap w:val="0"/>
            <w:vAlign w:val="center"/>
          </w:tcPr>
          <w:p w14:paraId="1FBBACA4">
            <w:pPr>
              <w:widowControl/>
              <w:jc w:val="center"/>
              <w:rPr>
                <w:rFonts w:hint="default" w:ascii="仿宋_GB2312" w:hAnsi="宋体" w:eastAsia="仿宋_GB2312" w:cs="仿宋_GB2312"/>
                <w:kern w:val="0"/>
                <w:szCs w:val="20"/>
                <w:lang w:val="en-US" w:eastAsia="zh-CN"/>
              </w:rPr>
            </w:pPr>
            <w:r>
              <w:rPr>
                <w:rFonts w:hint="eastAsia" w:ascii="仿宋_GB2312" w:hAnsi="宋体" w:eastAsia="仿宋_GB2312" w:cs="仿宋_GB2312"/>
                <w:kern w:val="0"/>
                <w:szCs w:val="20"/>
                <w:lang w:val="en-US" w:eastAsia="zh-CN"/>
              </w:rPr>
              <w:t>12次</w:t>
            </w:r>
          </w:p>
        </w:tc>
        <w:tc>
          <w:tcPr>
            <w:tcW w:w="884" w:type="dxa"/>
            <w:noWrap w:val="0"/>
            <w:vAlign w:val="top"/>
          </w:tcPr>
          <w:p w14:paraId="0C71C8D3">
            <w:pPr>
              <w:rPr>
                <w:rFonts w:hint="default" w:ascii="Arial" w:eastAsia="宋体"/>
                <w:sz w:val="21"/>
                <w:lang w:val="en-US" w:eastAsia="zh-CN"/>
              </w:rPr>
            </w:pPr>
            <w:r>
              <w:rPr>
                <w:rFonts w:hint="eastAsia" w:ascii="Arial"/>
                <w:sz w:val="21"/>
                <w:lang w:val="en-US" w:eastAsia="zh-CN"/>
              </w:rPr>
              <w:t>12</w:t>
            </w:r>
          </w:p>
        </w:tc>
      </w:tr>
      <w:tr w14:paraId="18AFC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0D950000">
            <w:pPr>
              <w:rPr>
                <w:rFonts w:ascii="Arial"/>
                <w:sz w:val="21"/>
              </w:rPr>
            </w:pPr>
          </w:p>
        </w:tc>
        <w:tc>
          <w:tcPr>
            <w:tcW w:w="689" w:type="dxa"/>
            <w:vMerge w:val="continue"/>
            <w:tcBorders>
              <w:top w:val="nil"/>
              <w:bottom w:val="nil"/>
            </w:tcBorders>
            <w:noWrap w:val="0"/>
            <w:vAlign w:val="top"/>
          </w:tcPr>
          <w:p w14:paraId="72F28D25">
            <w:pPr>
              <w:rPr>
                <w:b/>
                <w:bCs/>
              </w:rPr>
            </w:pPr>
          </w:p>
        </w:tc>
        <w:tc>
          <w:tcPr>
            <w:tcW w:w="1119" w:type="dxa"/>
            <w:gridSpan w:val="2"/>
            <w:noWrap w:val="0"/>
            <w:vAlign w:val="top"/>
          </w:tcPr>
          <w:p w14:paraId="15CFDCFF">
            <w:pPr>
              <w:spacing w:before="220" w:line="173" w:lineRule="exact"/>
              <w:rPr>
                <w:rFonts w:ascii="宋体" w:hAnsi="宋体" w:eastAsia="宋体" w:cs="宋体"/>
                <w:sz w:val="11"/>
                <w:szCs w:val="11"/>
              </w:rPr>
            </w:pPr>
            <w:r>
              <w:rPr>
                <w:rFonts w:hint="eastAsia" w:ascii="仿宋_GB2312" w:hAnsi="宋体" w:eastAsia="仿宋_GB2312" w:cs="仿宋_GB2312"/>
                <w:kern w:val="0"/>
                <w:szCs w:val="20"/>
              </w:rPr>
              <w:t>数量指标</w:t>
            </w:r>
          </w:p>
        </w:tc>
        <w:tc>
          <w:tcPr>
            <w:tcW w:w="2647" w:type="dxa"/>
            <w:gridSpan w:val="3"/>
            <w:noWrap w:val="0"/>
            <w:vAlign w:val="center"/>
          </w:tcPr>
          <w:p w14:paraId="243E60F5">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市级以上新闻报道：</w:t>
            </w:r>
          </w:p>
          <w:p w14:paraId="7F05B81E">
            <w:pPr>
              <w:widowControl/>
              <w:jc w:val="center"/>
              <w:rPr>
                <w:rFonts w:ascii="Arial"/>
                <w:sz w:val="21"/>
              </w:rPr>
            </w:pPr>
            <w:r>
              <w:rPr>
                <w:rFonts w:hint="eastAsia" w:ascii="仿宋_GB2312" w:hAnsi="宋体" w:eastAsia="仿宋_GB2312" w:cs="仿宋_GB2312"/>
                <w:kern w:val="0"/>
                <w:szCs w:val="20"/>
              </w:rPr>
              <w:t>450篇</w:t>
            </w:r>
          </w:p>
        </w:tc>
        <w:tc>
          <w:tcPr>
            <w:tcW w:w="1458" w:type="dxa"/>
            <w:noWrap w:val="0"/>
            <w:vAlign w:val="center"/>
          </w:tcPr>
          <w:p w14:paraId="6B5ED00E">
            <w:pPr>
              <w:widowControl/>
              <w:jc w:val="center"/>
              <w:rPr>
                <w:rFonts w:ascii="Arial"/>
                <w:sz w:val="21"/>
              </w:rPr>
            </w:pPr>
            <w:r>
              <w:rPr>
                <w:rFonts w:hint="eastAsia" w:ascii="仿宋_GB2312" w:hAnsi="宋体" w:eastAsia="仿宋_GB2312" w:cs="仿宋_GB2312"/>
                <w:kern w:val="0"/>
                <w:szCs w:val="20"/>
              </w:rPr>
              <w:t>450篇</w:t>
            </w:r>
          </w:p>
        </w:tc>
        <w:tc>
          <w:tcPr>
            <w:tcW w:w="1318" w:type="dxa"/>
            <w:gridSpan w:val="2"/>
            <w:noWrap w:val="0"/>
            <w:vAlign w:val="center"/>
          </w:tcPr>
          <w:p w14:paraId="326A7C23">
            <w:pPr>
              <w:jc w:val="center"/>
              <w:rPr>
                <w:rFonts w:hint="default" w:ascii="Arial" w:eastAsia="宋体"/>
                <w:sz w:val="21"/>
                <w:lang w:val="en-US" w:eastAsia="zh-CN"/>
              </w:rPr>
            </w:pPr>
            <w:r>
              <w:rPr>
                <w:rFonts w:hint="eastAsia" w:ascii="Arial"/>
                <w:sz w:val="21"/>
                <w:lang w:val="en-US" w:eastAsia="zh-CN"/>
              </w:rPr>
              <w:t>673</w:t>
            </w:r>
          </w:p>
        </w:tc>
        <w:tc>
          <w:tcPr>
            <w:tcW w:w="884" w:type="dxa"/>
            <w:noWrap w:val="0"/>
            <w:vAlign w:val="top"/>
          </w:tcPr>
          <w:p w14:paraId="6269DBD2">
            <w:pPr>
              <w:rPr>
                <w:rFonts w:hint="default" w:ascii="Arial" w:eastAsia="宋体"/>
                <w:sz w:val="21"/>
                <w:lang w:val="en-US" w:eastAsia="zh-CN"/>
              </w:rPr>
            </w:pPr>
            <w:r>
              <w:rPr>
                <w:rFonts w:hint="eastAsia" w:ascii="Arial"/>
                <w:sz w:val="21"/>
                <w:lang w:val="en-US" w:eastAsia="zh-CN"/>
              </w:rPr>
              <w:t>15</w:t>
            </w:r>
          </w:p>
        </w:tc>
      </w:tr>
      <w:tr w14:paraId="5CBDC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DB4F9D2">
            <w:pPr>
              <w:rPr>
                <w:rFonts w:ascii="Arial"/>
                <w:sz w:val="21"/>
              </w:rPr>
            </w:pPr>
          </w:p>
        </w:tc>
        <w:tc>
          <w:tcPr>
            <w:tcW w:w="689" w:type="dxa"/>
            <w:vMerge w:val="continue"/>
            <w:tcBorders>
              <w:top w:val="nil"/>
            </w:tcBorders>
            <w:noWrap w:val="0"/>
            <w:vAlign w:val="top"/>
          </w:tcPr>
          <w:p w14:paraId="19951754">
            <w:pPr>
              <w:rPr>
                <w:b/>
                <w:bCs/>
              </w:rPr>
            </w:pPr>
          </w:p>
        </w:tc>
        <w:tc>
          <w:tcPr>
            <w:tcW w:w="1119" w:type="dxa"/>
            <w:gridSpan w:val="2"/>
            <w:noWrap w:val="0"/>
            <w:vAlign w:val="top"/>
          </w:tcPr>
          <w:p w14:paraId="5F140938">
            <w:pPr>
              <w:spacing w:before="176" w:line="343" w:lineRule="exact"/>
              <w:rPr>
                <w:rFonts w:ascii="宋体" w:hAnsi="宋体" w:eastAsia="宋体" w:cs="宋体"/>
                <w:sz w:val="22"/>
                <w:szCs w:val="22"/>
              </w:rPr>
            </w:pPr>
            <w:r>
              <w:rPr>
                <w:rFonts w:hint="eastAsia" w:ascii="仿宋_GB2312" w:hAnsi="宋体" w:eastAsia="仿宋_GB2312" w:cs="仿宋_GB2312"/>
                <w:kern w:val="0"/>
                <w:szCs w:val="20"/>
              </w:rPr>
              <w:t>质量指标</w:t>
            </w:r>
          </w:p>
        </w:tc>
        <w:tc>
          <w:tcPr>
            <w:tcW w:w="2647" w:type="dxa"/>
            <w:gridSpan w:val="3"/>
            <w:noWrap w:val="0"/>
            <w:vAlign w:val="top"/>
          </w:tcPr>
          <w:p w14:paraId="3668E95A">
            <w:pPr>
              <w:jc w:val="center"/>
              <w:rPr>
                <w:rFonts w:ascii="Arial"/>
                <w:sz w:val="21"/>
              </w:rPr>
            </w:pPr>
            <w:r>
              <w:rPr>
                <w:rFonts w:hint="eastAsia" w:ascii="仿宋_GB2312" w:hAnsi="宋体" w:eastAsia="仿宋_GB2312" w:cs="仿宋_GB2312"/>
                <w:kern w:val="0"/>
                <w:szCs w:val="20"/>
              </w:rPr>
              <w:t>提升下陆区知名度</w:t>
            </w:r>
          </w:p>
        </w:tc>
        <w:tc>
          <w:tcPr>
            <w:tcW w:w="1458" w:type="dxa"/>
            <w:noWrap w:val="0"/>
            <w:vAlign w:val="center"/>
          </w:tcPr>
          <w:p w14:paraId="62452C37">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良好</w:t>
            </w:r>
          </w:p>
          <w:p w14:paraId="7540C334">
            <w:pPr>
              <w:widowControl/>
              <w:jc w:val="center"/>
              <w:rPr>
                <w:rFonts w:ascii="仿宋_GB2312" w:hAnsi="宋体" w:eastAsia="仿宋_GB2312" w:cs="Times New Roman"/>
                <w:kern w:val="0"/>
                <w:sz w:val="21"/>
                <w:szCs w:val="20"/>
                <w:lang w:val="en-US" w:eastAsia="zh-CN" w:bidi="ar-SA"/>
              </w:rPr>
            </w:pPr>
          </w:p>
        </w:tc>
        <w:tc>
          <w:tcPr>
            <w:tcW w:w="1318" w:type="dxa"/>
            <w:gridSpan w:val="2"/>
            <w:noWrap w:val="0"/>
            <w:vAlign w:val="center"/>
          </w:tcPr>
          <w:p w14:paraId="6446167E">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良好</w:t>
            </w:r>
          </w:p>
          <w:p w14:paraId="0F067BDF">
            <w:pPr>
              <w:widowControl/>
              <w:jc w:val="center"/>
              <w:rPr>
                <w:rFonts w:ascii="仿宋_GB2312" w:hAnsi="宋体" w:eastAsia="仿宋_GB2312" w:cs="Times New Roman"/>
                <w:kern w:val="0"/>
                <w:sz w:val="21"/>
                <w:szCs w:val="20"/>
                <w:lang w:val="en-US" w:eastAsia="zh-CN" w:bidi="ar-SA"/>
              </w:rPr>
            </w:pPr>
          </w:p>
        </w:tc>
        <w:tc>
          <w:tcPr>
            <w:tcW w:w="884" w:type="dxa"/>
            <w:noWrap w:val="0"/>
            <w:vAlign w:val="top"/>
          </w:tcPr>
          <w:p w14:paraId="3AA19C66">
            <w:pPr>
              <w:rPr>
                <w:rFonts w:hint="default" w:ascii="Arial" w:eastAsia="宋体"/>
                <w:sz w:val="21"/>
                <w:lang w:val="en-US" w:eastAsia="zh-CN"/>
              </w:rPr>
            </w:pPr>
            <w:r>
              <w:rPr>
                <w:rFonts w:hint="eastAsia" w:ascii="Arial"/>
                <w:sz w:val="21"/>
                <w:lang w:val="en-US" w:eastAsia="zh-CN"/>
              </w:rPr>
              <w:t>15</w:t>
            </w:r>
          </w:p>
        </w:tc>
      </w:tr>
      <w:tr w14:paraId="61525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76ED693E">
            <w:pPr>
              <w:rPr>
                <w:rFonts w:ascii="Arial"/>
                <w:sz w:val="21"/>
              </w:rPr>
            </w:pPr>
          </w:p>
        </w:tc>
        <w:tc>
          <w:tcPr>
            <w:tcW w:w="689" w:type="dxa"/>
            <w:vMerge w:val="restart"/>
            <w:tcBorders>
              <w:bottom w:val="nil"/>
            </w:tcBorders>
            <w:noWrap w:val="0"/>
            <w:vAlign w:val="top"/>
          </w:tcPr>
          <w:p w14:paraId="096A6FC8">
            <w:pPr>
              <w:jc w:val="center"/>
              <w:rPr>
                <w:rFonts w:ascii="Calibri" w:hAnsi="Calibri" w:eastAsia="宋体" w:cs="Times New Roman"/>
                <w:b/>
                <w:bCs/>
              </w:rPr>
            </w:pPr>
          </w:p>
          <w:p w14:paraId="2AE1CBEE">
            <w:pPr>
              <w:jc w:val="center"/>
              <w:rPr>
                <w:rFonts w:ascii="Calibri" w:hAnsi="Calibri" w:eastAsia="宋体" w:cs="Times New Roman"/>
                <w:b/>
                <w:bCs/>
              </w:rPr>
            </w:pPr>
          </w:p>
          <w:p w14:paraId="18256D75">
            <w:pPr>
              <w:jc w:val="center"/>
              <w:rPr>
                <w:rFonts w:ascii="Calibri" w:hAnsi="Calibri" w:eastAsia="宋体" w:cs="Times New Roman"/>
                <w:b/>
                <w:bCs/>
              </w:rPr>
            </w:pPr>
          </w:p>
          <w:p w14:paraId="23BFED2D">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2A0FA194">
            <w:pPr>
              <w:widowControl/>
              <w:jc w:val="center"/>
              <w:rPr>
                <w:rFonts w:ascii="仿宋_GB2312" w:hAnsi="宋体" w:eastAsia="仿宋_GB2312"/>
                <w:kern w:val="0"/>
                <w:szCs w:val="20"/>
              </w:rPr>
            </w:pPr>
            <w:r>
              <w:rPr>
                <w:rFonts w:hint="eastAsia" w:ascii="仿宋_GB2312" w:hAnsi="宋体" w:eastAsia="仿宋_GB2312" w:cs="仿宋_GB2312"/>
                <w:kern w:val="0"/>
                <w:szCs w:val="20"/>
              </w:rPr>
              <w:t>经济效益</w:t>
            </w:r>
          </w:p>
          <w:p w14:paraId="269EE417">
            <w:pPr>
              <w:spacing w:before="211" w:line="169" w:lineRule="exact"/>
              <w:ind w:left="331"/>
              <w:rPr>
                <w:rFonts w:ascii="宋体" w:hAnsi="宋体" w:eastAsia="宋体" w:cs="宋体"/>
                <w:sz w:val="11"/>
                <w:szCs w:val="11"/>
              </w:rPr>
            </w:pPr>
            <w:r>
              <w:rPr>
                <w:rFonts w:hint="eastAsia" w:ascii="仿宋_GB2312" w:hAnsi="宋体" w:eastAsia="仿宋_GB2312" w:cs="仿宋_GB2312"/>
                <w:kern w:val="0"/>
                <w:szCs w:val="20"/>
              </w:rPr>
              <w:t>指标</w:t>
            </w:r>
          </w:p>
        </w:tc>
        <w:tc>
          <w:tcPr>
            <w:tcW w:w="2647" w:type="dxa"/>
            <w:gridSpan w:val="3"/>
            <w:noWrap w:val="0"/>
            <w:vAlign w:val="top"/>
          </w:tcPr>
          <w:p w14:paraId="4362F752">
            <w:pPr>
              <w:jc w:val="center"/>
              <w:rPr>
                <w:rFonts w:ascii="Arial"/>
                <w:sz w:val="21"/>
              </w:rPr>
            </w:pPr>
            <w:r>
              <w:rPr>
                <w:rFonts w:hint="eastAsia" w:ascii="仿宋_GB2312" w:hAnsi="宋体" w:eastAsia="仿宋_GB2312" w:cs="仿宋_GB2312"/>
                <w:kern w:val="0"/>
                <w:szCs w:val="20"/>
              </w:rPr>
              <w:t>打造形象带来招商机遇</w:t>
            </w:r>
          </w:p>
        </w:tc>
        <w:tc>
          <w:tcPr>
            <w:tcW w:w="1458" w:type="dxa"/>
            <w:noWrap w:val="0"/>
            <w:vAlign w:val="center"/>
          </w:tcPr>
          <w:p w14:paraId="3694A1BB">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良好</w:t>
            </w:r>
          </w:p>
          <w:p w14:paraId="2CBD3E63">
            <w:pPr>
              <w:widowControl/>
              <w:jc w:val="center"/>
              <w:rPr>
                <w:rFonts w:ascii="仿宋_GB2312" w:hAnsi="宋体" w:eastAsia="仿宋_GB2312" w:cs="Times New Roman"/>
                <w:kern w:val="0"/>
                <w:sz w:val="21"/>
                <w:szCs w:val="20"/>
                <w:lang w:val="en-US" w:eastAsia="zh-CN" w:bidi="ar-SA"/>
              </w:rPr>
            </w:pPr>
          </w:p>
        </w:tc>
        <w:tc>
          <w:tcPr>
            <w:tcW w:w="1318" w:type="dxa"/>
            <w:gridSpan w:val="2"/>
            <w:noWrap w:val="0"/>
            <w:vAlign w:val="center"/>
          </w:tcPr>
          <w:p w14:paraId="25D215C5">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良好</w:t>
            </w:r>
          </w:p>
          <w:p w14:paraId="56F2169D">
            <w:pPr>
              <w:widowControl/>
              <w:jc w:val="center"/>
              <w:rPr>
                <w:rFonts w:ascii="仿宋_GB2312" w:hAnsi="宋体" w:eastAsia="仿宋_GB2312" w:cs="Times New Roman"/>
                <w:kern w:val="0"/>
                <w:sz w:val="21"/>
                <w:szCs w:val="20"/>
                <w:lang w:val="en-US" w:eastAsia="zh-CN" w:bidi="ar-SA"/>
              </w:rPr>
            </w:pPr>
          </w:p>
        </w:tc>
        <w:tc>
          <w:tcPr>
            <w:tcW w:w="884" w:type="dxa"/>
            <w:noWrap w:val="0"/>
            <w:vAlign w:val="top"/>
          </w:tcPr>
          <w:p w14:paraId="5F721EEE">
            <w:pPr>
              <w:rPr>
                <w:rFonts w:hint="default" w:ascii="Arial" w:eastAsia="宋体"/>
                <w:sz w:val="21"/>
                <w:lang w:val="en-US" w:eastAsia="zh-CN"/>
              </w:rPr>
            </w:pPr>
            <w:r>
              <w:rPr>
                <w:rFonts w:hint="eastAsia" w:ascii="Arial"/>
                <w:sz w:val="21"/>
                <w:lang w:val="en-US" w:eastAsia="zh-CN"/>
              </w:rPr>
              <w:t>10</w:t>
            </w:r>
          </w:p>
        </w:tc>
      </w:tr>
      <w:tr w14:paraId="55998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814" w:type="dxa"/>
            <w:vMerge w:val="continue"/>
            <w:tcBorders>
              <w:top w:val="nil"/>
              <w:bottom w:val="nil"/>
            </w:tcBorders>
            <w:noWrap w:val="0"/>
            <w:vAlign w:val="top"/>
          </w:tcPr>
          <w:p w14:paraId="5F94ADF0">
            <w:pPr>
              <w:rPr>
                <w:rFonts w:ascii="Arial"/>
                <w:sz w:val="21"/>
              </w:rPr>
            </w:pPr>
          </w:p>
        </w:tc>
        <w:tc>
          <w:tcPr>
            <w:tcW w:w="689" w:type="dxa"/>
            <w:vMerge w:val="continue"/>
            <w:tcBorders>
              <w:top w:val="nil"/>
              <w:bottom w:val="nil"/>
            </w:tcBorders>
            <w:noWrap w:val="0"/>
            <w:vAlign w:val="top"/>
          </w:tcPr>
          <w:p w14:paraId="420ED30B">
            <w:pPr>
              <w:jc w:val="center"/>
              <w:rPr>
                <w:rFonts w:ascii="Calibri" w:hAnsi="Calibri" w:eastAsia="宋体" w:cs="Times New Roman"/>
                <w:b/>
                <w:bCs/>
              </w:rPr>
            </w:pPr>
          </w:p>
        </w:tc>
        <w:tc>
          <w:tcPr>
            <w:tcW w:w="1119" w:type="dxa"/>
            <w:gridSpan w:val="2"/>
            <w:noWrap w:val="0"/>
            <w:vAlign w:val="top"/>
          </w:tcPr>
          <w:p w14:paraId="0918EEDB">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14:paraId="25DAB347">
            <w:pPr>
              <w:spacing w:before="177" w:line="342" w:lineRule="exact"/>
              <w:ind w:left="331"/>
              <w:rPr>
                <w:rFonts w:ascii="宋体" w:hAnsi="宋体" w:eastAsia="宋体" w:cs="宋体"/>
                <w:sz w:val="22"/>
                <w:szCs w:val="22"/>
              </w:rPr>
            </w:pPr>
            <w:r>
              <w:rPr>
                <w:rFonts w:hint="eastAsia" w:ascii="仿宋_GB2312" w:hAnsi="宋体" w:eastAsia="仿宋_GB2312" w:cs="仿宋_GB2312"/>
                <w:kern w:val="0"/>
                <w:szCs w:val="20"/>
              </w:rPr>
              <w:t>指标</w:t>
            </w:r>
          </w:p>
        </w:tc>
        <w:tc>
          <w:tcPr>
            <w:tcW w:w="2647" w:type="dxa"/>
            <w:gridSpan w:val="3"/>
            <w:noWrap w:val="0"/>
            <w:vAlign w:val="top"/>
          </w:tcPr>
          <w:p w14:paraId="3110EE37">
            <w:pPr>
              <w:jc w:val="center"/>
              <w:rPr>
                <w:rFonts w:ascii="Arial"/>
                <w:sz w:val="21"/>
              </w:rPr>
            </w:pPr>
            <w:r>
              <w:rPr>
                <w:rFonts w:hint="eastAsia" w:ascii="仿宋_GB2312" w:hAnsi="宋体" w:eastAsia="仿宋_GB2312" w:cs="仿宋_GB2312"/>
                <w:kern w:val="0"/>
                <w:szCs w:val="20"/>
              </w:rPr>
              <w:t>展现下陆首善建设成果</w:t>
            </w:r>
          </w:p>
        </w:tc>
        <w:tc>
          <w:tcPr>
            <w:tcW w:w="1458" w:type="dxa"/>
            <w:noWrap w:val="0"/>
            <w:vAlign w:val="center"/>
          </w:tcPr>
          <w:p w14:paraId="61F9E8BF">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良好</w:t>
            </w:r>
          </w:p>
          <w:p w14:paraId="559B943C">
            <w:pPr>
              <w:widowControl/>
              <w:jc w:val="center"/>
              <w:rPr>
                <w:rFonts w:ascii="仿宋_GB2312" w:hAnsi="宋体" w:eastAsia="仿宋_GB2312" w:cs="Times New Roman"/>
                <w:kern w:val="0"/>
                <w:sz w:val="21"/>
                <w:szCs w:val="20"/>
                <w:lang w:val="en-US" w:eastAsia="zh-CN" w:bidi="ar-SA"/>
              </w:rPr>
            </w:pPr>
          </w:p>
        </w:tc>
        <w:tc>
          <w:tcPr>
            <w:tcW w:w="1318" w:type="dxa"/>
            <w:gridSpan w:val="2"/>
            <w:noWrap w:val="0"/>
            <w:vAlign w:val="center"/>
          </w:tcPr>
          <w:p w14:paraId="32C7AA37">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良好</w:t>
            </w:r>
          </w:p>
          <w:p w14:paraId="245C310F">
            <w:pPr>
              <w:widowControl/>
              <w:jc w:val="center"/>
              <w:rPr>
                <w:rFonts w:ascii="仿宋_GB2312" w:hAnsi="宋体" w:eastAsia="仿宋_GB2312" w:cs="Times New Roman"/>
                <w:kern w:val="0"/>
                <w:sz w:val="21"/>
                <w:szCs w:val="20"/>
                <w:lang w:val="en-US" w:eastAsia="zh-CN" w:bidi="ar-SA"/>
              </w:rPr>
            </w:pPr>
          </w:p>
        </w:tc>
        <w:tc>
          <w:tcPr>
            <w:tcW w:w="884" w:type="dxa"/>
            <w:noWrap w:val="0"/>
            <w:vAlign w:val="top"/>
          </w:tcPr>
          <w:p w14:paraId="3DA2DB3C">
            <w:pPr>
              <w:rPr>
                <w:rFonts w:hint="default" w:ascii="Arial" w:eastAsia="宋体"/>
                <w:sz w:val="21"/>
                <w:lang w:val="en-US" w:eastAsia="zh-CN"/>
              </w:rPr>
            </w:pPr>
            <w:r>
              <w:rPr>
                <w:rFonts w:hint="eastAsia" w:ascii="Arial"/>
                <w:sz w:val="21"/>
                <w:lang w:val="en-US" w:eastAsia="zh-CN"/>
              </w:rPr>
              <w:t>10</w:t>
            </w:r>
          </w:p>
        </w:tc>
      </w:tr>
      <w:tr w14:paraId="498B7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1741122">
            <w:pPr>
              <w:rPr>
                <w:rFonts w:ascii="Arial"/>
                <w:sz w:val="21"/>
              </w:rPr>
            </w:pPr>
          </w:p>
        </w:tc>
        <w:tc>
          <w:tcPr>
            <w:tcW w:w="689" w:type="dxa"/>
            <w:vMerge w:val="continue"/>
            <w:tcBorders>
              <w:top w:val="nil"/>
              <w:bottom w:val="nil"/>
            </w:tcBorders>
            <w:noWrap w:val="0"/>
            <w:vAlign w:val="top"/>
          </w:tcPr>
          <w:p w14:paraId="4C1F3FED">
            <w:pPr>
              <w:jc w:val="center"/>
              <w:rPr>
                <w:rFonts w:ascii="Calibri" w:hAnsi="Calibri" w:eastAsia="宋体" w:cs="Times New Roman"/>
                <w:b/>
                <w:bCs/>
              </w:rPr>
            </w:pPr>
          </w:p>
        </w:tc>
        <w:tc>
          <w:tcPr>
            <w:tcW w:w="1119" w:type="dxa"/>
            <w:gridSpan w:val="2"/>
            <w:noWrap w:val="0"/>
            <w:vAlign w:val="top"/>
          </w:tcPr>
          <w:p w14:paraId="3395C88E">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1F6960AE">
            <w:pPr>
              <w:rPr>
                <w:rFonts w:ascii="Arial"/>
                <w:sz w:val="21"/>
              </w:rPr>
            </w:pPr>
          </w:p>
        </w:tc>
        <w:tc>
          <w:tcPr>
            <w:tcW w:w="1458" w:type="dxa"/>
            <w:noWrap w:val="0"/>
            <w:vAlign w:val="top"/>
          </w:tcPr>
          <w:p w14:paraId="53F87540">
            <w:pPr>
              <w:rPr>
                <w:rFonts w:ascii="Arial"/>
                <w:sz w:val="21"/>
              </w:rPr>
            </w:pPr>
          </w:p>
        </w:tc>
        <w:tc>
          <w:tcPr>
            <w:tcW w:w="1318" w:type="dxa"/>
            <w:gridSpan w:val="2"/>
            <w:noWrap w:val="0"/>
            <w:vAlign w:val="top"/>
          </w:tcPr>
          <w:p w14:paraId="382B0A53">
            <w:pPr>
              <w:rPr>
                <w:rFonts w:ascii="Arial"/>
                <w:sz w:val="21"/>
              </w:rPr>
            </w:pPr>
          </w:p>
        </w:tc>
        <w:tc>
          <w:tcPr>
            <w:tcW w:w="884" w:type="dxa"/>
            <w:noWrap w:val="0"/>
            <w:vAlign w:val="top"/>
          </w:tcPr>
          <w:p w14:paraId="780FC9C6">
            <w:pPr>
              <w:rPr>
                <w:rFonts w:ascii="Arial"/>
                <w:sz w:val="21"/>
              </w:rPr>
            </w:pPr>
          </w:p>
        </w:tc>
      </w:tr>
      <w:tr w14:paraId="35757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35DBC0DE">
            <w:pPr>
              <w:rPr>
                <w:rFonts w:ascii="Arial"/>
                <w:sz w:val="21"/>
              </w:rPr>
            </w:pPr>
          </w:p>
        </w:tc>
        <w:tc>
          <w:tcPr>
            <w:tcW w:w="689" w:type="dxa"/>
            <w:vMerge w:val="continue"/>
            <w:tcBorders>
              <w:top w:val="nil"/>
            </w:tcBorders>
            <w:noWrap w:val="0"/>
            <w:vAlign w:val="top"/>
          </w:tcPr>
          <w:p w14:paraId="7766F400">
            <w:pPr>
              <w:jc w:val="center"/>
              <w:rPr>
                <w:rFonts w:ascii="Calibri" w:hAnsi="Calibri" w:eastAsia="宋体" w:cs="Times New Roman"/>
                <w:b/>
                <w:bCs/>
              </w:rPr>
            </w:pPr>
          </w:p>
        </w:tc>
        <w:tc>
          <w:tcPr>
            <w:tcW w:w="1119" w:type="dxa"/>
            <w:gridSpan w:val="2"/>
            <w:noWrap w:val="0"/>
            <w:vAlign w:val="top"/>
          </w:tcPr>
          <w:p w14:paraId="77B0EC7E">
            <w:pPr>
              <w:rPr>
                <w:rFonts w:ascii="Arial"/>
                <w:sz w:val="21"/>
              </w:rPr>
            </w:pPr>
          </w:p>
        </w:tc>
        <w:tc>
          <w:tcPr>
            <w:tcW w:w="2647" w:type="dxa"/>
            <w:gridSpan w:val="3"/>
            <w:noWrap w:val="0"/>
            <w:vAlign w:val="top"/>
          </w:tcPr>
          <w:p w14:paraId="6EBD9E26">
            <w:pPr>
              <w:rPr>
                <w:rFonts w:ascii="Arial"/>
                <w:sz w:val="21"/>
              </w:rPr>
            </w:pPr>
          </w:p>
        </w:tc>
        <w:tc>
          <w:tcPr>
            <w:tcW w:w="1458" w:type="dxa"/>
            <w:noWrap w:val="0"/>
            <w:vAlign w:val="top"/>
          </w:tcPr>
          <w:p w14:paraId="3547456A">
            <w:pPr>
              <w:rPr>
                <w:rFonts w:ascii="Arial"/>
                <w:sz w:val="21"/>
              </w:rPr>
            </w:pPr>
          </w:p>
        </w:tc>
        <w:tc>
          <w:tcPr>
            <w:tcW w:w="1318" w:type="dxa"/>
            <w:gridSpan w:val="2"/>
            <w:noWrap w:val="0"/>
            <w:vAlign w:val="top"/>
          </w:tcPr>
          <w:p w14:paraId="3E94A26E">
            <w:pPr>
              <w:rPr>
                <w:rFonts w:ascii="Arial"/>
                <w:sz w:val="21"/>
              </w:rPr>
            </w:pPr>
          </w:p>
        </w:tc>
        <w:tc>
          <w:tcPr>
            <w:tcW w:w="884" w:type="dxa"/>
            <w:noWrap w:val="0"/>
            <w:vAlign w:val="top"/>
          </w:tcPr>
          <w:p w14:paraId="5869F10D">
            <w:pPr>
              <w:rPr>
                <w:rFonts w:ascii="Arial"/>
                <w:sz w:val="21"/>
              </w:rPr>
            </w:pPr>
          </w:p>
        </w:tc>
      </w:tr>
      <w:tr w14:paraId="6A16C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6EF1C3E">
            <w:pPr>
              <w:rPr>
                <w:rFonts w:ascii="Arial"/>
                <w:sz w:val="21"/>
              </w:rPr>
            </w:pPr>
          </w:p>
        </w:tc>
        <w:tc>
          <w:tcPr>
            <w:tcW w:w="689" w:type="dxa"/>
            <w:vMerge w:val="restart"/>
            <w:tcBorders>
              <w:bottom w:val="nil"/>
            </w:tcBorders>
            <w:noWrap w:val="0"/>
            <w:vAlign w:val="top"/>
          </w:tcPr>
          <w:p w14:paraId="7EA1E0C6">
            <w:pPr>
              <w:jc w:val="center"/>
              <w:rPr>
                <w:rFonts w:ascii="Calibri" w:hAnsi="Calibri" w:eastAsia="宋体" w:cs="Times New Roman"/>
                <w:b/>
                <w:bCs/>
              </w:rPr>
            </w:pPr>
            <w:r>
              <w:rPr>
                <w:rFonts w:ascii="Calibri" w:hAnsi="Calibri" w:eastAsia="宋体" w:cs="Times New Roman"/>
                <w:b/>
                <w:bCs/>
              </w:rPr>
              <w:t>满意</w:t>
            </w:r>
          </w:p>
          <w:p w14:paraId="0333E18B">
            <w:pPr>
              <w:jc w:val="center"/>
              <w:rPr>
                <w:rFonts w:ascii="Calibri" w:hAnsi="Calibri" w:eastAsia="宋体" w:cs="Times New Roman"/>
                <w:b/>
                <w:bCs/>
              </w:rPr>
            </w:pPr>
            <w:r>
              <w:rPr>
                <w:rFonts w:ascii="Calibri" w:hAnsi="Calibri" w:eastAsia="宋体" w:cs="Times New Roman"/>
                <w:b/>
                <w:bCs/>
              </w:rPr>
              <w:t>度指</w:t>
            </w:r>
          </w:p>
          <w:p w14:paraId="2AFD9306">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733A2841">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650B20FD">
            <w:pPr>
              <w:rPr>
                <w:rFonts w:ascii="Arial"/>
                <w:sz w:val="21"/>
              </w:rPr>
            </w:pPr>
          </w:p>
        </w:tc>
        <w:tc>
          <w:tcPr>
            <w:tcW w:w="1458" w:type="dxa"/>
            <w:noWrap w:val="0"/>
            <w:vAlign w:val="top"/>
          </w:tcPr>
          <w:p w14:paraId="4060CD02">
            <w:pPr>
              <w:rPr>
                <w:rFonts w:ascii="Arial"/>
                <w:sz w:val="21"/>
              </w:rPr>
            </w:pPr>
          </w:p>
        </w:tc>
        <w:tc>
          <w:tcPr>
            <w:tcW w:w="1318" w:type="dxa"/>
            <w:gridSpan w:val="2"/>
            <w:noWrap w:val="0"/>
            <w:vAlign w:val="top"/>
          </w:tcPr>
          <w:p w14:paraId="0A6E4C94">
            <w:pPr>
              <w:rPr>
                <w:rFonts w:ascii="Arial"/>
                <w:sz w:val="21"/>
              </w:rPr>
            </w:pPr>
          </w:p>
        </w:tc>
        <w:tc>
          <w:tcPr>
            <w:tcW w:w="884" w:type="dxa"/>
            <w:noWrap w:val="0"/>
            <w:vAlign w:val="top"/>
          </w:tcPr>
          <w:p w14:paraId="447995BB">
            <w:pPr>
              <w:rPr>
                <w:rFonts w:ascii="Arial"/>
                <w:sz w:val="21"/>
              </w:rPr>
            </w:pPr>
          </w:p>
        </w:tc>
      </w:tr>
      <w:tr w14:paraId="12C1A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64267BA6">
            <w:pPr>
              <w:rPr>
                <w:rFonts w:ascii="Arial"/>
                <w:sz w:val="21"/>
              </w:rPr>
            </w:pPr>
          </w:p>
        </w:tc>
        <w:tc>
          <w:tcPr>
            <w:tcW w:w="689" w:type="dxa"/>
            <w:vMerge w:val="continue"/>
            <w:tcBorders>
              <w:top w:val="nil"/>
            </w:tcBorders>
            <w:noWrap w:val="0"/>
            <w:vAlign w:val="top"/>
          </w:tcPr>
          <w:p w14:paraId="06F5F959">
            <w:pPr>
              <w:rPr>
                <w:rFonts w:ascii="Arial"/>
                <w:sz w:val="21"/>
              </w:rPr>
            </w:pPr>
          </w:p>
        </w:tc>
        <w:tc>
          <w:tcPr>
            <w:tcW w:w="1119" w:type="dxa"/>
            <w:gridSpan w:val="2"/>
            <w:noWrap w:val="0"/>
            <w:vAlign w:val="top"/>
          </w:tcPr>
          <w:p w14:paraId="2D77D3FE">
            <w:pPr>
              <w:rPr>
                <w:rFonts w:ascii="Arial"/>
                <w:sz w:val="21"/>
              </w:rPr>
            </w:pPr>
          </w:p>
        </w:tc>
        <w:tc>
          <w:tcPr>
            <w:tcW w:w="2647" w:type="dxa"/>
            <w:gridSpan w:val="3"/>
            <w:noWrap w:val="0"/>
            <w:vAlign w:val="top"/>
          </w:tcPr>
          <w:p w14:paraId="6BB1B26F">
            <w:pPr>
              <w:rPr>
                <w:rFonts w:ascii="Arial"/>
                <w:sz w:val="21"/>
              </w:rPr>
            </w:pPr>
          </w:p>
        </w:tc>
        <w:tc>
          <w:tcPr>
            <w:tcW w:w="1458" w:type="dxa"/>
            <w:noWrap w:val="0"/>
            <w:vAlign w:val="top"/>
          </w:tcPr>
          <w:p w14:paraId="7418D1CB">
            <w:pPr>
              <w:rPr>
                <w:rFonts w:ascii="Arial"/>
                <w:sz w:val="21"/>
              </w:rPr>
            </w:pPr>
          </w:p>
        </w:tc>
        <w:tc>
          <w:tcPr>
            <w:tcW w:w="1318" w:type="dxa"/>
            <w:gridSpan w:val="2"/>
            <w:noWrap w:val="0"/>
            <w:vAlign w:val="top"/>
          </w:tcPr>
          <w:p w14:paraId="6BBF48A8">
            <w:pPr>
              <w:rPr>
                <w:rFonts w:ascii="Arial"/>
                <w:sz w:val="21"/>
              </w:rPr>
            </w:pPr>
          </w:p>
        </w:tc>
        <w:tc>
          <w:tcPr>
            <w:tcW w:w="884" w:type="dxa"/>
            <w:noWrap w:val="0"/>
            <w:vAlign w:val="top"/>
          </w:tcPr>
          <w:p w14:paraId="758DFF6E">
            <w:pPr>
              <w:rPr>
                <w:rFonts w:ascii="Arial"/>
                <w:sz w:val="21"/>
              </w:rPr>
            </w:pPr>
          </w:p>
        </w:tc>
      </w:tr>
      <w:tr w14:paraId="6D53B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1442C8FB">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770CA135">
            <w:pPr>
              <w:jc w:val="center"/>
              <w:rPr>
                <w:rFonts w:hint="default" w:ascii="Arial" w:eastAsia="宋体"/>
                <w:sz w:val="21"/>
                <w:lang w:val="en-US" w:eastAsia="zh-CN"/>
              </w:rPr>
            </w:pPr>
            <w:r>
              <w:rPr>
                <w:rFonts w:hint="eastAsia" w:ascii="Arial"/>
                <w:sz w:val="21"/>
                <w:lang w:val="en-US" w:eastAsia="zh-CN"/>
              </w:rPr>
              <w:t>92</w:t>
            </w:r>
          </w:p>
        </w:tc>
      </w:tr>
      <w:tr w14:paraId="15A34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523" w:type="dxa"/>
            <w:gridSpan w:val="3"/>
            <w:noWrap w:val="0"/>
            <w:vAlign w:val="top"/>
          </w:tcPr>
          <w:p w14:paraId="6E64AF24">
            <w:pPr>
              <w:jc w:val="left"/>
              <w:rPr>
                <w:rFonts w:ascii="宋体" w:hAnsi="宋体" w:eastAsia="宋体" w:cs="宋体"/>
                <w:b w:val="0"/>
                <w:bCs w:val="0"/>
                <w:sz w:val="21"/>
                <w:szCs w:val="21"/>
              </w:rPr>
            </w:pPr>
            <w:r>
              <w:rPr>
                <w:b w:val="0"/>
                <w:bCs w:val="0"/>
                <w:sz w:val="21"/>
                <w:szCs w:val="21"/>
              </w:rPr>
              <w:t>偏差大或目标未完成原因分析</w:t>
            </w:r>
          </w:p>
        </w:tc>
        <w:tc>
          <w:tcPr>
            <w:tcW w:w="7406" w:type="dxa"/>
            <w:gridSpan w:val="8"/>
            <w:noWrap w:val="0"/>
            <w:vAlign w:val="top"/>
          </w:tcPr>
          <w:p w14:paraId="3B96F89C">
            <w:pPr>
              <w:jc w:val="center"/>
              <w:rPr>
                <w:rFonts w:hint="eastAsia" w:ascii="Arial" w:eastAsia="宋体"/>
                <w:sz w:val="21"/>
                <w:lang w:eastAsia="zh-CN"/>
              </w:rPr>
            </w:pPr>
            <w:r>
              <w:rPr>
                <w:rFonts w:hint="eastAsia" w:ascii="Arial"/>
                <w:sz w:val="21"/>
                <w:lang w:eastAsia="zh-CN"/>
              </w:rPr>
              <w:t>无</w:t>
            </w:r>
          </w:p>
        </w:tc>
      </w:tr>
      <w:tr w14:paraId="4982B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523" w:type="dxa"/>
            <w:gridSpan w:val="3"/>
            <w:noWrap w:val="0"/>
            <w:vAlign w:val="top"/>
          </w:tcPr>
          <w:p w14:paraId="667FF5E2">
            <w:pPr>
              <w:spacing w:before="65" w:line="267" w:lineRule="auto"/>
              <w:ind w:right="147"/>
              <w:jc w:val="left"/>
              <w:rPr>
                <w:rFonts w:ascii="宋体" w:hAnsi="宋体" w:eastAsia="宋体" w:cs="宋体"/>
                <w:b w:val="0"/>
                <w:bCs w:val="0"/>
                <w:sz w:val="21"/>
                <w:szCs w:val="21"/>
              </w:rPr>
            </w:pPr>
            <w:r>
              <w:rPr>
                <w:b w:val="0"/>
                <w:bCs w:val="0"/>
                <w:sz w:val="21"/>
                <w:szCs w:val="21"/>
              </w:rPr>
              <w:t>改进措施及结果应用方案</w:t>
            </w:r>
          </w:p>
        </w:tc>
        <w:tc>
          <w:tcPr>
            <w:tcW w:w="7406" w:type="dxa"/>
            <w:gridSpan w:val="8"/>
            <w:noWrap w:val="0"/>
            <w:vAlign w:val="top"/>
          </w:tcPr>
          <w:p w14:paraId="069A2C1A">
            <w:pPr>
              <w:jc w:val="center"/>
              <w:rPr>
                <w:rFonts w:hint="eastAsia" w:ascii="Arial" w:eastAsia="宋体"/>
                <w:sz w:val="21"/>
                <w:lang w:eastAsia="zh-CN"/>
              </w:rPr>
            </w:pPr>
            <w:r>
              <w:rPr>
                <w:rFonts w:hint="eastAsia" w:ascii="Arial"/>
                <w:sz w:val="21"/>
                <w:lang w:eastAsia="zh-CN"/>
              </w:rPr>
              <w:t>无</w:t>
            </w:r>
          </w:p>
        </w:tc>
      </w:tr>
    </w:tbl>
    <w:p w14:paraId="78EB3373">
      <w:pPr>
        <w:keepNext w:val="0"/>
        <w:keepLines w:val="0"/>
        <w:pageBreakBefore w:val="0"/>
        <w:kinsoku/>
        <w:wordWrap/>
        <w:overflowPunct/>
        <w:topLinePunct w:val="0"/>
        <w:autoSpaceDE/>
        <w:autoSpaceDN/>
        <w:bidi w:val="0"/>
        <w:adjustRightInd/>
        <w:snapToGrid/>
        <w:textAlignment w:val="auto"/>
        <w:rPr>
          <w:rFonts w:hint="eastAsia" w:ascii="宋体-PUA" w:hAnsi="宋体-PUA" w:eastAsia="宋体-PUA" w:cs="宋体-PUA"/>
          <w:color w:val="auto"/>
          <w:kern w:val="0"/>
          <w:sz w:val="28"/>
          <w:szCs w:val="28"/>
          <w:shd w:val="clear" w:color="auto" w:fill="FFFFFF"/>
        </w:rPr>
      </w:pP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b/>
          <w:bCs/>
          <w:color w:val="auto"/>
          <w:kern w:val="0"/>
          <w:sz w:val="28"/>
          <w:szCs w:val="28"/>
          <w:shd w:val="clear" w:color="auto" w:fill="FFFFFF"/>
        </w:rPr>
        <w:t>6、中心组学习、国防教育、未成年人思想建设及文联经费</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2021年中心组学习、国防教育、未成年人思想建设及文联经费预算为5万元，资金来源为公共预算财政拨款。</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（1）产出指标情况：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播放爱国主义电影：1次</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群众文化活动：61场</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书画展、摄影展：不少于2次</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未成年人思想道德建设开展活动：3次</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中心组学习：10次</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（2）效益指标情况：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丰富群众文化生活：良好</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增强市民国防观念：良好</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增强未成年人思想道德修养：良好</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弘扬爱国主义精神：良好</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营造下陆区文化氛围：良好</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21BF7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31A2BDB8">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3E77E857">
            <w:pPr>
              <w:jc w:val="center"/>
              <w:rPr>
                <w:rFonts w:ascii="Arial"/>
                <w:sz w:val="21"/>
              </w:rPr>
            </w:pPr>
            <w:r>
              <w:rPr>
                <w:rFonts w:hint="eastAsia" w:ascii="仿宋_GB2312" w:hAnsi="宋体" w:eastAsia="仿宋_GB2312"/>
                <w:kern w:val="0"/>
                <w:szCs w:val="20"/>
              </w:rPr>
              <w:t>中心组学习、国防教育、未成年人思想建设及文联经费</w:t>
            </w:r>
          </w:p>
        </w:tc>
      </w:tr>
      <w:tr w14:paraId="7A713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45392850">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14:paraId="1AAAD832">
            <w:pPr>
              <w:jc w:val="center"/>
              <w:rPr>
                <w:rFonts w:ascii="Arial"/>
                <w:sz w:val="21"/>
              </w:rPr>
            </w:pPr>
          </w:p>
        </w:tc>
        <w:tc>
          <w:tcPr>
            <w:tcW w:w="2516" w:type="dxa"/>
            <w:gridSpan w:val="3"/>
            <w:noWrap w:val="0"/>
            <w:vAlign w:val="center"/>
          </w:tcPr>
          <w:p w14:paraId="2CA7AA6E">
            <w:pPr>
              <w:spacing w:before="150" w:line="220" w:lineRule="auto"/>
              <w:jc w:val="center"/>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center"/>
          </w:tcPr>
          <w:p w14:paraId="5F63B361">
            <w:pPr>
              <w:jc w:val="center"/>
              <w:rPr>
                <w:rFonts w:ascii="Arial"/>
                <w:sz w:val="21"/>
              </w:rPr>
            </w:pPr>
            <w:r>
              <w:rPr>
                <w:rFonts w:hint="eastAsia" w:ascii="Arial"/>
                <w:sz w:val="21"/>
              </w:rPr>
              <w:t>区委宣传部</w:t>
            </w:r>
          </w:p>
        </w:tc>
      </w:tr>
      <w:tr w14:paraId="528F6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7CF70C1">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4B9FEE61">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14138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207A5D12">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5EC4B0A8">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25889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0589AC9D">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258CE18E">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77F57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D960901">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2F35ADE">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3C8A689">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4EDFB01F">
            <w:pPr>
              <w:rPr>
                <w:rFonts w:ascii="Arial"/>
                <w:sz w:val="21"/>
              </w:rPr>
            </w:pPr>
          </w:p>
        </w:tc>
        <w:tc>
          <w:tcPr>
            <w:tcW w:w="1329" w:type="dxa"/>
            <w:noWrap w:val="0"/>
            <w:vAlign w:val="top"/>
          </w:tcPr>
          <w:p w14:paraId="1DBC1DD4">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A38DDBF">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7DCFFDFF">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4F17DDFE">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33613559">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25BC6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175FC995">
            <w:pPr>
              <w:rPr>
                <w:rFonts w:ascii="Arial"/>
                <w:sz w:val="21"/>
              </w:rPr>
            </w:pPr>
          </w:p>
        </w:tc>
        <w:tc>
          <w:tcPr>
            <w:tcW w:w="1119" w:type="dxa"/>
            <w:gridSpan w:val="2"/>
            <w:noWrap w:val="0"/>
            <w:vAlign w:val="top"/>
          </w:tcPr>
          <w:p w14:paraId="3992D3E9">
            <w:pPr>
              <w:spacing w:before="59" w:line="215" w:lineRule="auto"/>
              <w:ind w:left="112" w:right="108"/>
              <w:rPr>
                <w:rFonts w:ascii="宋体" w:hAnsi="宋体" w:eastAsia="宋体" w:cs="宋体"/>
                <w:sz w:val="21"/>
                <w:szCs w:val="21"/>
              </w:rPr>
            </w:pPr>
            <w:r>
              <w:t>年度财政 资金总额</w:t>
            </w:r>
          </w:p>
        </w:tc>
        <w:tc>
          <w:tcPr>
            <w:tcW w:w="1329" w:type="dxa"/>
            <w:noWrap w:val="0"/>
            <w:vAlign w:val="center"/>
          </w:tcPr>
          <w:p w14:paraId="2118AEC4">
            <w:pPr>
              <w:jc w:val="center"/>
              <w:rPr>
                <w:rFonts w:hint="eastAsia" w:ascii="Arial" w:eastAsia="宋体"/>
                <w:sz w:val="21"/>
                <w:lang w:val="en-US" w:eastAsia="zh-CN"/>
              </w:rPr>
            </w:pPr>
            <w:r>
              <w:rPr>
                <w:rFonts w:hint="eastAsia" w:ascii="Arial"/>
                <w:sz w:val="21"/>
                <w:lang w:val="en-US" w:eastAsia="zh-CN"/>
              </w:rPr>
              <w:t>5</w:t>
            </w:r>
          </w:p>
        </w:tc>
        <w:tc>
          <w:tcPr>
            <w:tcW w:w="1318" w:type="dxa"/>
            <w:gridSpan w:val="2"/>
            <w:noWrap w:val="0"/>
            <w:vAlign w:val="center"/>
          </w:tcPr>
          <w:p w14:paraId="72E794FC">
            <w:pPr>
              <w:jc w:val="center"/>
              <w:rPr>
                <w:rFonts w:hint="eastAsia" w:ascii="Arial" w:eastAsia="宋体"/>
                <w:sz w:val="21"/>
                <w:lang w:val="en-US" w:eastAsia="zh-CN"/>
              </w:rPr>
            </w:pPr>
            <w:r>
              <w:rPr>
                <w:rFonts w:hint="eastAsia" w:ascii="Arial"/>
                <w:sz w:val="21"/>
                <w:lang w:val="en-US" w:eastAsia="zh-CN"/>
              </w:rPr>
              <w:t>5</w:t>
            </w:r>
          </w:p>
        </w:tc>
        <w:tc>
          <w:tcPr>
            <w:tcW w:w="1458" w:type="dxa"/>
            <w:noWrap w:val="0"/>
            <w:vAlign w:val="center"/>
          </w:tcPr>
          <w:p w14:paraId="68BBC912">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center"/>
          </w:tcPr>
          <w:p w14:paraId="07B359A6">
            <w:pPr>
              <w:jc w:val="center"/>
              <w:rPr>
                <w:rFonts w:hint="default" w:ascii="Arial" w:eastAsia="宋体"/>
                <w:sz w:val="21"/>
                <w:lang w:val="en-US" w:eastAsia="zh-CN"/>
              </w:rPr>
            </w:pPr>
            <w:r>
              <w:rPr>
                <w:rFonts w:hint="eastAsia" w:ascii="Arial"/>
                <w:sz w:val="21"/>
                <w:lang w:val="en-US" w:eastAsia="zh-CN"/>
              </w:rPr>
              <w:t>20</w:t>
            </w:r>
          </w:p>
        </w:tc>
      </w:tr>
      <w:tr w14:paraId="29293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AFD7F69">
            <w:pPr>
              <w:spacing w:line="269" w:lineRule="auto"/>
              <w:rPr>
                <w:rFonts w:ascii="Arial"/>
                <w:sz w:val="21"/>
              </w:rPr>
            </w:pPr>
          </w:p>
          <w:p w14:paraId="4636DDF7">
            <w:pPr>
              <w:spacing w:line="269" w:lineRule="auto"/>
              <w:rPr>
                <w:rFonts w:ascii="Arial"/>
                <w:sz w:val="21"/>
              </w:rPr>
            </w:pPr>
          </w:p>
          <w:p w14:paraId="3BBF2AD4">
            <w:pPr>
              <w:spacing w:line="269" w:lineRule="auto"/>
              <w:rPr>
                <w:rFonts w:ascii="Arial"/>
                <w:sz w:val="21"/>
              </w:rPr>
            </w:pPr>
          </w:p>
          <w:p w14:paraId="754F5476">
            <w:pPr>
              <w:spacing w:line="270" w:lineRule="auto"/>
              <w:rPr>
                <w:rFonts w:ascii="Arial"/>
                <w:sz w:val="21"/>
              </w:rPr>
            </w:pPr>
          </w:p>
          <w:p w14:paraId="40C2DCEA">
            <w:pPr>
              <w:spacing w:line="270" w:lineRule="auto"/>
              <w:rPr>
                <w:rFonts w:ascii="Arial"/>
                <w:sz w:val="21"/>
              </w:rPr>
            </w:pPr>
          </w:p>
          <w:p w14:paraId="1FF3D384">
            <w:pPr>
              <w:spacing w:line="270" w:lineRule="auto"/>
              <w:rPr>
                <w:rFonts w:ascii="Arial"/>
                <w:sz w:val="21"/>
              </w:rPr>
            </w:pPr>
          </w:p>
          <w:p w14:paraId="0B4CF978">
            <w:pPr>
              <w:spacing w:line="270" w:lineRule="auto"/>
              <w:rPr>
                <w:rFonts w:ascii="Arial"/>
                <w:sz w:val="21"/>
              </w:rPr>
            </w:pPr>
          </w:p>
          <w:p w14:paraId="7328B7F8">
            <w:pPr>
              <w:jc w:val="center"/>
              <w:rPr>
                <w:b/>
                <w:bCs/>
              </w:rPr>
            </w:pPr>
          </w:p>
          <w:p w14:paraId="3EAA297B">
            <w:pPr>
              <w:jc w:val="center"/>
              <w:rPr>
                <w:b/>
                <w:bCs/>
              </w:rPr>
            </w:pPr>
            <w:r>
              <w:rPr>
                <w:b/>
                <w:bCs/>
              </w:rPr>
              <w:t>年</w:t>
            </w:r>
          </w:p>
          <w:p w14:paraId="2195E7E0">
            <w:pPr>
              <w:jc w:val="center"/>
              <w:rPr>
                <w:b/>
                <w:bCs/>
              </w:rPr>
            </w:pPr>
            <w:r>
              <w:rPr>
                <w:b/>
                <w:bCs/>
              </w:rPr>
              <w:t>度</w:t>
            </w:r>
          </w:p>
          <w:p w14:paraId="736710E4">
            <w:pPr>
              <w:jc w:val="center"/>
              <w:rPr>
                <w:b/>
                <w:bCs/>
              </w:rPr>
            </w:pPr>
            <w:r>
              <w:rPr>
                <w:b/>
                <w:bCs/>
              </w:rPr>
              <w:t>绩</w:t>
            </w:r>
          </w:p>
          <w:p w14:paraId="7B8795EE">
            <w:pPr>
              <w:jc w:val="center"/>
              <w:rPr>
                <w:b/>
                <w:bCs/>
              </w:rPr>
            </w:pPr>
            <w:r>
              <w:rPr>
                <w:b/>
                <w:bCs/>
              </w:rPr>
              <w:t>效</w:t>
            </w:r>
          </w:p>
          <w:p w14:paraId="6391BC71">
            <w:pPr>
              <w:jc w:val="center"/>
              <w:rPr>
                <w:b/>
                <w:bCs/>
              </w:rPr>
            </w:pPr>
            <w:r>
              <w:rPr>
                <w:b/>
                <w:bCs/>
              </w:rPr>
              <w:t>目</w:t>
            </w:r>
          </w:p>
          <w:p w14:paraId="45CC7728">
            <w:pPr>
              <w:jc w:val="center"/>
              <w:rPr>
                <w:b/>
                <w:bCs/>
              </w:rPr>
            </w:pPr>
            <w:r>
              <w:rPr>
                <w:b/>
                <w:bCs/>
              </w:rPr>
              <w:t>标</w:t>
            </w:r>
          </w:p>
          <w:p w14:paraId="0AA1FA4C">
            <w:pPr>
              <w:jc w:val="center"/>
              <w:rPr>
                <w:b/>
                <w:bCs/>
              </w:rPr>
            </w:pPr>
            <w:r>
              <w:rPr>
                <w:b/>
                <w:bCs/>
              </w:rPr>
              <w:t>1</w:t>
            </w:r>
          </w:p>
          <w:p w14:paraId="39E4D2E4">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16EE0582">
            <w:pPr>
              <w:spacing w:before="54" w:line="213" w:lineRule="auto"/>
              <w:ind w:left="110" w:right="114"/>
              <w:jc w:val="center"/>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68FF1229">
            <w:pPr>
              <w:spacing w:before="162" w:line="220" w:lineRule="auto"/>
              <w:ind w:left="112"/>
              <w:jc w:val="center"/>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4C9DE095">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177B72AF">
            <w:pPr>
              <w:spacing w:before="52" w:line="219" w:lineRule="auto"/>
              <w:ind w:left="166"/>
              <w:jc w:val="center"/>
              <w:rPr>
                <w:rFonts w:ascii="宋体" w:hAnsi="宋体" w:eastAsia="宋体" w:cs="宋体"/>
                <w:sz w:val="22"/>
                <w:szCs w:val="22"/>
              </w:rPr>
            </w:pPr>
            <w:r>
              <w:rPr>
                <w:rFonts w:ascii="宋体" w:hAnsi="宋体" w:eastAsia="宋体" w:cs="宋体"/>
                <w:spacing w:val="-2"/>
                <w:sz w:val="22"/>
                <w:szCs w:val="22"/>
              </w:rPr>
              <w:t>年初目标值</w:t>
            </w:r>
          </w:p>
          <w:p w14:paraId="53F67CE7">
            <w:pPr>
              <w:spacing w:before="22" w:line="188" w:lineRule="auto"/>
              <w:ind w:left="526"/>
              <w:jc w:val="center"/>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798CE04F">
            <w:pPr>
              <w:spacing w:before="52" w:line="219" w:lineRule="auto"/>
              <w:ind w:left="107"/>
              <w:jc w:val="center"/>
              <w:rPr>
                <w:rFonts w:ascii="宋体" w:hAnsi="宋体" w:eastAsia="宋体" w:cs="宋体"/>
                <w:sz w:val="22"/>
                <w:szCs w:val="22"/>
              </w:rPr>
            </w:pPr>
            <w:r>
              <w:rPr>
                <w:rFonts w:ascii="宋体" w:hAnsi="宋体" w:eastAsia="宋体" w:cs="宋体"/>
                <w:spacing w:val="1"/>
                <w:sz w:val="22"/>
                <w:szCs w:val="22"/>
              </w:rPr>
              <w:t>实际完成值</w:t>
            </w:r>
          </w:p>
          <w:p w14:paraId="3C31E6D6">
            <w:pPr>
              <w:spacing w:before="11" w:line="188" w:lineRule="auto"/>
              <w:ind w:left="488"/>
              <w:jc w:val="center"/>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2089DC0F">
            <w:pPr>
              <w:spacing w:before="162" w:line="219" w:lineRule="auto"/>
              <w:ind w:left="220"/>
              <w:jc w:val="center"/>
              <w:rPr>
                <w:rFonts w:ascii="宋体" w:hAnsi="宋体" w:eastAsia="宋体" w:cs="宋体"/>
                <w:sz w:val="22"/>
                <w:szCs w:val="22"/>
              </w:rPr>
            </w:pPr>
            <w:r>
              <w:rPr>
                <w:rFonts w:ascii="宋体" w:hAnsi="宋体" w:eastAsia="宋体" w:cs="宋体"/>
                <w:spacing w:val="-3"/>
                <w:sz w:val="22"/>
                <w:szCs w:val="22"/>
              </w:rPr>
              <w:t>得分</w:t>
            </w:r>
          </w:p>
        </w:tc>
      </w:tr>
      <w:tr w14:paraId="4247B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22CF3B3D">
            <w:pPr>
              <w:rPr>
                <w:rFonts w:ascii="Arial"/>
                <w:sz w:val="21"/>
              </w:rPr>
            </w:pPr>
          </w:p>
        </w:tc>
        <w:tc>
          <w:tcPr>
            <w:tcW w:w="689" w:type="dxa"/>
            <w:vMerge w:val="restart"/>
            <w:tcBorders>
              <w:bottom w:val="nil"/>
            </w:tcBorders>
            <w:noWrap w:val="0"/>
            <w:vAlign w:val="top"/>
          </w:tcPr>
          <w:p w14:paraId="213E38CB">
            <w:pPr>
              <w:jc w:val="center"/>
              <w:rPr>
                <w:b/>
                <w:bCs/>
              </w:rPr>
            </w:pPr>
          </w:p>
          <w:p w14:paraId="2AA65AF0">
            <w:pPr>
              <w:jc w:val="center"/>
              <w:rPr>
                <w:b/>
                <w:bCs/>
              </w:rPr>
            </w:pPr>
          </w:p>
          <w:p w14:paraId="31F7458E">
            <w:pPr>
              <w:jc w:val="center"/>
              <w:rPr>
                <w:b/>
                <w:bCs/>
              </w:rPr>
            </w:pPr>
          </w:p>
          <w:p w14:paraId="3D0BBBEA">
            <w:pPr>
              <w:jc w:val="center"/>
              <w:rPr>
                <w:b/>
                <w:bCs/>
              </w:rPr>
            </w:pPr>
            <w:r>
              <w:rPr>
                <w:b/>
                <w:bCs/>
              </w:rPr>
              <w:t>产出</w:t>
            </w:r>
          </w:p>
          <w:p w14:paraId="3278C5B6">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51B4C819">
            <w:pPr>
              <w:jc w:val="cente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center"/>
          </w:tcPr>
          <w:p w14:paraId="1B5EC666">
            <w:pPr>
              <w:widowControl/>
              <w:jc w:val="center"/>
              <w:rPr>
                <w:rFonts w:hint="default" w:ascii="Arial" w:eastAsia="仿宋_GB2312"/>
                <w:sz w:val="21"/>
                <w:lang w:val="en-US" w:eastAsia="zh-CN"/>
              </w:rPr>
            </w:pPr>
            <w:r>
              <w:rPr>
                <w:rFonts w:hint="eastAsia" w:ascii="仿宋_GB2312" w:hAnsi="宋体" w:eastAsia="仿宋_GB2312" w:cs="仿宋_GB2312"/>
                <w:kern w:val="0"/>
                <w:szCs w:val="20"/>
              </w:rPr>
              <w:t>播放爱国主义电影</w:t>
            </w:r>
          </w:p>
        </w:tc>
        <w:tc>
          <w:tcPr>
            <w:tcW w:w="1458" w:type="dxa"/>
            <w:noWrap w:val="0"/>
            <w:vAlign w:val="center"/>
          </w:tcPr>
          <w:p w14:paraId="508C79CF">
            <w:pPr>
              <w:jc w:val="center"/>
              <w:rPr>
                <w:rFonts w:hint="default" w:ascii="Arial" w:eastAsia="宋体"/>
                <w:sz w:val="21"/>
                <w:lang w:val="en-US" w:eastAsia="zh-CN"/>
              </w:rPr>
            </w:pPr>
            <w:r>
              <w:rPr>
                <w:rFonts w:hint="eastAsia" w:ascii="Arial"/>
                <w:sz w:val="21"/>
                <w:lang w:val="en-US" w:eastAsia="zh-CN"/>
              </w:rPr>
              <w:t>1次</w:t>
            </w:r>
          </w:p>
        </w:tc>
        <w:tc>
          <w:tcPr>
            <w:tcW w:w="1318" w:type="dxa"/>
            <w:gridSpan w:val="2"/>
            <w:noWrap w:val="0"/>
            <w:vAlign w:val="center"/>
          </w:tcPr>
          <w:p w14:paraId="0446FB1C">
            <w:pPr>
              <w:jc w:val="center"/>
              <w:rPr>
                <w:rFonts w:hint="default" w:ascii="Arial" w:eastAsia="宋体"/>
                <w:sz w:val="21"/>
                <w:lang w:val="en-US" w:eastAsia="zh-CN"/>
              </w:rPr>
            </w:pPr>
            <w:r>
              <w:rPr>
                <w:rFonts w:hint="eastAsia" w:ascii="Arial"/>
                <w:sz w:val="21"/>
                <w:lang w:val="en-US" w:eastAsia="zh-CN"/>
              </w:rPr>
              <w:t>1场</w:t>
            </w:r>
          </w:p>
        </w:tc>
        <w:tc>
          <w:tcPr>
            <w:tcW w:w="884" w:type="dxa"/>
            <w:noWrap w:val="0"/>
            <w:vAlign w:val="top"/>
          </w:tcPr>
          <w:p w14:paraId="74356C26">
            <w:pPr>
              <w:jc w:val="center"/>
              <w:rPr>
                <w:rFonts w:hint="default" w:ascii="Arial" w:eastAsia="宋体"/>
                <w:sz w:val="21"/>
                <w:lang w:val="en-US" w:eastAsia="zh-CN"/>
              </w:rPr>
            </w:pPr>
            <w:r>
              <w:rPr>
                <w:rFonts w:hint="eastAsia" w:ascii="Arial"/>
                <w:sz w:val="21"/>
                <w:lang w:val="en-US" w:eastAsia="zh-CN"/>
              </w:rPr>
              <w:t>5</w:t>
            </w:r>
          </w:p>
        </w:tc>
      </w:tr>
      <w:tr w14:paraId="1A317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1A6B57B6">
            <w:pPr>
              <w:rPr>
                <w:rFonts w:ascii="Arial"/>
                <w:sz w:val="21"/>
              </w:rPr>
            </w:pPr>
          </w:p>
        </w:tc>
        <w:tc>
          <w:tcPr>
            <w:tcW w:w="689" w:type="dxa"/>
            <w:vMerge w:val="continue"/>
            <w:tcBorders>
              <w:top w:val="nil"/>
              <w:bottom w:val="nil"/>
            </w:tcBorders>
            <w:noWrap w:val="0"/>
            <w:vAlign w:val="top"/>
          </w:tcPr>
          <w:p w14:paraId="4B9DD5D8">
            <w:pPr>
              <w:jc w:val="center"/>
              <w:rPr>
                <w:b/>
                <w:bCs/>
              </w:rPr>
            </w:pPr>
          </w:p>
        </w:tc>
        <w:tc>
          <w:tcPr>
            <w:tcW w:w="1119" w:type="dxa"/>
            <w:gridSpan w:val="2"/>
            <w:noWrap w:val="0"/>
            <w:vAlign w:val="top"/>
          </w:tcPr>
          <w:p w14:paraId="0DA06E91">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数量指标</w:t>
            </w:r>
          </w:p>
          <w:p w14:paraId="1BDB953B">
            <w:pPr>
              <w:jc w:val="center"/>
              <w:rPr>
                <w:rFonts w:ascii="Arial"/>
                <w:sz w:val="21"/>
              </w:rPr>
            </w:pPr>
          </w:p>
        </w:tc>
        <w:tc>
          <w:tcPr>
            <w:tcW w:w="2647" w:type="dxa"/>
            <w:gridSpan w:val="3"/>
            <w:noWrap w:val="0"/>
            <w:vAlign w:val="center"/>
          </w:tcPr>
          <w:p w14:paraId="32E4EABF">
            <w:pPr>
              <w:widowControl/>
              <w:jc w:val="center"/>
              <w:rPr>
                <w:rFonts w:ascii="Arial"/>
                <w:sz w:val="21"/>
              </w:rPr>
            </w:pPr>
            <w:r>
              <w:rPr>
                <w:rFonts w:hint="eastAsia" w:ascii="仿宋_GB2312" w:hAnsi="宋体" w:eastAsia="仿宋_GB2312" w:cs="仿宋_GB2312"/>
                <w:kern w:val="0"/>
                <w:szCs w:val="20"/>
              </w:rPr>
              <w:t>群众文化活动</w:t>
            </w:r>
          </w:p>
        </w:tc>
        <w:tc>
          <w:tcPr>
            <w:tcW w:w="1458" w:type="dxa"/>
            <w:noWrap w:val="0"/>
            <w:vAlign w:val="center"/>
          </w:tcPr>
          <w:p w14:paraId="7209F3DA">
            <w:pPr>
              <w:jc w:val="center"/>
              <w:rPr>
                <w:rFonts w:hint="default" w:ascii="Arial" w:eastAsia="宋体"/>
                <w:sz w:val="21"/>
                <w:lang w:val="en-US" w:eastAsia="zh-CN"/>
              </w:rPr>
            </w:pPr>
            <w:r>
              <w:rPr>
                <w:rFonts w:hint="eastAsia" w:ascii="Arial"/>
                <w:sz w:val="21"/>
                <w:lang w:val="en-US" w:eastAsia="zh-CN"/>
              </w:rPr>
              <w:t>61场</w:t>
            </w:r>
          </w:p>
        </w:tc>
        <w:tc>
          <w:tcPr>
            <w:tcW w:w="1318" w:type="dxa"/>
            <w:gridSpan w:val="2"/>
            <w:noWrap w:val="0"/>
            <w:vAlign w:val="center"/>
          </w:tcPr>
          <w:p w14:paraId="6330BA84">
            <w:pPr>
              <w:jc w:val="center"/>
              <w:rPr>
                <w:rFonts w:hint="default" w:ascii="Arial" w:eastAsia="宋体"/>
                <w:sz w:val="21"/>
                <w:lang w:val="en-US" w:eastAsia="zh-CN"/>
              </w:rPr>
            </w:pPr>
            <w:r>
              <w:rPr>
                <w:rFonts w:hint="eastAsia" w:ascii="Arial"/>
                <w:sz w:val="21"/>
                <w:lang w:val="en-US" w:eastAsia="zh-CN"/>
              </w:rPr>
              <w:t>71场</w:t>
            </w:r>
          </w:p>
        </w:tc>
        <w:tc>
          <w:tcPr>
            <w:tcW w:w="884" w:type="dxa"/>
            <w:noWrap w:val="0"/>
            <w:vAlign w:val="top"/>
          </w:tcPr>
          <w:p w14:paraId="2D91DF10">
            <w:pPr>
              <w:jc w:val="center"/>
              <w:rPr>
                <w:rFonts w:hint="default" w:ascii="Arial" w:eastAsia="宋体"/>
                <w:sz w:val="21"/>
                <w:lang w:val="en-US" w:eastAsia="zh-CN"/>
              </w:rPr>
            </w:pPr>
            <w:r>
              <w:rPr>
                <w:rFonts w:hint="eastAsia" w:ascii="Arial"/>
                <w:sz w:val="21"/>
                <w:lang w:val="en-US" w:eastAsia="zh-CN"/>
              </w:rPr>
              <w:t>20</w:t>
            </w:r>
          </w:p>
        </w:tc>
      </w:tr>
      <w:tr w14:paraId="716CD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273BD7C3">
            <w:pPr>
              <w:rPr>
                <w:rFonts w:ascii="Arial"/>
                <w:sz w:val="21"/>
              </w:rPr>
            </w:pPr>
          </w:p>
        </w:tc>
        <w:tc>
          <w:tcPr>
            <w:tcW w:w="689" w:type="dxa"/>
            <w:vMerge w:val="continue"/>
            <w:tcBorders>
              <w:top w:val="nil"/>
              <w:bottom w:val="nil"/>
            </w:tcBorders>
            <w:noWrap w:val="0"/>
            <w:vAlign w:val="top"/>
          </w:tcPr>
          <w:p w14:paraId="0916F860">
            <w:pPr>
              <w:jc w:val="center"/>
              <w:rPr>
                <w:b/>
                <w:bCs/>
              </w:rPr>
            </w:pPr>
          </w:p>
        </w:tc>
        <w:tc>
          <w:tcPr>
            <w:tcW w:w="1119" w:type="dxa"/>
            <w:gridSpan w:val="2"/>
            <w:noWrap w:val="0"/>
            <w:vAlign w:val="top"/>
          </w:tcPr>
          <w:p w14:paraId="7B3DF169">
            <w:pPr>
              <w:widowControl/>
              <w:jc w:val="center"/>
              <w:rPr>
                <w:rFonts w:ascii="宋体" w:hAnsi="宋体" w:eastAsia="宋体" w:cs="宋体"/>
                <w:sz w:val="11"/>
                <w:szCs w:val="11"/>
              </w:rPr>
            </w:pPr>
            <w:r>
              <w:rPr>
                <w:rFonts w:hint="eastAsia" w:ascii="仿宋_GB2312" w:hAnsi="宋体" w:eastAsia="仿宋_GB2312" w:cs="仿宋_GB2312"/>
                <w:kern w:val="0"/>
                <w:szCs w:val="20"/>
              </w:rPr>
              <w:t>数量指标</w:t>
            </w:r>
          </w:p>
        </w:tc>
        <w:tc>
          <w:tcPr>
            <w:tcW w:w="2647" w:type="dxa"/>
            <w:gridSpan w:val="3"/>
            <w:noWrap w:val="0"/>
            <w:vAlign w:val="center"/>
          </w:tcPr>
          <w:p w14:paraId="3872E7FD">
            <w:pPr>
              <w:widowControl/>
              <w:jc w:val="center"/>
              <w:rPr>
                <w:rFonts w:ascii="Arial"/>
                <w:sz w:val="21"/>
              </w:rPr>
            </w:pPr>
            <w:r>
              <w:rPr>
                <w:rFonts w:hint="eastAsia" w:ascii="仿宋_GB2312" w:hAnsi="宋体" w:eastAsia="仿宋_GB2312" w:cs="仿宋_GB2312"/>
                <w:kern w:val="0"/>
                <w:szCs w:val="20"/>
              </w:rPr>
              <w:t>书画展、摄影展</w:t>
            </w:r>
          </w:p>
        </w:tc>
        <w:tc>
          <w:tcPr>
            <w:tcW w:w="1458" w:type="dxa"/>
            <w:noWrap w:val="0"/>
            <w:vAlign w:val="center"/>
          </w:tcPr>
          <w:p w14:paraId="7A5BDBC2">
            <w:pPr>
              <w:jc w:val="center"/>
              <w:rPr>
                <w:rFonts w:ascii="Arial"/>
                <w:sz w:val="21"/>
              </w:rPr>
            </w:pPr>
            <w:r>
              <w:rPr>
                <w:rFonts w:hint="eastAsia" w:ascii="仿宋_GB2312" w:hAnsi="宋体" w:eastAsia="仿宋_GB2312" w:cs="仿宋_GB2312"/>
                <w:kern w:val="0"/>
                <w:szCs w:val="20"/>
                <w:lang w:val="en-US" w:eastAsia="zh-CN"/>
              </w:rPr>
              <w:t>2场</w:t>
            </w:r>
          </w:p>
        </w:tc>
        <w:tc>
          <w:tcPr>
            <w:tcW w:w="1318" w:type="dxa"/>
            <w:gridSpan w:val="2"/>
            <w:noWrap w:val="0"/>
            <w:vAlign w:val="center"/>
          </w:tcPr>
          <w:p w14:paraId="0F8A51C2">
            <w:pPr>
              <w:jc w:val="center"/>
              <w:rPr>
                <w:rFonts w:hint="default" w:ascii="Arial" w:eastAsia="宋体"/>
                <w:sz w:val="21"/>
                <w:lang w:val="en-US" w:eastAsia="zh-CN"/>
              </w:rPr>
            </w:pPr>
            <w:r>
              <w:rPr>
                <w:rFonts w:hint="eastAsia" w:ascii="Arial"/>
                <w:sz w:val="21"/>
                <w:lang w:val="en-US" w:eastAsia="zh-CN"/>
              </w:rPr>
              <w:t>3场</w:t>
            </w:r>
          </w:p>
        </w:tc>
        <w:tc>
          <w:tcPr>
            <w:tcW w:w="884" w:type="dxa"/>
            <w:noWrap w:val="0"/>
            <w:vAlign w:val="top"/>
          </w:tcPr>
          <w:p w14:paraId="7A56037E">
            <w:pPr>
              <w:jc w:val="center"/>
              <w:rPr>
                <w:rFonts w:hint="default" w:ascii="Arial" w:eastAsia="宋体"/>
                <w:sz w:val="21"/>
                <w:lang w:val="en-US" w:eastAsia="zh-CN"/>
              </w:rPr>
            </w:pPr>
            <w:r>
              <w:rPr>
                <w:rFonts w:hint="eastAsia" w:ascii="Arial"/>
                <w:sz w:val="21"/>
                <w:lang w:val="en-US" w:eastAsia="zh-CN"/>
              </w:rPr>
              <w:t>20</w:t>
            </w:r>
          </w:p>
        </w:tc>
      </w:tr>
      <w:tr w14:paraId="6817D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FF02653">
            <w:pPr>
              <w:rPr>
                <w:rFonts w:ascii="Arial"/>
                <w:sz w:val="21"/>
              </w:rPr>
            </w:pPr>
          </w:p>
        </w:tc>
        <w:tc>
          <w:tcPr>
            <w:tcW w:w="689" w:type="dxa"/>
            <w:vMerge w:val="continue"/>
            <w:tcBorders>
              <w:top w:val="nil"/>
            </w:tcBorders>
            <w:noWrap w:val="0"/>
            <w:vAlign w:val="top"/>
          </w:tcPr>
          <w:p w14:paraId="003A38EC">
            <w:pPr>
              <w:jc w:val="center"/>
              <w:rPr>
                <w:b/>
                <w:bCs/>
              </w:rPr>
            </w:pPr>
          </w:p>
        </w:tc>
        <w:tc>
          <w:tcPr>
            <w:tcW w:w="1119" w:type="dxa"/>
            <w:gridSpan w:val="2"/>
            <w:noWrap w:val="0"/>
            <w:vAlign w:val="top"/>
          </w:tcPr>
          <w:p w14:paraId="24EC45FC">
            <w:pPr>
              <w:widowControl/>
              <w:jc w:val="center"/>
              <w:rPr>
                <w:rFonts w:ascii="宋体" w:hAnsi="宋体" w:eastAsia="宋体" w:cs="宋体"/>
                <w:sz w:val="22"/>
                <w:szCs w:val="22"/>
              </w:rPr>
            </w:pPr>
            <w:r>
              <w:rPr>
                <w:rFonts w:hint="eastAsia" w:ascii="仿宋_GB2312" w:hAnsi="宋体" w:eastAsia="仿宋_GB2312" w:cs="仿宋_GB2312"/>
                <w:kern w:val="0"/>
                <w:szCs w:val="20"/>
              </w:rPr>
              <w:t>数量指标</w:t>
            </w:r>
          </w:p>
        </w:tc>
        <w:tc>
          <w:tcPr>
            <w:tcW w:w="2647" w:type="dxa"/>
            <w:gridSpan w:val="3"/>
            <w:noWrap w:val="0"/>
            <w:vAlign w:val="center"/>
          </w:tcPr>
          <w:p w14:paraId="04DBD5CC">
            <w:pPr>
              <w:widowControl/>
              <w:jc w:val="center"/>
              <w:rPr>
                <w:rFonts w:ascii="Arial"/>
                <w:sz w:val="21"/>
              </w:rPr>
            </w:pPr>
            <w:r>
              <w:rPr>
                <w:rFonts w:hint="eastAsia" w:ascii="仿宋_GB2312" w:hAnsi="宋体" w:eastAsia="仿宋_GB2312" w:cs="仿宋_GB2312"/>
                <w:kern w:val="0"/>
                <w:szCs w:val="20"/>
              </w:rPr>
              <w:t>未成年人思想道德建设开展活动</w:t>
            </w:r>
          </w:p>
        </w:tc>
        <w:tc>
          <w:tcPr>
            <w:tcW w:w="1458" w:type="dxa"/>
            <w:noWrap w:val="0"/>
            <w:vAlign w:val="center"/>
          </w:tcPr>
          <w:p w14:paraId="51B1A396">
            <w:pPr>
              <w:jc w:val="center"/>
              <w:rPr>
                <w:rFonts w:ascii="Arial"/>
                <w:sz w:val="21"/>
              </w:rPr>
            </w:pPr>
            <w:r>
              <w:rPr>
                <w:rFonts w:hint="eastAsia" w:ascii="仿宋_GB2312" w:hAnsi="宋体" w:eastAsia="仿宋_GB2312" w:cs="仿宋_GB2312"/>
                <w:kern w:val="0"/>
                <w:szCs w:val="20"/>
                <w:lang w:val="en-US" w:eastAsia="zh-CN"/>
              </w:rPr>
              <w:t>3次</w:t>
            </w:r>
          </w:p>
        </w:tc>
        <w:tc>
          <w:tcPr>
            <w:tcW w:w="1318" w:type="dxa"/>
            <w:gridSpan w:val="2"/>
            <w:noWrap w:val="0"/>
            <w:vAlign w:val="center"/>
          </w:tcPr>
          <w:p w14:paraId="7B1CD4AE">
            <w:pPr>
              <w:jc w:val="center"/>
              <w:rPr>
                <w:rFonts w:hint="default" w:ascii="Arial" w:eastAsia="宋体"/>
                <w:sz w:val="21"/>
                <w:lang w:val="en-US" w:eastAsia="zh-CN"/>
              </w:rPr>
            </w:pPr>
            <w:r>
              <w:rPr>
                <w:rFonts w:hint="eastAsia" w:ascii="Arial"/>
                <w:sz w:val="21"/>
                <w:lang w:val="en-US" w:eastAsia="zh-CN"/>
              </w:rPr>
              <w:t>3次</w:t>
            </w:r>
          </w:p>
        </w:tc>
        <w:tc>
          <w:tcPr>
            <w:tcW w:w="884" w:type="dxa"/>
            <w:noWrap w:val="0"/>
            <w:vAlign w:val="top"/>
          </w:tcPr>
          <w:p w14:paraId="28C0CCDA">
            <w:pPr>
              <w:jc w:val="center"/>
              <w:rPr>
                <w:rFonts w:hint="eastAsia" w:ascii="Arial" w:eastAsia="宋体"/>
                <w:sz w:val="21"/>
                <w:lang w:val="en-US" w:eastAsia="zh-CN"/>
              </w:rPr>
            </w:pPr>
            <w:r>
              <w:rPr>
                <w:rFonts w:hint="eastAsia" w:ascii="Arial"/>
                <w:sz w:val="21"/>
                <w:lang w:val="en-US" w:eastAsia="zh-CN"/>
              </w:rPr>
              <w:t>9</w:t>
            </w:r>
          </w:p>
        </w:tc>
      </w:tr>
      <w:tr w14:paraId="010BF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AB43342">
            <w:pPr>
              <w:rPr>
                <w:rFonts w:ascii="Arial"/>
                <w:sz w:val="21"/>
              </w:rPr>
            </w:pPr>
          </w:p>
        </w:tc>
        <w:tc>
          <w:tcPr>
            <w:tcW w:w="689" w:type="dxa"/>
            <w:vMerge w:val="continue"/>
            <w:tcBorders>
              <w:top w:val="nil"/>
            </w:tcBorders>
            <w:noWrap w:val="0"/>
            <w:vAlign w:val="top"/>
          </w:tcPr>
          <w:p w14:paraId="2242DA02">
            <w:pPr>
              <w:jc w:val="center"/>
              <w:rPr>
                <w:b/>
                <w:bCs/>
              </w:rPr>
            </w:pPr>
          </w:p>
        </w:tc>
        <w:tc>
          <w:tcPr>
            <w:tcW w:w="1119" w:type="dxa"/>
            <w:gridSpan w:val="2"/>
            <w:noWrap w:val="0"/>
            <w:vAlign w:val="top"/>
          </w:tcPr>
          <w:p w14:paraId="6A454CCA">
            <w:pPr>
              <w:widowControl/>
              <w:jc w:val="center"/>
              <w:rPr>
                <w:rFonts w:ascii="宋体" w:hAnsi="宋体" w:eastAsia="宋体" w:cs="宋体"/>
                <w:sz w:val="22"/>
                <w:szCs w:val="22"/>
              </w:rPr>
            </w:pPr>
            <w:r>
              <w:rPr>
                <w:rFonts w:hint="eastAsia" w:ascii="仿宋_GB2312" w:hAnsi="宋体" w:eastAsia="仿宋_GB2312" w:cs="仿宋_GB2312"/>
                <w:kern w:val="0"/>
                <w:szCs w:val="20"/>
              </w:rPr>
              <w:t>数量指标</w:t>
            </w:r>
          </w:p>
        </w:tc>
        <w:tc>
          <w:tcPr>
            <w:tcW w:w="2647" w:type="dxa"/>
            <w:gridSpan w:val="3"/>
            <w:noWrap w:val="0"/>
            <w:vAlign w:val="center"/>
          </w:tcPr>
          <w:p w14:paraId="258881A8">
            <w:pPr>
              <w:widowControl/>
              <w:jc w:val="center"/>
              <w:rPr>
                <w:rFonts w:ascii="Arial"/>
                <w:sz w:val="21"/>
              </w:rPr>
            </w:pPr>
            <w:r>
              <w:rPr>
                <w:rFonts w:hint="eastAsia" w:ascii="仿宋_GB2312" w:hAnsi="宋体" w:eastAsia="仿宋_GB2312" w:cs="仿宋_GB2312"/>
                <w:kern w:val="0"/>
                <w:szCs w:val="20"/>
              </w:rPr>
              <w:t>中心组学习</w:t>
            </w:r>
          </w:p>
        </w:tc>
        <w:tc>
          <w:tcPr>
            <w:tcW w:w="1458" w:type="dxa"/>
            <w:noWrap w:val="0"/>
            <w:vAlign w:val="center"/>
          </w:tcPr>
          <w:p w14:paraId="39043309">
            <w:pPr>
              <w:jc w:val="center"/>
              <w:rPr>
                <w:rFonts w:hint="default" w:ascii="Arial"/>
                <w:sz w:val="21"/>
                <w:lang w:val="en-US"/>
              </w:rPr>
            </w:pPr>
            <w:r>
              <w:rPr>
                <w:rFonts w:hint="eastAsia" w:ascii="仿宋_GB2312" w:hAnsi="宋体" w:eastAsia="仿宋_GB2312" w:cs="仿宋_GB2312"/>
                <w:kern w:val="0"/>
                <w:szCs w:val="20"/>
                <w:lang w:val="en-US" w:eastAsia="zh-CN"/>
              </w:rPr>
              <w:t>10次</w:t>
            </w:r>
          </w:p>
        </w:tc>
        <w:tc>
          <w:tcPr>
            <w:tcW w:w="1318" w:type="dxa"/>
            <w:gridSpan w:val="2"/>
            <w:noWrap w:val="0"/>
            <w:vAlign w:val="center"/>
          </w:tcPr>
          <w:p w14:paraId="23FF606F">
            <w:pPr>
              <w:jc w:val="center"/>
              <w:rPr>
                <w:rFonts w:hint="default" w:ascii="Arial" w:eastAsia="宋体"/>
                <w:sz w:val="21"/>
                <w:lang w:val="en-US" w:eastAsia="zh-CN"/>
              </w:rPr>
            </w:pPr>
            <w:r>
              <w:rPr>
                <w:rFonts w:hint="eastAsia" w:ascii="Arial"/>
                <w:sz w:val="21"/>
                <w:lang w:val="en-US" w:eastAsia="zh-CN"/>
              </w:rPr>
              <w:t>11次</w:t>
            </w:r>
          </w:p>
        </w:tc>
        <w:tc>
          <w:tcPr>
            <w:tcW w:w="884" w:type="dxa"/>
            <w:noWrap w:val="0"/>
            <w:vAlign w:val="top"/>
          </w:tcPr>
          <w:p w14:paraId="03F8640F">
            <w:pPr>
              <w:jc w:val="center"/>
              <w:rPr>
                <w:rFonts w:hint="default" w:ascii="Arial" w:eastAsia="宋体"/>
                <w:sz w:val="21"/>
                <w:lang w:val="en-US" w:eastAsia="zh-CN"/>
              </w:rPr>
            </w:pPr>
            <w:r>
              <w:rPr>
                <w:rFonts w:hint="eastAsia" w:ascii="Arial"/>
                <w:sz w:val="21"/>
                <w:lang w:val="en-US" w:eastAsia="zh-CN"/>
              </w:rPr>
              <w:t>10</w:t>
            </w:r>
          </w:p>
        </w:tc>
      </w:tr>
      <w:tr w14:paraId="35AFF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111C1BE4">
            <w:pPr>
              <w:rPr>
                <w:rFonts w:ascii="Arial"/>
                <w:sz w:val="21"/>
              </w:rPr>
            </w:pPr>
          </w:p>
        </w:tc>
        <w:tc>
          <w:tcPr>
            <w:tcW w:w="689" w:type="dxa"/>
            <w:vMerge w:val="restart"/>
            <w:tcBorders>
              <w:bottom w:val="nil"/>
            </w:tcBorders>
            <w:noWrap w:val="0"/>
            <w:vAlign w:val="top"/>
          </w:tcPr>
          <w:p w14:paraId="1D5EC437">
            <w:pPr>
              <w:jc w:val="center"/>
              <w:rPr>
                <w:rFonts w:ascii="Calibri" w:hAnsi="Calibri" w:eastAsia="宋体" w:cs="Times New Roman"/>
                <w:b/>
                <w:bCs/>
              </w:rPr>
            </w:pPr>
          </w:p>
          <w:p w14:paraId="62DFBD47">
            <w:pPr>
              <w:jc w:val="center"/>
              <w:rPr>
                <w:rFonts w:ascii="Calibri" w:hAnsi="Calibri" w:eastAsia="宋体" w:cs="Times New Roman"/>
                <w:b/>
                <w:bCs/>
              </w:rPr>
            </w:pPr>
          </w:p>
          <w:p w14:paraId="075026CA">
            <w:pPr>
              <w:jc w:val="center"/>
              <w:rPr>
                <w:rFonts w:ascii="Calibri" w:hAnsi="Calibri" w:eastAsia="宋体" w:cs="Times New Roman"/>
                <w:b/>
                <w:bCs/>
              </w:rPr>
            </w:pPr>
          </w:p>
          <w:p w14:paraId="1FED681D">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32348759">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14:paraId="353F80AE">
            <w:pPr>
              <w:spacing w:before="211" w:line="169" w:lineRule="exact"/>
              <w:ind w:left="331"/>
              <w:jc w:val="center"/>
              <w:rPr>
                <w:rFonts w:ascii="宋体" w:hAnsi="宋体" w:eastAsia="宋体" w:cs="宋体"/>
                <w:sz w:val="11"/>
                <w:szCs w:val="11"/>
              </w:rPr>
            </w:pPr>
            <w:r>
              <w:rPr>
                <w:rFonts w:hint="eastAsia" w:ascii="仿宋_GB2312" w:hAnsi="宋体" w:eastAsia="仿宋_GB2312" w:cs="仿宋_GB2312"/>
                <w:kern w:val="0"/>
                <w:szCs w:val="20"/>
              </w:rPr>
              <w:t>指标</w:t>
            </w:r>
          </w:p>
        </w:tc>
        <w:tc>
          <w:tcPr>
            <w:tcW w:w="2647" w:type="dxa"/>
            <w:gridSpan w:val="3"/>
            <w:noWrap w:val="0"/>
            <w:vAlign w:val="center"/>
          </w:tcPr>
          <w:p w14:paraId="320D877C">
            <w:pPr>
              <w:jc w:val="center"/>
              <w:rPr>
                <w:rFonts w:ascii="Arial"/>
                <w:sz w:val="21"/>
              </w:rPr>
            </w:pPr>
            <w:r>
              <w:rPr>
                <w:rFonts w:hint="eastAsia" w:ascii="仿宋_GB2312" w:hAnsi="宋体" w:eastAsia="仿宋_GB2312" w:cs="仿宋_GB2312"/>
                <w:kern w:val="0"/>
                <w:szCs w:val="20"/>
                <w:lang w:eastAsia="zh-CN"/>
              </w:rPr>
              <w:t>优化精神环境</w:t>
            </w:r>
          </w:p>
        </w:tc>
        <w:tc>
          <w:tcPr>
            <w:tcW w:w="1458" w:type="dxa"/>
            <w:noWrap w:val="0"/>
            <w:vAlign w:val="center"/>
          </w:tcPr>
          <w:p w14:paraId="57D69EA0">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良好</w:t>
            </w:r>
          </w:p>
        </w:tc>
        <w:tc>
          <w:tcPr>
            <w:tcW w:w="1318" w:type="dxa"/>
            <w:gridSpan w:val="2"/>
            <w:noWrap w:val="0"/>
            <w:vAlign w:val="center"/>
          </w:tcPr>
          <w:p w14:paraId="64AF243A">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良好</w:t>
            </w:r>
          </w:p>
        </w:tc>
        <w:tc>
          <w:tcPr>
            <w:tcW w:w="884" w:type="dxa"/>
            <w:noWrap w:val="0"/>
            <w:vAlign w:val="top"/>
          </w:tcPr>
          <w:p w14:paraId="114D1539">
            <w:pPr>
              <w:jc w:val="center"/>
              <w:rPr>
                <w:rFonts w:hint="default" w:ascii="Arial" w:eastAsia="宋体"/>
                <w:sz w:val="21"/>
                <w:lang w:val="en-US" w:eastAsia="zh-CN"/>
              </w:rPr>
            </w:pPr>
            <w:r>
              <w:rPr>
                <w:rFonts w:hint="eastAsia" w:ascii="Arial"/>
                <w:sz w:val="21"/>
                <w:lang w:val="en-US" w:eastAsia="zh-CN"/>
              </w:rPr>
              <w:t>10</w:t>
            </w:r>
          </w:p>
        </w:tc>
      </w:tr>
      <w:tr w14:paraId="70607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6C0CF4B">
            <w:pPr>
              <w:rPr>
                <w:rFonts w:ascii="Arial"/>
                <w:sz w:val="21"/>
              </w:rPr>
            </w:pPr>
          </w:p>
        </w:tc>
        <w:tc>
          <w:tcPr>
            <w:tcW w:w="689" w:type="dxa"/>
            <w:vMerge w:val="continue"/>
            <w:tcBorders>
              <w:top w:val="nil"/>
              <w:bottom w:val="nil"/>
            </w:tcBorders>
            <w:noWrap w:val="0"/>
            <w:vAlign w:val="top"/>
          </w:tcPr>
          <w:p w14:paraId="39B8C5AD">
            <w:pPr>
              <w:jc w:val="center"/>
              <w:rPr>
                <w:rFonts w:ascii="Calibri" w:hAnsi="Calibri" w:eastAsia="宋体" w:cs="Times New Roman"/>
                <w:b/>
                <w:bCs/>
              </w:rPr>
            </w:pPr>
          </w:p>
        </w:tc>
        <w:tc>
          <w:tcPr>
            <w:tcW w:w="1119" w:type="dxa"/>
            <w:gridSpan w:val="2"/>
            <w:noWrap w:val="0"/>
            <w:vAlign w:val="top"/>
          </w:tcPr>
          <w:p w14:paraId="6EF0B32B">
            <w:pPr>
              <w:spacing w:before="177" w:line="342"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85C3253">
            <w:pPr>
              <w:jc w:val="center"/>
              <w:rPr>
                <w:rFonts w:ascii="Arial"/>
                <w:sz w:val="21"/>
              </w:rPr>
            </w:pPr>
          </w:p>
        </w:tc>
        <w:tc>
          <w:tcPr>
            <w:tcW w:w="1458" w:type="dxa"/>
            <w:noWrap w:val="0"/>
            <w:vAlign w:val="top"/>
          </w:tcPr>
          <w:p w14:paraId="3FB5AC15">
            <w:pPr>
              <w:jc w:val="center"/>
              <w:rPr>
                <w:rFonts w:ascii="Arial"/>
                <w:sz w:val="21"/>
              </w:rPr>
            </w:pPr>
          </w:p>
        </w:tc>
        <w:tc>
          <w:tcPr>
            <w:tcW w:w="1318" w:type="dxa"/>
            <w:gridSpan w:val="2"/>
            <w:noWrap w:val="0"/>
            <w:vAlign w:val="top"/>
          </w:tcPr>
          <w:p w14:paraId="6C958E7F">
            <w:pPr>
              <w:jc w:val="center"/>
              <w:rPr>
                <w:rFonts w:ascii="Arial"/>
                <w:sz w:val="21"/>
              </w:rPr>
            </w:pPr>
          </w:p>
        </w:tc>
        <w:tc>
          <w:tcPr>
            <w:tcW w:w="884" w:type="dxa"/>
            <w:noWrap w:val="0"/>
            <w:vAlign w:val="top"/>
          </w:tcPr>
          <w:p w14:paraId="7646822C">
            <w:pPr>
              <w:jc w:val="center"/>
              <w:rPr>
                <w:rFonts w:ascii="Arial"/>
                <w:sz w:val="21"/>
              </w:rPr>
            </w:pPr>
          </w:p>
        </w:tc>
      </w:tr>
      <w:tr w14:paraId="0E7BC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4E25B1A">
            <w:pPr>
              <w:rPr>
                <w:rFonts w:ascii="Arial"/>
                <w:sz w:val="21"/>
              </w:rPr>
            </w:pPr>
          </w:p>
        </w:tc>
        <w:tc>
          <w:tcPr>
            <w:tcW w:w="689" w:type="dxa"/>
            <w:vMerge w:val="continue"/>
            <w:tcBorders>
              <w:top w:val="nil"/>
              <w:bottom w:val="nil"/>
            </w:tcBorders>
            <w:noWrap w:val="0"/>
            <w:vAlign w:val="top"/>
          </w:tcPr>
          <w:p w14:paraId="5D039D9F">
            <w:pPr>
              <w:jc w:val="center"/>
              <w:rPr>
                <w:rFonts w:ascii="Calibri" w:hAnsi="Calibri" w:eastAsia="宋体" w:cs="Times New Roman"/>
                <w:b/>
                <w:bCs/>
              </w:rPr>
            </w:pPr>
          </w:p>
        </w:tc>
        <w:tc>
          <w:tcPr>
            <w:tcW w:w="1119" w:type="dxa"/>
            <w:gridSpan w:val="2"/>
            <w:noWrap w:val="0"/>
            <w:vAlign w:val="top"/>
          </w:tcPr>
          <w:p w14:paraId="4E06B5E1">
            <w:pPr>
              <w:spacing w:before="178" w:line="340" w:lineRule="exact"/>
              <w:ind w:left="331"/>
              <w:jc w:val="center"/>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684C5CE4">
            <w:pPr>
              <w:jc w:val="center"/>
              <w:rPr>
                <w:rFonts w:ascii="Arial"/>
                <w:sz w:val="21"/>
              </w:rPr>
            </w:pPr>
          </w:p>
        </w:tc>
        <w:tc>
          <w:tcPr>
            <w:tcW w:w="1458" w:type="dxa"/>
            <w:noWrap w:val="0"/>
            <w:vAlign w:val="top"/>
          </w:tcPr>
          <w:p w14:paraId="3F597FC0">
            <w:pPr>
              <w:jc w:val="center"/>
              <w:rPr>
                <w:rFonts w:ascii="Arial"/>
                <w:sz w:val="21"/>
              </w:rPr>
            </w:pPr>
          </w:p>
        </w:tc>
        <w:tc>
          <w:tcPr>
            <w:tcW w:w="1318" w:type="dxa"/>
            <w:gridSpan w:val="2"/>
            <w:noWrap w:val="0"/>
            <w:vAlign w:val="top"/>
          </w:tcPr>
          <w:p w14:paraId="1B1515D7">
            <w:pPr>
              <w:jc w:val="center"/>
              <w:rPr>
                <w:rFonts w:ascii="Arial"/>
                <w:sz w:val="21"/>
              </w:rPr>
            </w:pPr>
          </w:p>
        </w:tc>
        <w:tc>
          <w:tcPr>
            <w:tcW w:w="884" w:type="dxa"/>
            <w:noWrap w:val="0"/>
            <w:vAlign w:val="top"/>
          </w:tcPr>
          <w:p w14:paraId="7CD574EA">
            <w:pPr>
              <w:jc w:val="center"/>
              <w:rPr>
                <w:rFonts w:ascii="Arial"/>
                <w:sz w:val="21"/>
              </w:rPr>
            </w:pPr>
          </w:p>
        </w:tc>
      </w:tr>
      <w:tr w14:paraId="5CEFF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17622CDA">
            <w:pPr>
              <w:rPr>
                <w:rFonts w:ascii="Arial"/>
                <w:sz w:val="21"/>
              </w:rPr>
            </w:pPr>
          </w:p>
        </w:tc>
        <w:tc>
          <w:tcPr>
            <w:tcW w:w="689" w:type="dxa"/>
            <w:vMerge w:val="continue"/>
            <w:tcBorders>
              <w:top w:val="nil"/>
            </w:tcBorders>
            <w:noWrap w:val="0"/>
            <w:vAlign w:val="top"/>
          </w:tcPr>
          <w:p w14:paraId="42DA3ED2">
            <w:pPr>
              <w:jc w:val="center"/>
              <w:rPr>
                <w:rFonts w:ascii="Calibri" w:hAnsi="Calibri" w:eastAsia="宋体" w:cs="Times New Roman"/>
                <w:b/>
                <w:bCs/>
              </w:rPr>
            </w:pPr>
          </w:p>
        </w:tc>
        <w:tc>
          <w:tcPr>
            <w:tcW w:w="1119" w:type="dxa"/>
            <w:gridSpan w:val="2"/>
            <w:noWrap w:val="0"/>
            <w:vAlign w:val="top"/>
          </w:tcPr>
          <w:p w14:paraId="4CD1407E">
            <w:pPr>
              <w:jc w:val="center"/>
              <w:rPr>
                <w:rFonts w:ascii="Arial"/>
                <w:sz w:val="21"/>
              </w:rPr>
            </w:pPr>
          </w:p>
        </w:tc>
        <w:tc>
          <w:tcPr>
            <w:tcW w:w="2647" w:type="dxa"/>
            <w:gridSpan w:val="3"/>
            <w:noWrap w:val="0"/>
            <w:vAlign w:val="top"/>
          </w:tcPr>
          <w:p w14:paraId="779B3ABA">
            <w:pPr>
              <w:jc w:val="center"/>
              <w:rPr>
                <w:rFonts w:ascii="Arial"/>
                <w:sz w:val="21"/>
              </w:rPr>
            </w:pPr>
          </w:p>
        </w:tc>
        <w:tc>
          <w:tcPr>
            <w:tcW w:w="1458" w:type="dxa"/>
            <w:noWrap w:val="0"/>
            <w:vAlign w:val="top"/>
          </w:tcPr>
          <w:p w14:paraId="25B0D340">
            <w:pPr>
              <w:jc w:val="center"/>
              <w:rPr>
                <w:rFonts w:ascii="Arial"/>
                <w:sz w:val="21"/>
              </w:rPr>
            </w:pPr>
          </w:p>
        </w:tc>
        <w:tc>
          <w:tcPr>
            <w:tcW w:w="1318" w:type="dxa"/>
            <w:gridSpan w:val="2"/>
            <w:noWrap w:val="0"/>
            <w:vAlign w:val="top"/>
          </w:tcPr>
          <w:p w14:paraId="53644766">
            <w:pPr>
              <w:jc w:val="center"/>
              <w:rPr>
                <w:rFonts w:ascii="Arial"/>
                <w:sz w:val="21"/>
              </w:rPr>
            </w:pPr>
          </w:p>
        </w:tc>
        <w:tc>
          <w:tcPr>
            <w:tcW w:w="884" w:type="dxa"/>
            <w:noWrap w:val="0"/>
            <w:vAlign w:val="top"/>
          </w:tcPr>
          <w:p w14:paraId="21815538">
            <w:pPr>
              <w:jc w:val="center"/>
              <w:rPr>
                <w:rFonts w:ascii="Arial"/>
                <w:sz w:val="21"/>
              </w:rPr>
            </w:pPr>
          </w:p>
        </w:tc>
      </w:tr>
      <w:tr w14:paraId="75678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4AA7E8EF">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07F64AA9">
            <w:pPr>
              <w:jc w:val="center"/>
              <w:rPr>
                <w:rFonts w:hint="default" w:ascii="Arial" w:eastAsia="宋体"/>
                <w:sz w:val="21"/>
                <w:lang w:val="en-US" w:eastAsia="zh-CN"/>
              </w:rPr>
            </w:pPr>
            <w:r>
              <w:rPr>
                <w:rFonts w:hint="eastAsia" w:ascii="Arial"/>
                <w:sz w:val="21"/>
                <w:lang w:val="en-US" w:eastAsia="zh-CN"/>
              </w:rPr>
              <w:t>94</w:t>
            </w:r>
          </w:p>
        </w:tc>
      </w:tr>
      <w:tr w14:paraId="22E7E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523" w:type="dxa"/>
            <w:gridSpan w:val="3"/>
            <w:noWrap w:val="0"/>
            <w:vAlign w:val="top"/>
          </w:tcPr>
          <w:p w14:paraId="776FC7A7">
            <w:pPr>
              <w:jc w:val="left"/>
              <w:rPr>
                <w:rFonts w:ascii="宋体" w:hAnsi="宋体" w:eastAsia="宋体" w:cs="宋体"/>
                <w:b w:val="0"/>
                <w:bCs w:val="0"/>
                <w:sz w:val="21"/>
                <w:szCs w:val="21"/>
              </w:rPr>
            </w:pPr>
            <w:r>
              <w:rPr>
                <w:b w:val="0"/>
                <w:bCs w:val="0"/>
                <w:sz w:val="21"/>
                <w:szCs w:val="21"/>
              </w:rPr>
              <w:t>偏差大或目标未完成原因分析</w:t>
            </w:r>
          </w:p>
        </w:tc>
        <w:tc>
          <w:tcPr>
            <w:tcW w:w="7406" w:type="dxa"/>
            <w:gridSpan w:val="8"/>
            <w:noWrap w:val="0"/>
            <w:vAlign w:val="top"/>
          </w:tcPr>
          <w:p w14:paraId="04B0BFDF">
            <w:pPr>
              <w:jc w:val="center"/>
              <w:rPr>
                <w:rFonts w:hint="eastAsia" w:ascii="Arial" w:eastAsia="宋体"/>
                <w:sz w:val="21"/>
                <w:lang w:eastAsia="zh-CN"/>
              </w:rPr>
            </w:pPr>
            <w:r>
              <w:rPr>
                <w:rFonts w:hint="eastAsia" w:ascii="Arial"/>
                <w:sz w:val="21"/>
                <w:lang w:eastAsia="zh-CN"/>
              </w:rPr>
              <w:t>无</w:t>
            </w:r>
          </w:p>
        </w:tc>
      </w:tr>
      <w:tr w14:paraId="1B8F4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523" w:type="dxa"/>
            <w:gridSpan w:val="3"/>
            <w:noWrap w:val="0"/>
            <w:vAlign w:val="top"/>
          </w:tcPr>
          <w:p w14:paraId="17527C8F">
            <w:pPr>
              <w:spacing w:before="65" w:line="267" w:lineRule="auto"/>
              <w:ind w:right="147"/>
              <w:jc w:val="left"/>
              <w:rPr>
                <w:rFonts w:ascii="宋体" w:hAnsi="宋体" w:eastAsia="宋体" w:cs="宋体"/>
                <w:b w:val="0"/>
                <w:bCs w:val="0"/>
                <w:sz w:val="21"/>
                <w:szCs w:val="21"/>
              </w:rPr>
            </w:pPr>
            <w:r>
              <w:rPr>
                <w:b w:val="0"/>
                <w:bCs w:val="0"/>
                <w:sz w:val="21"/>
                <w:szCs w:val="21"/>
              </w:rPr>
              <w:t>改进措施及结果应用方案</w:t>
            </w:r>
          </w:p>
        </w:tc>
        <w:tc>
          <w:tcPr>
            <w:tcW w:w="7406" w:type="dxa"/>
            <w:gridSpan w:val="8"/>
            <w:noWrap w:val="0"/>
            <w:vAlign w:val="top"/>
          </w:tcPr>
          <w:p w14:paraId="18E9FC4D">
            <w:pPr>
              <w:jc w:val="center"/>
              <w:rPr>
                <w:rFonts w:hint="eastAsia" w:ascii="Arial" w:eastAsia="宋体"/>
                <w:sz w:val="21"/>
                <w:lang w:eastAsia="zh-CN"/>
              </w:rPr>
            </w:pPr>
            <w:r>
              <w:rPr>
                <w:rFonts w:hint="eastAsia" w:ascii="Arial"/>
                <w:sz w:val="21"/>
                <w:lang w:eastAsia="zh-CN"/>
              </w:rPr>
              <w:t>无</w:t>
            </w:r>
          </w:p>
        </w:tc>
      </w:tr>
    </w:tbl>
    <w:p w14:paraId="43417B4B">
      <w:pPr>
        <w:keepNext w:val="0"/>
        <w:keepLines w:val="0"/>
        <w:pageBreakBefore w:val="0"/>
        <w:kinsoku/>
        <w:wordWrap/>
        <w:overflowPunct/>
        <w:topLinePunct w:val="0"/>
        <w:autoSpaceDE/>
        <w:autoSpaceDN/>
        <w:bidi w:val="0"/>
        <w:adjustRightInd/>
        <w:snapToGrid/>
        <w:textAlignment w:val="auto"/>
        <w:rPr>
          <w:rFonts w:hint="eastAsia" w:ascii="宋体-PUA" w:hAnsi="宋体-PUA" w:eastAsia="宋体-PUA" w:cs="宋体-PUA"/>
          <w:color w:val="auto"/>
          <w:kern w:val="0"/>
          <w:sz w:val="28"/>
          <w:szCs w:val="28"/>
          <w:shd w:val="clear" w:color="auto" w:fill="FFFFFF"/>
        </w:rPr>
      </w:pP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第四部分、名词解释</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一、财政拨款收入：指财政部门当年拨付的资金。</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二、事业收入：指事业单位开展专业业务活动及辅助活动所取得的收入。</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三、经营收入：指事业单位在专业业务活动及其辅助活动之外开展非独立核算经营活动取得的收入。</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四、其他收入：指除上述“财政拨款收入”、“事业收入”、“经营收入”等以外的收入。</w:t>
      </w:r>
    </w:p>
    <w:p w14:paraId="3E40E8A4">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PUA" w:hAnsi="宋体-PUA" w:eastAsia="宋体-PUA" w:cs="宋体-PUA"/>
          <w:color w:val="auto"/>
          <w:kern w:val="0"/>
          <w:sz w:val="28"/>
          <w:szCs w:val="28"/>
          <w:shd w:val="clear" w:color="auto" w:fill="FFFFFF"/>
        </w:rPr>
      </w:pPr>
      <w:r>
        <w:rPr>
          <w:rFonts w:hint="eastAsia" w:ascii="宋体-PUA" w:hAnsi="宋体-PUA" w:eastAsia="宋体-PUA" w:cs="宋体-PUA"/>
          <w:color w:val="auto"/>
          <w:kern w:val="0"/>
          <w:sz w:val="28"/>
          <w:szCs w:val="28"/>
          <w:shd w:val="clear" w:color="auto"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六、年初结转和结余：指以前年度尚未完成、结转到本年 按有关规定继续使用的资金。</w:t>
      </w:r>
    </w:p>
    <w:p w14:paraId="2B54D585">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PUA" w:hAnsi="宋体-PUA" w:eastAsia="宋体-PUA" w:cs="宋体-PUA"/>
          <w:color w:val="auto"/>
          <w:sz w:val="28"/>
          <w:szCs w:val="28"/>
        </w:rPr>
      </w:pPr>
      <w:r>
        <w:rPr>
          <w:rFonts w:hint="eastAsia" w:ascii="宋体-PUA" w:hAnsi="宋体-PUA" w:eastAsia="宋体-PUA" w:cs="宋体-PUA"/>
          <w:color w:val="auto"/>
          <w:kern w:val="0"/>
          <w:sz w:val="28"/>
          <w:szCs w:val="28"/>
          <w:shd w:val="clear" w:color="auto" w:fill="FFFFFF"/>
        </w:rPr>
        <w:t>七、结余分配：指事业单位按规定提取的职工福利基金、事业基金和缴纳的所得税，以及建设单位按规定应交回的基本建设竣工项目结余资金。</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八、年末结转和结余：指本年度或以前年度预算安排、因客观条件发生变化无法按原计划实施，需要延迟到以后年度按有关规定继续使用的资金。</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九、基本支出：指为保障机构正常运转、完成日常工作任务而发生的人员支出和公用支出。</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十、项目支出：指在基本支出之外为完成特定行政任务和事业发展目标所发生的支出。</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十一、经营支出：指事业单位在专业业务活动及其辅助活动之外开展非独立核算经营活动发生的支出。</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lang w:val="en-US" w:eastAsia="zh-CN"/>
        </w:rPr>
        <w:t xml:space="preserve">    </w:t>
      </w:r>
      <w:r>
        <w:rPr>
          <w:rFonts w:hint="eastAsia" w:ascii="宋体-PUA" w:hAnsi="宋体-PUA" w:eastAsia="宋体-PUA" w:cs="宋体-PUA"/>
          <w:color w:val="auto"/>
          <w:kern w:val="0"/>
          <w:sz w:val="28"/>
          <w:szCs w:val="28"/>
          <w:shd w:val="clear" w:color="auto"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PUA">
    <w:altName w:val="宋体"/>
    <w:panose1 w:val="02010600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05AF1183"/>
    <w:rsid w:val="000250EC"/>
    <w:rsid w:val="00161E6D"/>
    <w:rsid w:val="0042266C"/>
    <w:rsid w:val="004268EC"/>
    <w:rsid w:val="00485F78"/>
    <w:rsid w:val="007A6FEF"/>
    <w:rsid w:val="007F6353"/>
    <w:rsid w:val="00A53AE1"/>
    <w:rsid w:val="00A6129C"/>
    <w:rsid w:val="00BA0725"/>
    <w:rsid w:val="00D5605C"/>
    <w:rsid w:val="00F13824"/>
    <w:rsid w:val="00FC60D9"/>
    <w:rsid w:val="0118168F"/>
    <w:rsid w:val="04BD0BBA"/>
    <w:rsid w:val="05AF1183"/>
    <w:rsid w:val="08CC5A70"/>
    <w:rsid w:val="0ACB36D2"/>
    <w:rsid w:val="118D25C1"/>
    <w:rsid w:val="17990981"/>
    <w:rsid w:val="1B034039"/>
    <w:rsid w:val="1FCD30B4"/>
    <w:rsid w:val="22490868"/>
    <w:rsid w:val="2DE40060"/>
    <w:rsid w:val="30A04EE4"/>
    <w:rsid w:val="317B0270"/>
    <w:rsid w:val="32D66412"/>
    <w:rsid w:val="37784A52"/>
    <w:rsid w:val="377C2F9F"/>
    <w:rsid w:val="3F1E3D9F"/>
    <w:rsid w:val="414E2424"/>
    <w:rsid w:val="43014CD8"/>
    <w:rsid w:val="4479756F"/>
    <w:rsid w:val="4A101C72"/>
    <w:rsid w:val="4B211416"/>
    <w:rsid w:val="4B5178FA"/>
    <w:rsid w:val="4E03186E"/>
    <w:rsid w:val="4F2E5E5D"/>
    <w:rsid w:val="5120144D"/>
    <w:rsid w:val="610E0BED"/>
    <w:rsid w:val="68BD61B6"/>
    <w:rsid w:val="6F1049D3"/>
    <w:rsid w:val="6F151658"/>
    <w:rsid w:val="7357779D"/>
    <w:rsid w:val="7585538A"/>
    <w:rsid w:val="76F86A2C"/>
    <w:rsid w:val="7EC6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4247</Words>
  <Characters>4700</Characters>
  <Lines>46</Lines>
  <Paragraphs>13</Paragraphs>
  <TotalTime>0</TotalTime>
  <ScaleCrop>false</ScaleCrop>
  <LinksUpToDate>false</LinksUpToDate>
  <CharactersWithSpaces>4952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2023-05-13T11:56:00Z</dcterms:created>
  <dc:creator>Administrator</dc:creator>
  <cp:lastModifiedBy>时间的尽头</cp:lastModifiedBy>
  <cp:lastPrinted>2023-07-24T01:10:00Z</cp:lastPrinted>
  <dcterms:modified xsi:type="dcterms:W3CDTF">2025-03-14T03:48:22Z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B787C112FFC74474ACB3BF81D32006B1_11</vt:lpwstr>
  </property>
  <property fmtid="{D5CDD505-2E9C-101B-9397-08002B2CF9AE}" pid="4" name="KSOTemplateDocerSaveRecord">
    <vt:lpwstr>eyJoZGlkIjoiOTc4OTdhNTgyZmEzODBmNjY4YjAzM2FjZjRjYmE5ZDgiLCJ1c2VySWQiOiI1NTk0Mjk4NTAifQ==</vt:lpwstr>
  </property>
</Properties>
</file>