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70B52">
      <w:pPr>
        <w:widowControl/>
        <w:shd w:val="clear" w:color="auto" w:fill="FFFFFF"/>
        <w:spacing w:line="600" w:lineRule="atLeast"/>
        <w:jc w:val="center"/>
        <w:outlineLvl w:val="0"/>
        <w:rPr>
          <w:rFonts w:ascii="Arial" w:hAnsi="Arial" w:eastAsia="宋体" w:cs="Arial"/>
          <w:b/>
          <w:bCs/>
          <w:kern w:val="36"/>
          <w:sz w:val="36"/>
          <w:szCs w:val="36"/>
        </w:rPr>
      </w:pPr>
      <w:r>
        <w:rPr>
          <w:rFonts w:ascii="Arial" w:hAnsi="Arial" w:eastAsia="宋体" w:cs="Arial"/>
          <w:b/>
          <w:bCs/>
          <w:kern w:val="36"/>
          <w:sz w:val="36"/>
          <w:szCs w:val="36"/>
        </w:rPr>
        <w:t>下陆区民政局2021年决算公开</w:t>
      </w:r>
    </w:p>
    <w:p w14:paraId="7E04C272">
      <w:pPr>
        <w:widowControl/>
        <w:shd w:val="clear" w:color="auto" w:fill="FFFFFF"/>
        <w:spacing w:line="420" w:lineRule="atLeast"/>
        <w:jc w:val="center"/>
        <w:rPr>
          <w:rFonts w:ascii="Arial" w:hAnsi="Arial" w:eastAsia="宋体" w:cs="Arial"/>
          <w:color w:val="000000"/>
          <w:kern w:val="0"/>
          <w:szCs w:val="21"/>
        </w:rPr>
      </w:pPr>
      <w:r>
        <w:rPr>
          <w:rFonts w:ascii="Arial" w:hAnsi="Arial" w:eastAsia="宋体" w:cs="Arial"/>
          <w:b/>
          <w:bCs/>
          <w:color w:val="000000"/>
          <w:kern w:val="0"/>
          <w:sz w:val="33"/>
        </w:rPr>
        <w:t>目 　　 录</w:t>
      </w:r>
    </w:p>
    <w:p w14:paraId="1364E984">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一、部门主要职责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二、部门机构设置情况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w:t>
      </w:r>
      <w:r>
        <w:rPr>
          <w:rFonts w:ascii="Arial" w:hAnsi="Arial" w:eastAsia="宋体" w:cs="Arial"/>
          <w:color w:val="000000"/>
          <w:kern w:val="0"/>
          <w:sz w:val="27"/>
          <w:szCs w:val="27"/>
        </w:rPr>
        <w:t>: </w:t>
      </w:r>
      <w:r>
        <w:rPr>
          <w:rFonts w:ascii="Arial" w:hAnsi="Arial" w:eastAsia="宋体" w:cs="Arial"/>
          <w:b/>
          <w:bCs/>
          <w:color w:val="000000"/>
          <w:kern w:val="0"/>
          <w:sz w:val="27"/>
        </w:rPr>
        <w:t>部门2021年部门决算表</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二、收入决算表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四、财政拨款收入支出决算总表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六、一般公共预算财政拨款基本支出决算表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七、一般公共预算财政拨款“三公”经费支出决算表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八、政府性基金预算财政拨款收入支出决算表     </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九、国有资本经营预算财政拨款支出决算表</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收支总体情况说明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二、决算收入支出增减变化情况说明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三、财政拨款收入支出决算情况说明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四、一般公共预算财政拨款支出决算情况说明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五、一般公共预算财政拨款基本支出决算情况说明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六、一般公共预算财政拨款“三公”经费支出决算情况说明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七、机关运行费执行情况说明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八、政府采购支出情况说明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九、国有资产占用情况说明</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十、其他情况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十一、预算绩效情况说明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第四部分、名词解释</w:t>
      </w:r>
      <w:r>
        <w:rPr>
          <w:rFonts w:ascii="Arial" w:hAnsi="Arial" w:eastAsia="宋体" w:cs="Arial"/>
          <w:color w:val="000000"/>
          <w:kern w:val="0"/>
          <w:szCs w:val="21"/>
        </w:rPr>
        <w:br w:type="textWrapping"/>
      </w:r>
    </w:p>
    <w:p w14:paraId="0D4B75A6">
      <w:pPr>
        <w:keepNext w:val="0"/>
        <w:keepLines w:val="0"/>
        <w:widowControl/>
        <w:suppressLineNumbers w:val="0"/>
        <w:jc w:val="left"/>
      </w:pPr>
      <w:r>
        <w:rPr>
          <w:rFonts w:ascii="Arial" w:hAnsi="Arial" w:eastAsia="宋体" w:cs="Arial"/>
          <w:color w:val="000000"/>
          <w:kern w:val="0"/>
          <w:sz w:val="27"/>
          <w:szCs w:val="27"/>
        </w:rPr>
        <w:t> </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第一部分:部门基本情况</w:t>
      </w:r>
      <w:r>
        <w:rPr>
          <w:rFonts w:ascii="Arial" w:hAnsi="Arial" w:eastAsia="宋体" w:cs="Arial"/>
          <w:color w:val="000000"/>
          <w:kern w:val="0"/>
          <w:sz w:val="27"/>
          <w:szCs w:val="27"/>
        </w:rPr>
        <w:br w:type="textWrapping"/>
      </w:r>
      <w:r>
        <w:rPr>
          <w:rFonts w:ascii="Arial" w:hAnsi="Arial" w:eastAsia="宋体" w:cs="Arial"/>
          <w:b/>
          <w:bCs/>
          <w:color w:val="000000"/>
          <w:kern w:val="0"/>
          <w:sz w:val="27"/>
        </w:rPr>
        <w:t>一、</w:t>
      </w:r>
      <w:r>
        <w:rPr>
          <w:rFonts w:ascii="Arial" w:hAnsi="Arial" w:eastAsia="宋体" w:cs="Arial"/>
          <w:color w:val="000000"/>
          <w:kern w:val="0"/>
          <w:sz w:val="27"/>
          <w:szCs w:val="27"/>
        </w:rPr>
        <w:t>部门主要职责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根据《市委办公室、市政府办公室关于印发&lt;下陆区人民政府机构改革方案&gt;的通知》（黄办发[2010]9号）文件精神，保留下陆区民政局为区政府工作部门，其主要职责：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(一)贯彻民政事业发展法律法规草案、政策，拟定我区民政事业发展规划，制定部门规章和标准并组织实施。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(二)贯彻社会团体、基金会、社会服务机构等社会组织登记和监督管理办法，依法对社会组织进行登记和执法监督管理</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(三)完善社会救助政策、标准，统筹社会救助体系建设，负责城乡居民最低生活保障、特困人员救助供养、临时救助、生活无着流浪乞讨人员救助工作。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(四)贯彻城乡基层群众自治建设和社区治理政策，指导城乡社区治理体系和治理能力建设，提出加强和改进城乡基层政权建设的建议，推动基层民主政治建设。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(五)贯彻行政区划管理、行政区域界线管理和地名管理的规定，组织、指导区、街道两级行政区域界线的勘定和管理工作，负责地名管理工作，负责本辖区内的各类门牌管理工作。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(六)贯彻婚姻管理政策，推进婚俗改革。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(七)贯彻殡葬管理政策、服务规范，推进殡葬改革。</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(八)统筹推进、督促指导、监督管理养老服务工作，拟订本辖区养老服务体系建设规划、政策并组织实施，承担老年人福利和特殊困难老年人救助工作。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 落实儿童福利、 孤弃儿童保障、儿童收养、儿童救助保护政策、标准，健全困境儿童保障制度。</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(十)促进辖区内慈善事业发展，指导社会捐助工作。</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(十一)根据社会工作、志愿服务政策和标准，会同有关部门推进社会工作人才队伍建设和志愿者队伍建设。</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(十二)落实残疾人权益保护政策，统筹推进残疾人福利制度建设和康复辅助器具产业发展。</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(十三)完成上级交办的其它任务。</w:t>
      </w: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二、部门机构设置情况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1、机构设置情况：下陆区民政局归口管理本级及下陆区民政事务综合服务中心。本单位内设置办公室、综合科、财务室等内设科室。</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2、编制情况：下陆区民政局核定编制数为5人，设局长1名，副局长2名。民政事务综合服务中心核定事业编制5人，核定领导职数1名，设主任1名</w:t>
      </w:r>
      <w:bookmarkStart w:id="0" w:name="_GoBack"/>
      <w:bookmarkEnd w:id="0"/>
      <w:r>
        <w:rPr>
          <w:rFonts w:ascii="Arial" w:hAnsi="Arial" w:eastAsia="宋体" w:cs="Arial"/>
          <w:color w:val="000000"/>
          <w:kern w:val="0"/>
          <w:sz w:val="27"/>
          <w:szCs w:val="27"/>
        </w:rPr>
        <w:t>。2021年在职人员共19人，其中在职在编人员7人，政府雇员0人，年末聘用人员12人；退休人员8人（已全部转入机关事业单位养老保险发放养老金）。</w:t>
      </w:r>
      <w:r>
        <w:rPr>
          <w:rFonts w:ascii="Arial" w:hAnsi="Arial" w:eastAsia="宋体" w:cs="Arial"/>
          <w:color w:val="000000"/>
          <w:kern w:val="0"/>
          <w:sz w:val="27"/>
          <w:szCs w:val="27"/>
        </w:rPr>
        <w:br w:type="textWrapping"/>
      </w:r>
      <w:r>
        <w:rPr>
          <w:rFonts w:ascii="Arial" w:hAnsi="Arial" w:eastAsia="宋体" w:cs="Arial"/>
          <w:b/>
          <w:bCs/>
          <w:color w:val="000000"/>
          <w:kern w:val="0"/>
          <w:sz w:val="27"/>
        </w:rPr>
        <w:t>第二部分: 部门2021年部门决算表</w:t>
      </w:r>
      <w:r>
        <w:rPr>
          <w:rFonts w:ascii="Arial" w:hAnsi="Arial" w:eastAsia="宋体" w:cs="Arial"/>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6393815"/>
            <wp:effectExtent l="0" t="0" r="12065"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60085" cy="6393815"/>
                    </a:xfrm>
                    <a:prstGeom prst="rect">
                      <a:avLst/>
                    </a:prstGeom>
                    <a:noFill/>
                    <a:ln w="9525">
                      <a:noFill/>
                    </a:ln>
                  </pic:spPr>
                </pic:pic>
              </a:graphicData>
            </a:graphic>
          </wp:inline>
        </w:drawing>
      </w:r>
    </w:p>
    <w:p w14:paraId="6A5EF72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3578225"/>
            <wp:effectExtent l="0" t="0" r="12065"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760085" cy="3578225"/>
                    </a:xfrm>
                    <a:prstGeom prst="rect">
                      <a:avLst/>
                    </a:prstGeom>
                    <a:noFill/>
                    <a:ln w="9525">
                      <a:noFill/>
                    </a:ln>
                  </pic:spPr>
                </pic:pic>
              </a:graphicData>
            </a:graphic>
          </wp:inline>
        </w:drawing>
      </w:r>
    </w:p>
    <w:p w14:paraId="7DEA9D15">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017645"/>
            <wp:effectExtent l="0" t="0" r="12065" b="190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760085" cy="4017645"/>
                    </a:xfrm>
                    <a:prstGeom prst="rect">
                      <a:avLst/>
                    </a:prstGeom>
                    <a:noFill/>
                    <a:ln w="9525">
                      <a:noFill/>
                    </a:ln>
                  </pic:spPr>
                </pic:pic>
              </a:graphicData>
            </a:graphic>
          </wp:inline>
        </w:drawing>
      </w:r>
    </w:p>
    <w:p w14:paraId="0CCFF946">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5299075"/>
            <wp:effectExtent l="0" t="0" r="12065" b="1587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5760085" cy="5299075"/>
                    </a:xfrm>
                    <a:prstGeom prst="rect">
                      <a:avLst/>
                    </a:prstGeom>
                    <a:noFill/>
                    <a:ln w="9525">
                      <a:noFill/>
                    </a:ln>
                  </pic:spPr>
                </pic:pic>
              </a:graphicData>
            </a:graphic>
          </wp:inline>
        </w:drawing>
      </w:r>
    </w:p>
    <w:p w14:paraId="6B7DDB8A">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3200400"/>
            <wp:effectExtent l="0" t="0" r="12065"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5760085" cy="3200400"/>
                    </a:xfrm>
                    <a:prstGeom prst="rect">
                      <a:avLst/>
                    </a:prstGeom>
                    <a:noFill/>
                    <a:ln w="9525">
                      <a:noFill/>
                    </a:ln>
                  </pic:spPr>
                </pic:pic>
              </a:graphicData>
            </a:graphic>
          </wp:inline>
        </w:drawing>
      </w:r>
    </w:p>
    <w:p w14:paraId="17F64755">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4464050"/>
            <wp:effectExtent l="0" t="0" r="12065" b="12700"/>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9"/>
                    <a:stretch>
                      <a:fillRect/>
                    </a:stretch>
                  </pic:blipFill>
                  <pic:spPr>
                    <a:xfrm>
                      <a:off x="0" y="0"/>
                      <a:ext cx="5760085" cy="4464050"/>
                    </a:xfrm>
                    <a:prstGeom prst="rect">
                      <a:avLst/>
                    </a:prstGeom>
                    <a:noFill/>
                    <a:ln w="9525">
                      <a:noFill/>
                    </a:ln>
                  </pic:spPr>
                </pic:pic>
              </a:graphicData>
            </a:graphic>
          </wp:inline>
        </w:drawing>
      </w:r>
    </w:p>
    <w:p w14:paraId="07AFCC5F">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692275"/>
            <wp:effectExtent l="0" t="0" r="12065" b="3175"/>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10"/>
                    <a:stretch>
                      <a:fillRect/>
                    </a:stretch>
                  </pic:blipFill>
                  <pic:spPr>
                    <a:xfrm>
                      <a:off x="0" y="0"/>
                      <a:ext cx="5760085" cy="1692275"/>
                    </a:xfrm>
                    <a:prstGeom prst="rect">
                      <a:avLst/>
                    </a:prstGeom>
                    <a:noFill/>
                    <a:ln w="9525">
                      <a:noFill/>
                    </a:ln>
                  </pic:spPr>
                </pic:pic>
              </a:graphicData>
            </a:graphic>
          </wp:inline>
        </w:drawing>
      </w:r>
    </w:p>
    <w:p w14:paraId="15A31449">
      <w:pPr>
        <w:keepNext w:val="0"/>
        <w:keepLines w:val="0"/>
        <w:widowControl/>
        <w:suppressLineNumbers w:val="0"/>
        <w:jc w:val="left"/>
      </w:pPr>
      <w:r>
        <w:rPr>
          <w:rFonts w:ascii="Arial" w:hAnsi="Arial" w:eastAsia="宋体" w:cs="Arial"/>
          <w:b/>
          <w:bCs/>
          <w:color w:val="000000"/>
          <w:kern w:val="0"/>
          <w:sz w:val="27"/>
          <w:szCs w:val="27"/>
        </w:rPr>
        <w:br w:type="textWrapping"/>
      </w:r>
      <w:r>
        <w:rPr>
          <w:rFonts w:ascii="宋体" w:hAnsi="宋体" w:eastAsia="宋体" w:cs="宋体"/>
          <w:kern w:val="0"/>
          <w:sz w:val="24"/>
          <w:szCs w:val="24"/>
          <w:lang w:val="en-US" w:eastAsia="zh-CN" w:bidi="ar"/>
        </w:rPr>
        <w:drawing>
          <wp:inline distT="0" distB="0" distL="114300" distR="114300">
            <wp:extent cx="5760085" cy="1864995"/>
            <wp:effectExtent l="0" t="0" r="12065" b="1905"/>
            <wp:docPr id="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56"/>
                    <pic:cNvPicPr>
                      <a:picLocks noChangeAspect="1"/>
                    </pic:cNvPicPr>
                  </pic:nvPicPr>
                  <pic:blipFill>
                    <a:blip r:embed="rId11"/>
                    <a:stretch>
                      <a:fillRect/>
                    </a:stretch>
                  </pic:blipFill>
                  <pic:spPr>
                    <a:xfrm>
                      <a:off x="0" y="0"/>
                      <a:ext cx="5760085" cy="1864995"/>
                    </a:xfrm>
                    <a:prstGeom prst="rect">
                      <a:avLst/>
                    </a:prstGeom>
                    <a:noFill/>
                    <a:ln w="9525">
                      <a:noFill/>
                    </a:ln>
                  </pic:spPr>
                </pic:pic>
              </a:graphicData>
            </a:graphic>
          </wp:inline>
        </w:drawing>
      </w:r>
    </w:p>
    <w:p w14:paraId="591A26A2">
      <w:pPr>
        <w:widowControl/>
        <w:shd w:val="clear" w:color="auto" w:fill="FFFFFF"/>
        <w:spacing w:line="420" w:lineRule="atLeast"/>
        <w:jc w:val="left"/>
        <w:rPr>
          <w:rFonts w:ascii="Arial" w:hAnsi="Arial" w:eastAsia="宋体" w:cs="Arial"/>
          <w:b/>
          <w:bCs/>
          <w:color w:val="000000"/>
          <w:kern w:val="0"/>
          <w:sz w:val="27"/>
          <w:szCs w:val="27"/>
        </w:rPr>
      </w:pPr>
    </w:p>
    <w:p w14:paraId="17DD0770">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2109470"/>
            <wp:effectExtent l="0" t="0" r="12065" b="5080"/>
            <wp:docPr id="9"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56"/>
                    <pic:cNvPicPr>
                      <a:picLocks noChangeAspect="1"/>
                    </pic:cNvPicPr>
                  </pic:nvPicPr>
                  <pic:blipFill>
                    <a:blip r:embed="rId12"/>
                    <a:stretch>
                      <a:fillRect/>
                    </a:stretch>
                  </pic:blipFill>
                  <pic:spPr>
                    <a:xfrm>
                      <a:off x="0" y="0"/>
                      <a:ext cx="5760085" cy="2109470"/>
                    </a:xfrm>
                    <a:prstGeom prst="rect">
                      <a:avLst/>
                    </a:prstGeom>
                    <a:noFill/>
                    <a:ln w="9525">
                      <a:noFill/>
                    </a:ln>
                  </pic:spPr>
                </pic:pic>
              </a:graphicData>
            </a:graphic>
          </wp:inline>
        </w:drawing>
      </w:r>
    </w:p>
    <w:p w14:paraId="076DA145">
      <w:pPr>
        <w:widowControl/>
        <w:shd w:val="clear" w:color="auto" w:fill="FFFFFF"/>
        <w:spacing w:line="420" w:lineRule="atLeast"/>
        <w:jc w:val="left"/>
        <w:rPr>
          <w:rFonts w:hint="eastAsia" w:ascii="Arial" w:hAnsi="Arial" w:eastAsia="宋体" w:cs="Arial"/>
          <w:color w:val="000000"/>
          <w:kern w:val="0"/>
          <w:sz w:val="27"/>
          <w:szCs w:val="27"/>
        </w:rPr>
      </w:pPr>
      <w:r>
        <w:rPr>
          <w:rFonts w:ascii="Arial" w:hAnsi="Arial" w:eastAsia="宋体" w:cs="Arial"/>
          <w:b/>
          <w:bCs/>
          <w:color w:val="000000"/>
          <w:kern w:val="0"/>
          <w:sz w:val="27"/>
          <w:szCs w:val="27"/>
        </w:rPr>
        <w:br w:type="textWrapping"/>
      </w:r>
      <w:r>
        <w:rPr>
          <w:rFonts w:ascii="Arial" w:hAnsi="Arial" w:eastAsia="宋体" w:cs="Arial"/>
          <w:b/>
          <w:bCs/>
          <w:color w:val="000000"/>
          <w:kern w:val="0"/>
          <w:sz w:val="27"/>
          <w:szCs w:val="27"/>
        </w:rPr>
        <w:br w:type="textWrapping"/>
      </w:r>
      <w:r>
        <w:rPr>
          <w:rFonts w:ascii="Arial" w:hAnsi="Arial" w:eastAsia="宋体" w:cs="Arial"/>
          <w:b/>
          <w:bCs/>
          <w:color w:val="000000"/>
          <w:kern w:val="0"/>
          <w:sz w:val="27"/>
        </w:rPr>
        <w:t>第三部分：部门2021年部门决算情况说明</w:t>
      </w:r>
      <w:r>
        <w:rPr>
          <w:rFonts w:ascii="Arial" w:hAnsi="Arial" w:eastAsia="宋体" w:cs="Arial"/>
          <w:color w:val="000000"/>
          <w:kern w:val="0"/>
          <w:sz w:val="27"/>
          <w:szCs w:val="27"/>
        </w:rPr>
        <w:br w:type="textWrapping"/>
      </w:r>
      <w:r>
        <w:rPr>
          <w:rFonts w:ascii="Arial" w:hAnsi="Arial" w:eastAsia="宋体" w:cs="Arial"/>
          <w:b/>
          <w:bCs/>
          <w:color w:val="000000"/>
          <w:kern w:val="0"/>
          <w:sz w:val="27"/>
        </w:rPr>
        <w:t>一、收支总体情况说明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下陆区民政局2021年度决算总收入合计1416.33万元，其中：财政拨款收入1078.67万元，占总收入的76.16%，政府性基金预算财政拨款收入12.48万元，占总收入0.88%，其他收入325.18万元，占总收入的22.96%。</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2021年度支出1416.63万元，其中：基本支出533.71万元，占总支出的37.67%；项目支出882.92元，占总支出的62.33%。</w:t>
      </w:r>
      <w:r>
        <w:rPr>
          <w:rFonts w:ascii="Arial" w:hAnsi="Arial" w:eastAsia="宋体" w:cs="Arial"/>
          <w:color w:val="000000"/>
          <w:kern w:val="0"/>
          <w:sz w:val="27"/>
          <w:szCs w:val="27"/>
        </w:rPr>
        <w:br w:type="textWrapping"/>
      </w:r>
      <w:r>
        <w:rPr>
          <w:rFonts w:ascii="Arial" w:hAnsi="Arial" w:eastAsia="宋体" w:cs="Arial"/>
          <w:b/>
          <w:bCs/>
          <w:color w:val="000000"/>
          <w:kern w:val="0"/>
          <w:sz w:val="27"/>
        </w:rPr>
        <w:t>二、2021年度决算收入支出增减变化情况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2020年度决算收入合计1416.33万元，与上年决算数616.57万元相比，增加799.76万元，主要原因是：今年增加困难群众救助中央补助资金。与年初预算304.82相比，增加1111.51万元，主要原因是：今年增加困难群众救助中央补助资金。</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度支出1416.63万元，与上年决算数598.48相比，增加818.15万元，主要原因是：今年增加困难群众救助中央补助资金。与年初预算304.82相比，增加1111.81万元，主要原因是：今年增加困难群众救助中央补助资金。</w:t>
      </w:r>
      <w:r>
        <w:rPr>
          <w:rFonts w:ascii="Arial" w:hAnsi="Arial" w:eastAsia="宋体" w:cs="Arial"/>
          <w:color w:val="000000"/>
          <w:kern w:val="0"/>
          <w:sz w:val="27"/>
          <w:szCs w:val="27"/>
        </w:rPr>
        <w:br w:type="textWrapping"/>
      </w:r>
      <w:r>
        <w:rPr>
          <w:rFonts w:ascii="Arial" w:hAnsi="Arial" w:eastAsia="宋体" w:cs="Arial"/>
          <w:b/>
          <w:bCs/>
          <w:color w:val="000000"/>
          <w:kern w:val="0"/>
          <w:sz w:val="27"/>
        </w:rPr>
        <w:t>三、2021年财政拨款收入支出决算情况说明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下陆区民政局2021年财政拨款收入总计1091.15万元，年初结转结余0万元，其中：一般公共预算拨款1091.15万元，年初结转结余0万元；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highlight w:val="none"/>
          <w:lang w:val="en-US" w:eastAsia="zh-CN"/>
        </w:rPr>
        <w:t xml:space="preserve">  </w:t>
      </w:r>
      <w:r>
        <w:rPr>
          <w:rFonts w:ascii="Arial" w:hAnsi="Arial" w:eastAsia="宋体" w:cs="Arial"/>
          <w:color w:val="000000"/>
          <w:kern w:val="0"/>
          <w:sz w:val="27"/>
          <w:szCs w:val="27"/>
          <w:highlight w:val="none"/>
        </w:rPr>
        <w:t>2021年财政拨款支出总计1091.15万元，</w:t>
      </w:r>
      <w:r>
        <w:rPr>
          <w:rFonts w:hint="eastAsia" w:ascii="宋体" w:hAnsi="宋体" w:eastAsia="宋体" w:cs="宋体"/>
          <w:color w:val="000000"/>
          <w:kern w:val="0"/>
          <w:sz w:val="28"/>
          <w:szCs w:val="28"/>
          <w:highlight w:val="none"/>
          <w:lang w:val="en-US" w:eastAsia="zh-CN"/>
        </w:rPr>
        <w:t>与</w:t>
      </w:r>
      <w:r>
        <w:rPr>
          <w:rFonts w:hint="default" w:ascii="宋体" w:hAnsi="宋体" w:eastAsia="宋体" w:cs="宋体"/>
          <w:color w:val="000000"/>
          <w:kern w:val="0"/>
          <w:sz w:val="28"/>
          <w:szCs w:val="28"/>
          <w:highlight w:val="none"/>
          <w:lang w:val="en-US" w:eastAsia="zh-CN"/>
        </w:rPr>
        <w:t>年初预算数</w:t>
      </w:r>
      <w:r>
        <w:rPr>
          <w:rFonts w:hint="eastAsia" w:ascii="宋体" w:hAnsi="宋体" w:eastAsia="宋体" w:cs="宋体"/>
          <w:color w:val="000000"/>
          <w:kern w:val="0"/>
          <w:sz w:val="28"/>
          <w:szCs w:val="28"/>
          <w:highlight w:val="none"/>
          <w:lang w:val="en-US" w:eastAsia="zh-CN"/>
        </w:rPr>
        <w:t>304.82</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相比增加786.33万元，原因是</w:t>
      </w:r>
      <w:r>
        <w:rPr>
          <w:rFonts w:ascii="Arial" w:hAnsi="Arial" w:eastAsia="宋体" w:cs="Arial"/>
          <w:color w:val="000000"/>
          <w:kern w:val="0"/>
          <w:sz w:val="27"/>
          <w:szCs w:val="27"/>
          <w:highlight w:val="none"/>
        </w:rPr>
        <w:t>今年增加困难群众救助中央补助资金</w:t>
      </w:r>
      <w:r>
        <w:rPr>
          <w:rFonts w:hint="eastAsia" w:ascii="宋体" w:hAnsi="宋体" w:eastAsia="宋体" w:cs="宋体"/>
          <w:color w:val="000000"/>
          <w:kern w:val="0"/>
          <w:sz w:val="28"/>
          <w:szCs w:val="28"/>
          <w:highlight w:val="none"/>
          <w:lang w:val="en-US" w:eastAsia="zh-CN"/>
        </w:rPr>
        <w:t>支出，与上年决算数479.15万元相比增加612万元，原因是</w:t>
      </w:r>
      <w:r>
        <w:rPr>
          <w:rFonts w:ascii="Arial" w:hAnsi="Arial" w:eastAsia="宋体" w:cs="Arial"/>
          <w:color w:val="000000"/>
          <w:kern w:val="0"/>
          <w:sz w:val="27"/>
          <w:szCs w:val="27"/>
          <w:highlight w:val="none"/>
        </w:rPr>
        <w:t>今年增加困难群众救助中央补助资金</w:t>
      </w:r>
      <w:r>
        <w:rPr>
          <w:rFonts w:hint="eastAsia" w:ascii="宋体" w:hAnsi="宋体" w:eastAsia="宋体" w:cs="宋体"/>
          <w:color w:val="000000"/>
          <w:kern w:val="0"/>
          <w:sz w:val="28"/>
          <w:szCs w:val="28"/>
          <w:highlight w:val="none"/>
          <w:lang w:val="en-US" w:eastAsia="zh-CN"/>
        </w:rPr>
        <w:t>支出。</w:t>
      </w:r>
      <w:r>
        <w:rPr>
          <w:rFonts w:ascii="Arial" w:hAnsi="Arial" w:eastAsia="宋体" w:cs="Arial"/>
          <w:color w:val="000000"/>
          <w:kern w:val="0"/>
          <w:sz w:val="27"/>
          <w:szCs w:val="27"/>
          <w:highlight w:val="none"/>
        </w:rPr>
        <w:t>按支出性质分类：基本支出</w:t>
      </w:r>
      <w:r>
        <w:rPr>
          <w:rFonts w:ascii="Arial" w:hAnsi="Arial" w:eastAsia="宋体" w:cs="Arial"/>
          <w:color w:val="000000"/>
          <w:kern w:val="0"/>
          <w:sz w:val="27"/>
          <w:szCs w:val="27"/>
        </w:rPr>
        <w:t>208.24万元，项目支出882.91万元。年末财政拨款结转和结余0万元。其中：一般公共预算拨款1091.15万元，年末财政拨款结转和结余0万元。</w:t>
      </w:r>
      <w:r>
        <w:rPr>
          <w:rFonts w:ascii="Arial" w:hAnsi="Arial" w:eastAsia="宋体" w:cs="Arial"/>
          <w:color w:val="000000"/>
          <w:kern w:val="0"/>
          <w:sz w:val="27"/>
          <w:szCs w:val="27"/>
        </w:rPr>
        <w:br w:type="textWrapping"/>
      </w:r>
      <w:r>
        <w:rPr>
          <w:rFonts w:ascii="Arial" w:hAnsi="Arial" w:eastAsia="宋体" w:cs="Arial"/>
          <w:b/>
          <w:bCs/>
          <w:color w:val="000000"/>
          <w:kern w:val="0"/>
          <w:sz w:val="27"/>
        </w:rPr>
        <w:t>四、2021年一般公共预算财政拨款支出决算情况说明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下陆区民政局2021年一般公共预算财政拨款支出决算数1078.67万元，与年初预算数为304.82万元相比增加773.85万元，其中：一般公共预算财政拨款增加773.85万元。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    按支出功能分类，社会保障和就业支出1058.67万元，较上年增加683.42万元，增幅182.12%；城乡社区支出20万元，较上年增加20万元，增幅100%，其他支出12.48万元，增幅100%。</w:t>
      </w:r>
      <w:r>
        <w:rPr>
          <w:rFonts w:ascii="Arial" w:hAnsi="Arial" w:eastAsia="宋体" w:cs="Arial"/>
          <w:color w:val="000000"/>
          <w:kern w:val="0"/>
          <w:sz w:val="27"/>
          <w:szCs w:val="27"/>
        </w:rPr>
        <w:br w:type="textWrapping"/>
      </w:r>
      <w:r>
        <w:rPr>
          <w:rFonts w:ascii="Arial" w:hAnsi="Arial" w:eastAsia="宋体" w:cs="Arial"/>
          <w:b/>
          <w:bCs/>
          <w:color w:val="000000"/>
          <w:kern w:val="0"/>
          <w:sz w:val="27"/>
        </w:rPr>
        <w:t>五、2021年一般公共预算财政拨款基本支出决算情况说明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下陆区民政局2021年一般公共预算财政拨款基本支出208.24万元，较上年下降21.52万元，降幅9.37%。其中，人员经费支出164.93万元，较上年下降49.91万元，降幅23.23%。人员经费主要包括：基本工资、津贴补贴、奖金、社会保险缴费、离退休费、医疗费、住房公积金、职业年金、机关事业单位养老保险等支出。日常公用经费支出8.59万元，较上年下降了6.33万元，降幅42.43%。日常公用经费主要包括：办公费、印刷费、水费、电费、邮电费、物业管理费、差旅费、维修（护）费、租赁费、会议费、培训费、公务接待费、劳务费、工会经费、福利费、其他交通费、其他商品和服务支出、办公设备购置等。</w:t>
      </w:r>
      <w:r>
        <w:rPr>
          <w:rFonts w:ascii="Arial" w:hAnsi="Arial" w:eastAsia="宋体" w:cs="Arial"/>
          <w:color w:val="000000"/>
          <w:kern w:val="0"/>
          <w:sz w:val="27"/>
          <w:szCs w:val="27"/>
        </w:rPr>
        <w:br w:type="textWrapping"/>
      </w:r>
      <w:r>
        <w:rPr>
          <w:rFonts w:ascii="Arial" w:hAnsi="Arial" w:eastAsia="宋体" w:cs="Arial"/>
          <w:b/>
          <w:bCs/>
          <w:color w:val="000000"/>
          <w:kern w:val="0"/>
          <w:sz w:val="27"/>
        </w:rPr>
        <w:t>六、一般公共预算财政拨款“三公”经费支出决算情况说明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2021年度“三公”经费支出决算数为0.36万元，与2020年支出决算数0.18万元相比上涨0.18万元，涨幅100%。</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与2021年预算0万元相比，增加0.36万元。</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招待。其中:</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w:t>
      </w:r>
      <w:r>
        <w:rPr>
          <w:rFonts w:hint="default" w:ascii="宋体" w:hAnsi="宋体" w:eastAsia="宋体" w:cs="宋体"/>
          <w:color w:val="000000"/>
          <w:kern w:val="0"/>
          <w:sz w:val="28"/>
          <w:szCs w:val="28"/>
          <w:highlight w:val="none"/>
          <w:lang w:val="en-US" w:eastAsia="zh-CN"/>
        </w:rPr>
        <w:t>因公出国（境）费用支出决算为0万元，</w:t>
      </w:r>
      <w:r>
        <w:rPr>
          <w:rFonts w:hint="eastAsia" w:ascii="宋体" w:hAnsi="宋体" w:eastAsia="宋体" w:cs="宋体"/>
          <w:color w:val="000000"/>
          <w:kern w:val="0"/>
          <w:sz w:val="28"/>
          <w:szCs w:val="28"/>
          <w:highlight w:val="none"/>
          <w:lang w:val="en-US" w:eastAsia="zh-CN"/>
        </w:rPr>
        <w:t>,团组数为0组，人数为0人</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0万元持平，原因是我单位无</w:t>
      </w:r>
      <w:r>
        <w:rPr>
          <w:rFonts w:hint="default" w:ascii="宋体" w:hAnsi="宋体" w:eastAsia="宋体" w:cs="宋体"/>
          <w:color w:val="000000"/>
          <w:kern w:val="0"/>
          <w:sz w:val="28"/>
          <w:szCs w:val="28"/>
          <w:highlight w:val="none"/>
          <w:lang w:val="en-US" w:eastAsia="zh-CN"/>
        </w:rPr>
        <w:t>因公出国（境）费用支出。与2021年预算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原因是我单位无</w:t>
      </w:r>
      <w:r>
        <w:rPr>
          <w:rFonts w:hint="default" w:ascii="宋体" w:hAnsi="宋体" w:eastAsia="宋体" w:cs="宋体"/>
          <w:color w:val="000000"/>
          <w:kern w:val="0"/>
          <w:sz w:val="28"/>
          <w:szCs w:val="28"/>
          <w:highlight w:val="none"/>
          <w:lang w:val="en-US" w:eastAsia="zh-CN"/>
        </w:rPr>
        <w:t>因公出国（境）费用支出</w:t>
      </w:r>
      <w:r>
        <w:rPr>
          <w:rFonts w:hint="eastAsia"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2021年公务用车购置及运行维护费支出决算数为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持平，原因是单位公车改革后无公务用车。</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w:t>
      </w:r>
      <w:r>
        <w:rPr>
          <w:rFonts w:hint="default" w:ascii="宋体" w:hAnsi="宋体" w:eastAsia="宋体" w:cs="宋体"/>
          <w:color w:val="000000"/>
          <w:kern w:val="0"/>
          <w:sz w:val="28"/>
          <w:szCs w:val="28"/>
          <w:highlight w:val="none"/>
          <w:lang w:val="en-US" w:eastAsia="zh-CN"/>
        </w:rPr>
        <w:t>其中：</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（1）我单位</w:t>
      </w:r>
      <w:r>
        <w:rPr>
          <w:rFonts w:hint="default" w:ascii="宋体" w:hAnsi="宋体" w:eastAsia="宋体" w:cs="宋体"/>
          <w:color w:val="000000"/>
          <w:kern w:val="0"/>
          <w:sz w:val="28"/>
          <w:szCs w:val="28"/>
          <w:highlight w:val="none"/>
          <w:lang w:val="en-US" w:eastAsia="zh-CN"/>
        </w:rPr>
        <w:t>公务用车购置费为0万元，车型为：无 ，本年度公务用车购置数0辆</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公务用车保有量为</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台</w:t>
      </w:r>
      <w:r>
        <w:rPr>
          <w:rFonts w:hint="eastAsia" w:ascii="宋体" w:hAnsi="宋体" w:eastAsia="宋体" w:cs="宋体"/>
          <w:color w:val="000000"/>
          <w:kern w:val="0"/>
          <w:sz w:val="28"/>
          <w:szCs w:val="28"/>
          <w:highlight w:val="none"/>
          <w:lang w:val="en-US" w:eastAsia="zh-CN"/>
        </w:rPr>
        <w:t>。</w:t>
      </w:r>
      <w:r>
        <w:rPr>
          <w:rFonts w:hint="default" w:ascii="宋体" w:hAnsi="宋体" w:eastAsia="宋体" w:cs="宋体"/>
          <w:color w:val="000000"/>
          <w:kern w:val="0"/>
          <w:sz w:val="28"/>
          <w:szCs w:val="28"/>
          <w:highlight w:val="none"/>
          <w:lang w:val="en-US" w:eastAsia="zh-CN"/>
        </w:rPr>
        <w:t>与2020年决算数</w:t>
      </w:r>
      <w:r>
        <w:rPr>
          <w:rFonts w:hint="eastAsia" w:ascii="宋体" w:hAnsi="宋体" w:eastAsia="宋体" w:cs="宋体"/>
          <w:color w:val="000000"/>
          <w:kern w:val="0"/>
          <w:sz w:val="28"/>
          <w:szCs w:val="28"/>
          <w:highlight w:val="none"/>
          <w:lang w:val="en-US" w:eastAsia="zh-CN"/>
        </w:rPr>
        <w:t>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持平，原因是我单位未购置车辆</w:t>
      </w:r>
      <w:r>
        <w:rPr>
          <w:rFonts w:hint="default" w:ascii="宋体" w:hAnsi="宋体" w:eastAsia="宋体" w:cs="宋体"/>
          <w:color w:val="000000"/>
          <w:kern w:val="0"/>
          <w:sz w:val="28"/>
          <w:szCs w:val="28"/>
          <w:highlight w:val="none"/>
          <w:lang w:val="en-US" w:eastAsia="zh-CN"/>
        </w:rPr>
        <w:t>。与2021年预算</w:t>
      </w:r>
      <w:r>
        <w:rPr>
          <w:rFonts w:hint="eastAsia" w:ascii="宋体" w:hAnsi="宋体" w:eastAsia="宋体" w:cs="宋体"/>
          <w:color w:val="000000"/>
          <w:kern w:val="0"/>
          <w:sz w:val="28"/>
          <w:szCs w:val="28"/>
          <w:highlight w:val="none"/>
          <w:lang w:val="en-US" w:eastAsia="zh-CN"/>
        </w:rPr>
        <w:t>数0万元</w:t>
      </w:r>
      <w:r>
        <w:rPr>
          <w:rFonts w:hint="default" w:ascii="宋体" w:hAnsi="宋体" w:eastAsia="宋体" w:cs="宋体"/>
          <w:color w:val="000000"/>
          <w:kern w:val="0"/>
          <w:sz w:val="28"/>
          <w:szCs w:val="28"/>
          <w:highlight w:val="none"/>
          <w:lang w:val="en-US" w:eastAsia="zh-CN"/>
        </w:rPr>
        <w:t>相比</w:t>
      </w:r>
      <w:r>
        <w:rPr>
          <w:rFonts w:hint="eastAsia" w:ascii="宋体" w:hAnsi="宋体" w:eastAsia="宋体" w:cs="宋体"/>
          <w:color w:val="000000"/>
          <w:kern w:val="0"/>
          <w:sz w:val="28"/>
          <w:szCs w:val="28"/>
          <w:highlight w:val="none"/>
          <w:lang w:val="en-US" w:eastAsia="zh-CN"/>
        </w:rPr>
        <w:t>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原因是我单位未购置车辆</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br w:type="textWrapping"/>
      </w:r>
      <w:r>
        <w:rPr>
          <w:rFonts w:hint="eastAsia" w:ascii="宋体" w:hAnsi="宋体" w:eastAsia="宋体" w:cs="宋体"/>
          <w:color w:val="000000"/>
          <w:kern w:val="0"/>
          <w:sz w:val="28"/>
          <w:szCs w:val="28"/>
          <w:highlight w:val="none"/>
          <w:lang w:val="en-US" w:eastAsia="zh-CN"/>
        </w:rPr>
        <w:t>（2）</w:t>
      </w:r>
      <w:r>
        <w:rPr>
          <w:rFonts w:hint="default" w:ascii="宋体" w:hAnsi="宋体" w:eastAsia="宋体" w:cs="宋体"/>
          <w:color w:val="000000"/>
          <w:kern w:val="0"/>
          <w:sz w:val="28"/>
          <w:szCs w:val="28"/>
          <w:highlight w:val="none"/>
          <w:lang w:val="en-US" w:eastAsia="zh-CN"/>
        </w:rPr>
        <w:t>公务用车运行维护费</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万元，与2020年支出决算数</w:t>
      </w:r>
      <w:r>
        <w:rPr>
          <w:rFonts w:hint="eastAsia" w:ascii="宋体" w:hAnsi="宋体" w:eastAsia="宋体" w:cs="宋体"/>
          <w:color w:val="000000"/>
          <w:kern w:val="0"/>
          <w:sz w:val="28"/>
          <w:szCs w:val="28"/>
          <w:highlight w:val="none"/>
          <w:lang w:val="en-US" w:eastAsia="zh-CN"/>
        </w:rPr>
        <w:t>0</w:t>
      </w:r>
      <w:r>
        <w:rPr>
          <w:rFonts w:hint="default" w:ascii="宋体" w:hAnsi="宋体" w:eastAsia="宋体" w:cs="宋体"/>
          <w:color w:val="000000"/>
          <w:kern w:val="0"/>
          <w:sz w:val="28"/>
          <w:szCs w:val="28"/>
          <w:highlight w:val="none"/>
          <w:lang w:val="en-US" w:eastAsia="zh-CN"/>
        </w:rPr>
        <w:t>万元</w:t>
      </w:r>
      <w:r>
        <w:rPr>
          <w:rFonts w:hint="eastAsia" w:ascii="宋体" w:hAnsi="宋体" w:eastAsia="宋体" w:cs="宋体"/>
          <w:color w:val="000000"/>
          <w:kern w:val="0"/>
          <w:sz w:val="28"/>
          <w:szCs w:val="28"/>
          <w:highlight w:val="none"/>
          <w:lang w:val="en-US" w:eastAsia="zh-CN"/>
        </w:rPr>
        <w:t>相比持平</w:t>
      </w:r>
      <w:r>
        <w:rPr>
          <w:rFonts w:hint="default" w:ascii="宋体" w:hAnsi="宋体" w:eastAsia="宋体" w:cs="宋体"/>
          <w:color w:val="000000"/>
          <w:kern w:val="0"/>
          <w:sz w:val="28"/>
          <w:szCs w:val="28"/>
          <w:highlight w:val="none"/>
          <w:lang w:val="en-US" w:eastAsia="zh-CN"/>
        </w:rPr>
        <w:t>，</w:t>
      </w:r>
      <w:r>
        <w:rPr>
          <w:rFonts w:hint="eastAsia" w:ascii="宋体" w:hAnsi="宋体" w:eastAsia="宋体" w:cs="宋体"/>
          <w:color w:val="000000"/>
          <w:kern w:val="0"/>
          <w:sz w:val="28"/>
          <w:szCs w:val="28"/>
          <w:highlight w:val="none"/>
          <w:lang w:val="en-US" w:eastAsia="zh-CN"/>
        </w:rPr>
        <w:t>原因是单位公车改革后无公务用车。与2021年预算数0万元相比持平,原因</w:t>
      </w:r>
      <w:r>
        <w:rPr>
          <w:rFonts w:hint="default" w:ascii="宋体" w:hAnsi="宋体" w:eastAsia="宋体" w:cs="宋体"/>
          <w:color w:val="000000"/>
          <w:kern w:val="0"/>
          <w:sz w:val="28"/>
          <w:szCs w:val="28"/>
          <w:highlight w:val="none"/>
          <w:lang w:val="en-US" w:eastAsia="zh-CN"/>
        </w:rPr>
        <w:t>是</w:t>
      </w:r>
      <w:r>
        <w:rPr>
          <w:rFonts w:hint="eastAsia" w:ascii="宋体" w:hAnsi="宋体" w:eastAsia="宋体" w:cs="宋体"/>
          <w:color w:val="000000"/>
          <w:kern w:val="0"/>
          <w:sz w:val="28"/>
          <w:szCs w:val="28"/>
          <w:highlight w:val="none"/>
          <w:lang w:val="en-US" w:eastAsia="zh-CN"/>
        </w:rPr>
        <w:t>单位公车改革后无公务用车</w:t>
      </w:r>
      <w:r>
        <w:rPr>
          <w:rFonts w:hint="eastAsia" w:ascii="Arial" w:hAnsi="Arial" w:eastAsia="宋体" w:cs="Arial"/>
          <w:color w:val="000000"/>
          <w:kern w:val="0"/>
          <w:sz w:val="27"/>
          <w:szCs w:val="27"/>
          <w:highlight w:val="none"/>
          <w:lang w:eastAsia="zh-CN"/>
        </w:rPr>
        <w:t>。</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3、公务接待支出决算数为0.36万元、共招待2批次49人，与2021年预算</w:t>
      </w:r>
      <w:r>
        <w:rPr>
          <w:rFonts w:hint="eastAsia" w:ascii="Arial" w:hAnsi="Arial" w:eastAsia="宋体" w:cs="Arial"/>
          <w:color w:val="000000"/>
          <w:kern w:val="0"/>
          <w:sz w:val="27"/>
          <w:szCs w:val="27"/>
          <w:lang w:eastAsia="zh-CN"/>
        </w:rPr>
        <w:t>数</w:t>
      </w:r>
      <w:r>
        <w:rPr>
          <w:rFonts w:hint="eastAsia" w:ascii="Arial" w:hAnsi="Arial" w:eastAsia="宋体" w:cs="Arial"/>
          <w:color w:val="000000"/>
          <w:kern w:val="0"/>
          <w:sz w:val="27"/>
          <w:szCs w:val="27"/>
          <w:lang w:val="en-US" w:eastAsia="zh-CN"/>
        </w:rPr>
        <w:t>0万元</w:t>
      </w:r>
      <w:r>
        <w:rPr>
          <w:rFonts w:ascii="Arial" w:hAnsi="Arial" w:eastAsia="宋体" w:cs="Arial"/>
          <w:color w:val="000000"/>
          <w:kern w:val="0"/>
          <w:sz w:val="27"/>
          <w:szCs w:val="27"/>
        </w:rPr>
        <w:t>相比增加0.36万元，</w:t>
      </w:r>
      <w:r>
        <w:rPr>
          <w:rFonts w:hint="eastAsia" w:ascii="Arial" w:hAnsi="Arial" w:eastAsia="宋体" w:cs="Arial"/>
          <w:color w:val="000000"/>
          <w:kern w:val="0"/>
          <w:sz w:val="27"/>
          <w:szCs w:val="27"/>
          <w:lang w:eastAsia="zh-CN"/>
        </w:rPr>
        <w:t>原因</w:t>
      </w:r>
      <w:r>
        <w:rPr>
          <w:rFonts w:ascii="Arial" w:hAnsi="Arial" w:eastAsia="宋体" w:cs="Arial"/>
          <w:color w:val="000000"/>
          <w:kern w:val="0"/>
          <w:sz w:val="27"/>
          <w:szCs w:val="27"/>
        </w:rPr>
        <w:t>是今年有对口扶贫地来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w:t>
      </w:r>
      <w:r>
        <w:rPr>
          <w:rFonts w:hint="eastAsia" w:ascii="Arial" w:hAnsi="Arial" w:eastAsia="宋体" w:cs="Arial"/>
          <w:color w:val="000000"/>
          <w:kern w:val="0"/>
          <w:sz w:val="27"/>
          <w:szCs w:val="27"/>
          <w:lang w:eastAsia="zh-CN"/>
        </w:rPr>
        <w:t>。</w:t>
      </w:r>
      <w:r>
        <w:rPr>
          <w:rFonts w:ascii="Arial" w:hAnsi="Arial" w:eastAsia="宋体" w:cs="Arial"/>
          <w:color w:val="000000"/>
          <w:kern w:val="0"/>
          <w:sz w:val="27"/>
          <w:szCs w:val="27"/>
        </w:rPr>
        <w:t>与2020年支出决算数0.18万元相比增加0.18万元，涨幅100%。主要原因：今年有对口扶贫地来</w:t>
      </w:r>
      <w:r>
        <w:rPr>
          <w:rFonts w:hint="eastAsia" w:ascii="Arial" w:hAnsi="Arial" w:eastAsia="宋体" w:cs="Arial"/>
          <w:color w:val="000000"/>
          <w:kern w:val="0"/>
          <w:sz w:val="27"/>
          <w:szCs w:val="27"/>
          <w:lang w:eastAsia="zh-CN"/>
        </w:rPr>
        <w:t>黄</w:t>
      </w:r>
      <w:r>
        <w:rPr>
          <w:rFonts w:ascii="Arial" w:hAnsi="Arial" w:eastAsia="宋体" w:cs="Arial"/>
          <w:color w:val="000000"/>
          <w:kern w:val="0"/>
          <w:sz w:val="27"/>
          <w:szCs w:val="27"/>
        </w:rPr>
        <w:t>招待。下一步我单位将认真贯彻落实中央八项规定精神和厉行节约要求，进一步从严控制支出。</w:t>
      </w:r>
      <w:r>
        <w:rPr>
          <w:rFonts w:ascii="Arial" w:hAnsi="Arial" w:eastAsia="宋体" w:cs="Arial"/>
          <w:color w:val="000000"/>
          <w:kern w:val="0"/>
          <w:sz w:val="27"/>
          <w:szCs w:val="27"/>
        </w:rPr>
        <w:br w:type="textWrapping"/>
      </w:r>
      <w:r>
        <w:rPr>
          <w:rFonts w:ascii="Arial" w:hAnsi="Arial" w:eastAsia="宋体" w:cs="Arial"/>
          <w:b/>
          <w:bCs/>
          <w:color w:val="000000"/>
          <w:kern w:val="0"/>
          <w:sz w:val="27"/>
        </w:rPr>
        <w:t>七、机关运行经费执行情况说明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hint="eastAsia" w:ascii="Arial" w:hAnsi="Arial" w:eastAsia="宋体" w:cs="Arial"/>
          <w:color w:val="000000"/>
          <w:kern w:val="0"/>
          <w:sz w:val="27"/>
          <w:szCs w:val="27"/>
        </w:rPr>
        <w:t>2021年度机关运行经费决算</w:t>
      </w:r>
      <w:r>
        <w:rPr>
          <w:rFonts w:hint="eastAsia" w:ascii="Arial" w:hAnsi="Arial" w:eastAsia="宋体" w:cs="Arial"/>
          <w:color w:val="000000"/>
          <w:kern w:val="0"/>
          <w:sz w:val="27"/>
          <w:szCs w:val="27"/>
          <w:lang w:eastAsia="zh-CN"/>
        </w:rPr>
        <w:t>数</w:t>
      </w:r>
      <w:r>
        <w:rPr>
          <w:rFonts w:hint="eastAsia" w:ascii="Arial" w:hAnsi="Arial" w:eastAsia="宋体" w:cs="Arial"/>
          <w:color w:val="000000"/>
          <w:kern w:val="0"/>
          <w:sz w:val="27"/>
          <w:szCs w:val="27"/>
        </w:rPr>
        <w:t>8.59万元，较年初预算数8万元增加0.59万元，增加的主要原因是：办公经费、印刷费等办公经费增加。 较2020年决算数14.92万元减少了6.33万元，减少的原因是</w:t>
      </w:r>
      <w:r>
        <w:rPr>
          <w:rFonts w:hint="eastAsia" w:ascii="Arial" w:hAnsi="Arial" w:eastAsia="宋体" w:cs="Arial"/>
          <w:color w:val="000000"/>
          <w:kern w:val="0"/>
          <w:sz w:val="27"/>
          <w:szCs w:val="27"/>
          <w:lang w:eastAsia="zh-CN"/>
        </w:rPr>
        <w:t>去年有春节慰问辖区单位</w:t>
      </w:r>
      <w:r>
        <w:rPr>
          <w:rFonts w:hint="eastAsia" w:ascii="Arial" w:hAnsi="Arial" w:eastAsia="宋体" w:cs="Arial"/>
          <w:color w:val="000000"/>
          <w:kern w:val="0"/>
          <w:sz w:val="27"/>
          <w:szCs w:val="27"/>
        </w:rPr>
        <w:t>开支。2021年度机关运行经费主要用于办公</w:t>
      </w:r>
      <w:r>
        <w:rPr>
          <w:rFonts w:ascii="Arial" w:hAnsi="Arial" w:eastAsia="宋体" w:cs="Arial"/>
          <w:color w:val="000000"/>
          <w:kern w:val="0"/>
          <w:sz w:val="27"/>
          <w:szCs w:val="27"/>
        </w:rPr>
        <w:t>费1.22万元、电费1.04万元、邮电费0.54万元，差旅费0.63万元、维修（护）费0.13万元、公务接待费0.15万元，劳务费0.44万元、委托劳动费0.86万元，工会经费2.22万元、福利费1.01万元、其他商品和服务支出0.31万元</w:t>
      </w:r>
      <w:r>
        <w:rPr>
          <w:rFonts w:hint="eastAsia" w:ascii="Arial" w:hAnsi="Arial" w:eastAsia="宋体" w:cs="Arial"/>
          <w:color w:val="000000"/>
          <w:kern w:val="0"/>
          <w:sz w:val="27"/>
          <w:szCs w:val="27"/>
        </w:rPr>
        <w:t>等</w:t>
      </w:r>
      <w:r>
        <w:rPr>
          <w:rFonts w:ascii="Arial" w:hAnsi="Arial" w:eastAsia="宋体" w:cs="Arial"/>
          <w:color w:val="000000"/>
          <w:kern w:val="0"/>
          <w:sz w:val="27"/>
          <w:szCs w:val="27"/>
        </w:rPr>
        <w:t>。</w:t>
      </w:r>
    </w:p>
    <w:p w14:paraId="23595B82">
      <w:pPr>
        <w:widowControl/>
        <w:shd w:val="clear" w:color="auto" w:fill="FFFFFF"/>
        <w:spacing w:line="420" w:lineRule="atLeast"/>
        <w:jc w:val="left"/>
        <w:rPr>
          <w:rStyle w:val="8"/>
          <w:rFonts w:hint="eastAsia" w:ascii="Arial" w:hAnsi="Arial" w:cs="Arial"/>
          <w:color w:val="222222"/>
          <w:sz w:val="30"/>
          <w:szCs w:val="30"/>
        </w:rPr>
      </w:pPr>
      <w:r>
        <w:rPr>
          <w:rStyle w:val="8"/>
          <w:rFonts w:hint="eastAsia" w:ascii="Arial" w:hAnsi="Arial" w:cs="Arial"/>
          <w:color w:val="222222"/>
          <w:sz w:val="30"/>
          <w:szCs w:val="30"/>
        </w:rPr>
        <w:t>八</w:t>
      </w:r>
      <w:r>
        <w:rPr>
          <w:rStyle w:val="8"/>
          <w:rFonts w:ascii="Arial" w:hAnsi="Arial" w:cs="Arial"/>
          <w:color w:val="222222"/>
          <w:sz w:val="30"/>
          <w:szCs w:val="30"/>
        </w:rPr>
        <w:t>、政府采购执行情况说明</w:t>
      </w:r>
    </w:p>
    <w:p w14:paraId="588C55FF">
      <w:pPr>
        <w:widowControl/>
        <w:shd w:val="clear" w:color="auto" w:fill="FFFFFF"/>
        <w:spacing w:line="420" w:lineRule="atLeast"/>
        <w:ind w:firstLine="810" w:firstLineChars="300"/>
        <w:jc w:val="left"/>
        <w:rPr>
          <w:rFonts w:ascii="Arial" w:hAnsi="Arial" w:eastAsia="宋体" w:cs="Arial"/>
          <w:color w:val="000000"/>
          <w:kern w:val="0"/>
          <w:sz w:val="27"/>
          <w:szCs w:val="27"/>
        </w:rPr>
      </w:pPr>
      <w:r>
        <w:rPr>
          <w:rFonts w:ascii="Arial" w:hAnsi="Arial" w:eastAsia="宋体" w:cs="Arial"/>
          <w:color w:val="000000"/>
          <w:kern w:val="0"/>
          <w:sz w:val="27"/>
          <w:szCs w:val="27"/>
        </w:rPr>
        <w:t>2021年度我单位政府采购预算计划金额0万元，其中一般公共预算0万元，其他资金0万元；主要用于购买货物0万元，工程0万元，服务0万元。</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政府实际采购金额4.66万元，其中一般公共预算4.66万元，其他资金0万元；主要用于购买货物4.66万元，工程0万元，服务0万元。2021年政府采购授予中小企业合同总额4.66万元，占政府采购合同总额的100%；其中：授予小微企业合同金额4.66万元，占政府采购支出总额的100%。</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政府采购支出4.66万元比2020年度121.06万元减少了116.4万元，降幅96.15%，主要原因:去年有办公场地装修。</w:t>
      </w:r>
      <w:r>
        <w:rPr>
          <w:rFonts w:ascii="Arial" w:hAnsi="Arial" w:eastAsia="宋体" w:cs="Arial"/>
          <w:color w:val="000000"/>
          <w:kern w:val="0"/>
          <w:sz w:val="27"/>
          <w:szCs w:val="27"/>
        </w:rPr>
        <w:br w:type="textWrapping"/>
      </w:r>
      <w:r>
        <w:rPr>
          <w:rFonts w:ascii="Arial" w:hAnsi="Arial" w:eastAsia="宋体" w:cs="Arial"/>
          <w:b/>
          <w:bCs/>
          <w:color w:val="000000"/>
          <w:kern w:val="0"/>
          <w:sz w:val="27"/>
        </w:rPr>
        <w:t>九、国有资产占用情况说明</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2021年度我单位共占有车辆数0台，其中：机要通信用车0台，应急保障用车0台，执法执勤用车0台，特种专用技术用车0台，其他用车0台；单价50万元以上通用设备0台；单价100万元以上专用设备0台。其他固定资产（不包含房屋）478.29万元。</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w:t>
      </w:r>
      <w:r>
        <w:rPr>
          <w:rFonts w:ascii="Arial" w:hAnsi="Arial" w:eastAsia="宋体" w:cs="Arial"/>
          <w:b/>
          <w:bCs/>
          <w:color w:val="000000"/>
          <w:kern w:val="0"/>
          <w:sz w:val="27"/>
        </w:rPr>
        <w:t>其他情况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w:t>
      </w:r>
      <w:r>
        <w:rPr>
          <w:rFonts w:ascii="Arial" w:hAnsi="Arial" w:eastAsia="宋体" w:cs="Arial"/>
          <w:color w:val="000000"/>
          <w:kern w:val="0"/>
          <w:sz w:val="27"/>
          <w:szCs w:val="27"/>
        </w:rPr>
        <w:t>本单位2021年无举借政府债务、无扶贫专项资金、无财政专项支出，无专项转移支付支出。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2021年政府性基金预算支出12.48万元，与去年支出0万元相比增加12.48万元。是孤儿助学支出及支持社区经费支出。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w:t>
      </w:r>
      <w:r>
        <w:rPr>
          <w:rFonts w:ascii="Arial" w:hAnsi="Arial" w:eastAsia="宋体" w:cs="Arial"/>
          <w:b/>
          <w:bCs/>
          <w:color w:val="000000"/>
          <w:kern w:val="0"/>
          <w:sz w:val="27"/>
        </w:rPr>
        <w:t>预算绩效工作开展情况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w:t>
      </w:r>
      <w:r>
        <w:rPr>
          <w:rFonts w:ascii="Arial" w:hAnsi="Arial" w:eastAsia="宋体" w:cs="Arial"/>
          <w:b/>
          <w:bCs/>
          <w:color w:val="000000"/>
          <w:kern w:val="0"/>
          <w:sz w:val="27"/>
        </w:rPr>
        <w:t>预算绩效管理工作开展情况</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根据</w:t>
      </w:r>
      <w:r>
        <w:rPr>
          <w:rFonts w:ascii="Arial" w:hAnsi="Arial" w:eastAsia="宋体" w:cs="Arial"/>
          <w:color w:val="000000"/>
          <w:kern w:val="0"/>
          <w:sz w:val="27"/>
          <w:szCs w:val="27"/>
        </w:rPr>
        <w:t>预算绩效管理要求，我单位组织对2021年度一般公共预算项目支出全面开展绩效自评，共涉及项目7个，资金114.5万元（其中：一般公共预算拨款114.5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ascii="Arial" w:hAnsi="Arial" w:eastAsia="宋体" w:cs="Arial"/>
          <w:color w:val="000000"/>
          <w:kern w:val="0"/>
          <w:sz w:val="27"/>
          <w:szCs w:val="27"/>
        </w:rPr>
        <w:br w:type="textWrapping"/>
      </w:r>
      <w:r>
        <w:rPr>
          <w:rFonts w:hint="eastAsia" w:ascii="Arial" w:hAnsi="Arial" w:eastAsia="宋体" w:cs="Arial"/>
          <w:color w:val="000000"/>
          <w:kern w:val="0"/>
          <w:sz w:val="27"/>
          <w:szCs w:val="27"/>
          <w:lang w:val="en-US" w:eastAsia="zh-CN"/>
        </w:rPr>
        <w:t xml:space="preserve">   单位</w:t>
      </w:r>
      <w:r>
        <w:rPr>
          <w:rFonts w:ascii="Arial" w:hAnsi="Arial" w:eastAsia="宋体" w:cs="Arial"/>
          <w:color w:val="000000"/>
          <w:kern w:val="0"/>
          <w:sz w:val="27"/>
          <w:szCs w:val="27"/>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9120" w:type="dxa"/>
        <w:tblInd w:w="0" w:type="dxa"/>
        <w:shd w:val="clear" w:color="auto" w:fill="auto"/>
        <w:tblLayout w:type="autofit"/>
        <w:tblCellMar>
          <w:top w:w="0" w:type="dxa"/>
          <w:left w:w="0" w:type="dxa"/>
          <w:bottom w:w="0" w:type="dxa"/>
          <w:right w:w="0" w:type="dxa"/>
        </w:tblCellMar>
      </w:tblPr>
      <w:tblGrid>
        <w:gridCol w:w="508"/>
        <w:gridCol w:w="495"/>
        <w:gridCol w:w="660"/>
        <w:gridCol w:w="405"/>
        <w:gridCol w:w="2216"/>
        <w:gridCol w:w="2425"/>
        <w:gridCol w:w="821"/>
        <w:gridCol w:w="846"/>
        <w:gridCol w:w="744"/>
      </w:tblGrid>
      <w:tr w14:paraId="57EFC188">
        <w:tblPrEx>
          <w:shd w:val="clear" w:color="auto" w:fill="auto"/>
          <w:tblCellMar>
            <w:top w:w="0" w:type="dxa"/>
            <w:left w:w="0" w:type="dxa"/>
            <w:bottom w:w="0" w:type="dxa"/>
            <w:right w:w="0" w:type="dxa"/>
          </w:tblCellMar>
        </w:tblPrEx>
        <w:trPr>
          <w:trHeight w:val="560" w:hRule="atLeast"/>
        </w:trPr>
        <w:tc>
          <w:tcPr>
            <w:tcW w:w="9123" w:type="dxa"/>
            <w:gridSpan w:val="9"/>
            <w:tcBorders>
              <w:top w:val="nil"/>
              <w:left w:val="nil"/>
              <w:bottom w:val="nil"/>
              <w:right w:val="nil"/>
            </w:tcBorders>
            <w:shd w:val="clear" w:color="auto" w:fill="FFFFFF"/>
            <w:tcMar>
              <w:top w:w="15" w:type="dxa"/>
              <w:left w:w="15" w:type="dxa"/>
              <w:right w:w="15" w:type="dxa"/>
            </w:tcMar>
            <w:vAlign w:val="center"/>
          </w:tcPr>
          <w:p w14:paraId="0F245067">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0EC4CEE3">
        <w:tblPrEx>
          <w:shd w:val="clear" w:color="auto" w:fill="auto"/>
          <w:tblCellMar>
            <w:top w:w="0" w:type="dxa"/>
            <w:left w:w="0" w:type="dxa"/>
            <w:bottom w:w="0" w:type="dxa"/>
            <w:right w:w="0" w:type="dxa"/>
          </w:tblCellMar>
        </w:tblPrEx>
        <w:trPr>
          <w:trHeight w:val="560"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83881E">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282"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22F10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F96BA8">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10560">
            <w:pPr>
              <w:jc w:val="center"/>
              <w:rPr>
                <w:rFonts w:hint="eastAsia" w:ascii="仿宋_GB2312" w:hAnsi="宋体" w:eastAsia="仿宋_GB2312" w:cs="仿宋_GB2312"/>
                <w:i w:val="0"/>
                <w:color w:val="000000"/>
                <w:sz w:val="24"/>
                <w:szCs w:val="24"/>
                <w:u w:val="none"/>
              </w:rPr>
            </w:pPr>
          </w:p>
        </w:tc>
      </w:tr>
      <w:tr w14:paraId="5374C99F">
        <w:tblPrEx>
          <w:shd w:val="clear" w:color="auto" w:fill="auto"/>
          <w:tblCellMar>
            <w:top w:w="0" w:type="dxa"/>
            <w:left w:w="0" w:type="dxa"/>
            <w:bottom w:w="0" w:type="dxa"/>
            <w:right w:w="0" w:type="dxa"/>
          </w:tblCellMar>
        </w:tblPrEx>
        <w:trPr>
          <w:trHeight w:val="380" w:hRule="atLeast"/>
        </w:trPr>
        <w:tc>
          <w:tcPr>
            <w:tcW w:w="1004"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0297A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5708"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2655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黄石市下陆区民政局</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D53E3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3F8FB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4D02AA2C">
        <w:tblPrEx>
          <w:shd w:val="clear" w:color="auto" w:fill="auto"/>
          <w:tblCellMar>
            <w:top w:w="0" w:type="dxa"/>
            <w:left w:w="0" w:type="dxa"/>
            <w:bottom w:w="0" w:type="dxa"/>
            <w:right w:w="0" w:type="dxa"/>
          </w:tblCellMar>
        </w:tblPrEx>
        <w:trPr>
          <w:trHeight w:val="435" w:hRule="atLeast"/>
        </w:trPr>
        <w:tc>
          <w:tcPr>
            <w:tcW w:w="2069"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EA5D4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D9A2E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533.71</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7F8D2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6D10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882.92</w:t>
            </w:r>
          </w:p>
        </w:tc>
      </w:tr>
      <w:tr w14:paraId="6061A6F4">
        <w:tblPrEx>
          <w:shd w:val="clear" w:color="auto" w:fill="auto"/>
          <w:tblCellMar>
            <w:top w:w="0" w:type="dxa"/>
            <w:left w:w="0" w:type="dxa"/>
            <w:bottom w:w="0" w:type="dxa"/>
            <w:right w:w="0" w:type="dxa"/>
          </w:tblCellMar>
        </w:tblPrEx>
        <w:trPr>
          <w:trHeight w:val="495" w:hRule="atLeast"/>
        </w:trPr>
        <w:tc>
          <w:tcPr>
            <w:tcW w:w="206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543B0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FFF2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33FAF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2EBE5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2FCD04DA">
        <w:tblPrEx>
          <w:shd w:val="clear" w:color="auto" w:fill="auto"/>
          <w:tblCellMar>
            <w:top w:w="0" w:type="dxa"/>
            <w:left w:w="0" w:type="dxa"/>
            <w:bottom w:w="0" w:type="dxa"/>
            <w:right w:w="0" w:type="dxa"/>
          </w:tblCellMar>
        </w:tblPrEx>
        <w:trPr>
          <w:trHeight w:val="400" w:hRule="atLeast"/>
        </w:trPr>
        <w:tc>
          <w:tcPr>
            <w:tcW w:w="206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793C1B">
            <w:pPr>
              <w:jc w:val="center"/>
              <w:rPr>
                <w:rFonts w:hint="eastAsia" w:ascii="仿宋_GB2312" w:hAnsi="宋体" w:eastAsia="仿宋_GB2312" w:cs="仿宋_GB2312"/>
                <w:i w:val="0"/>
                <w:color w:val="000000"/>
                <w:sz w:val="20"/>
                <w:szCs w:val="20"/>
                <w:u w:val="none"/>
              </w:rPr>
            </w:pP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BB6D14">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1416.63</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AE873">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1416.33</w:t>
            </w:r>
          </w:p>
        </w:tc>
        <w:tc>
          <w:tcPr>
            <w:tcW w:w="2411"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B00B9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98.86%</w:t>
            </w:r>
          </w:p>
        </w:tc>
      </w:tr>
      <w:tr w14:paraId="3E48C06C">
        <w:tblPrEx>
          <w:shd w:val="clear" w:color="auto" w:fill="auto"/>
          <w:tblCellMar>
            <w:top w:w="0" w:type="dxa"/>
            <w:left w:w="0" w:type="dxa"/>
            <w:bottom w:w="0" w:type="dxa"/>
            <w:right w:w="0" w:type="dxa"/>
          </w:tblCellMar>
        </w:tblPrEx>
        <w:trPr>
          <w:trHeight w:val="66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5BF780">
            <w:pPr>
              <w:keepNext w:val="0"/>
              <w:keepLines w:val="0"/>
              <w:widowControl/>
              <w:suppressLineNumbers w:val="0"/>
              <w:jc w:val="center"/>
              <w:textAlignment w:val="center"/>
              <w:rPr>
                <w:rFonts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一级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CB8E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二级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D6C7B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2FFDF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分值</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FFC11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指标说明</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2C656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评分标准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DB74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年初目标值</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E03C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B1A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14:paraId="469A0BB6">
        <w:tblPrEx>
          <w:shd w:val="clear" w:color="auto" w:fill="auto"/>
          <w:tblCellMar>
            <w:top w:w="0" w:type="dxa"/>
            <w:left w:w="0" w:type="dxa"/>
            <w:bottom w:w="0" w:type="dxa"/>
            <w:right w:w="0" w:type="dxa"/>
          </w:tblCellMar>
        </w:tblPrEx>
        <w:trPr>
          <w:trHeight w:val="340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2346B7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42E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F1381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B9CB5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4565C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5A880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B3D5A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147E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00F9F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7A9CE7F9">
        <w:tblPrEx>
          <w:shd w:val="clear" w:color="auto" w:fill="auto"/>
          <w:tblCellMar>
            <w:top w:w="0" w:type="dxa"/>
            <w:left w:w="0" w:type="dxa"/>
            <w:bottom w:w="0" w:type="dxa"/>
            <w:right w:w="0" w:type="dxa"/>
          </w:tblCellMar>
        </w:tblPrEx>
        <w:trPr>
          <w:trHeight w:val="37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2F178B70">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16AF2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94213D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50CDB8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903093">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66E9F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2E73E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11201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2451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2839D410">
        <w:tblPrEx>
          <w:shd w:val="clear" w:color="auto" w:fill="auto"/>
          <w:tblCellMar>
            <w:top w:w="0" w:type="dxa"/>
            <w:left w:w="0" w:type="dxa"/>
            <w:bottom w:w="0" w:type="dxa"/>
            <w:right w:w="0" w:type="dxa"/>
          </w:tblCellMar>
        </w:tblPrEx>
        <w:trPr>
          <w:trHeight w:val="412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62019AC">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7A48B0">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231CD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1D86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CEE50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34F77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B72C25">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1416.33</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42CB9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1416.63</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8B194A">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8063433">
        <w:tblPrEx>
          <w:shd w:val="clear" w:color="auto" w:fill="auto"/>
          <w:tblCellMar>
            <w:top w:w="0" w:type="dxa"/>
            <w:left w:w="0" w:type="dxa"/>
            <w:bottom w:w="0" w:type="dxa"/>
            <w:right w:w="0" w:type="dxa"/>
          </w:tblCellMar>
        </w:tblPrEx>
        <w:trPr>
          <w:trHeight w:val="1540" w:hRule="atLeast"/>
        </w:trPr>
        <w:tc>
          <w:tcPr>
            <w:tcW w:w="50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39B6DB0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76F8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7037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FAE975">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B1B2E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0AA3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AC0F9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036C7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325.18</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EF0C0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r>
      <w:tr w14:paraId="36C8E5FD">
        <w:tblPrEx>
          <w:shd w:val="clear" w:color="auto" w:fill="auto"/>
          <w:tblCellMar>
            <w:top w:w="0" w:type="dxa"/>
            <w:left w:w="0" w:type="dxa"/>
            <w:bottom w:w="0" w:type="dxa"/>
            <w:right w:w="0" w:type="dxa"/>
          </w:tblCellMar>
        </w:tblPrEx>
        <w:trPr>
          <w:trHeight w:val="172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129FC52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7059E">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5C21B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3058A8">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DF28D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50626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65B01B">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0.56</w:t>
            </w: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CF4B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0.36</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AED1E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r>
      <w:tr w14:paraId="2F54038A">
        <w:tblPrEx>
          <w:shd w:val="clear" w:color="auto" w:fill="auto"/>
          <w:tblCellMar>
            <w:top w:w="0" w:type="dxa"/>
            <w:left w:w="0" w:type="dxa"/>
            <w:bottom w:w="0" w:type="dxa"/>
            <w:right w:w="0" w:type="dxa"/>
          </w:tblCellMar>
        </w:tblPrEx>
        <w:trPr>
          <w:trHeight w:val="252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461626">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83D65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A010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5004A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63FDD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0B8C4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723743">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861114">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9F0D9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3CC6605D">
        <w:tblPrEx>
          <w:shd w:val="clear" w:color="auto" w:fill="auto"/>
          <w:tblCellMar>
            <w:top w:w="0" w:type="dxa"/>
            <w:left w:w="0" w:type="dxa"/>
            <w:bottom w:w="0" w:type="dxa"/>
            <w:right w:w="0" w:type="dxa"/>
          </w:tblCellMar>
        </w:tblPrEx>
        <w:trPr>
          <w:trHeight w:val="458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0C01CA0">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C831B8">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A8CD2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1A4F7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07320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7C4ED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166B6C">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253486">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ABF6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077394BA">
        <w:tblPrEx>
          <w:shd w:val="clear" w:color="auto" w:fill="auto"/>
          <w:tblCellMar>
            <w:top w:w="0" w:type="dxa"/>
            <w:left w:w="0" w:type="dxa"/>
            <w:bottom w:w="0" w:type="dxa"/>
            <w:right w:w="0" w:type="dxa"/>
          </w:tblCellMar>
        </w:tblPrEx>
        <w:trPr>
          <w:trHeight w:val="1120" w:hRule="atLeast"/>
        </w:trPr>
        <w:tc>
          <w:tcPr>
            <w:tcW w:w="50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93DCC">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96405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51118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4C4B7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14F68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F45A5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75E23">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A2ACEA">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C01F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7C0A7201">
        <w:tblPrEx>
          <w:shd w:val="clear" w:color="auto" w:fill="auto"/>
          <w:tblCellMar>
            <w:top w:w="0" w:type="dxa"/>
            <w:left w:w="0" w:type="dxa"/>
            <w:bottom w:w="0" w:type="dxa"/>
            <w:right w:w="0" w:type="dxa"/>
          </w:tblCellMar>
        </w:tblPrEx>
        <w:trPr>
          <w:trHeight w:val="84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41BAF">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331CA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62871">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2F324">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211F5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3498B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DC5AB44">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33D745">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F2F59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50DF4077">
        <w:tblPrEx>
          <w:shd w:val="clear" w:color="auto" w:fill="auto"/>
          <w:tblCellMar>
            <w:top w:w="0" w:type="dxa"/>
            <w:left w:w="0" w:type="dxa"/>
            <w:bottom w:w="0" w:type="dxa"/>
            <w:right w:w="0" w:type="dxa"/>
          </w:tblCellMar>
        </w:tblPrEx>
        <w:trPr>
          <w:trHeight w:val="7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4205E">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F4732">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C52883">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8E761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8FAD9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C9C12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C67B36">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C2DE40">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BEF74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6088150">
        <w:tblPrEx>
          <w:shd w:val="clear" w:color="auto" w:fill="auto"/>
          <w:tblCellMar>
            <w:top w:w="0" w:type="dxa"/>
            <w:left w:w="0" w:type="dxa"/>
            <w:bottom w:w="0" w:type="dxa"/>
            <w:right w:w="0" w:type="dxa"/>
          </w:tblCellMar>
        </w:tblPrEx>
        <w:trPr>
          <w:trHeight w:val="70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6C98B7">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6505B">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9193F">
            <w:pPr>
              <w:keepNext w:val="0"/>
              <w:keepLines w:val="0"/>
              <w:widowControl/>
              <w:suppressLineNumbers w:val="0"/>
              <w:jc w:val="center"/>
              <w:textAlignment w:val="center"/>
              <w:rPr>
                <w:rFonts w:hint="eastAsia" w:ascii="楷体_GB2312" w:hAnsi="宋体" w:eastAsia="楷体_GB2312" w:cs="楷体_GB2312"/>
                <w:i w:val="0"/>
                <w:color w:val="000000"/>
                <w:sz w:val="18"/>
                <w:szCs w:val="18"/>
                <w:u w:val="none"/>
              </w:rPr>
            </w:pPr>
            <w:r>
              <w:rPr>
                <w:rFonts w:hint="eastAsia" w:ascii="楷体_GB2312" w:hAnsi="宋体" w:eastAsia="楷体_GB2312" w:cs="楷体_GB2312"/>
                <w:i w:val="0"/>
                <w:color w:val="000000"/>
                <w:kern w:val="0"/>
                <w:sz w:val="18"/>
                <w:szCs w:val="18"/>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D2B75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2B537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2E732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18F38">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41E2A">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92958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F7AB6F8">
        <w:tblPrEx>
          <w:shd w:val="clear" w:color="auto" w:fill="auto"/>
          <w:tblCellMar>
            <w:top w:w="0" w:type="dxa"/>
            <w:left w:w="0" w:type="dxa"/>
            <w:bottom w:w="0" w:type="dxa"/>
            <w:right w:w="0" w:type="dxa"/>
          </w:tblCellMar>
        </w:tblPrEx>
        <w:trPr>
          <w:trHeight w:val="2360" w:hRule="atLeast"/>
        </w:trPr>
        <w:tc>
          <w:tcPr>
            <w:tcW w:w="50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06093">
            <w:pPr>
              <w:jc w:val="center"/>
              <w:rPr>
                <w:rFonts w:hint="eastAsia" w:ascii="楷体_GB2312" w:hAnsi="宋体" w:eastAsia="楷体_GB2312" w:cs="楷体_GB2312"/>
                <w:i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0AD53">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6E7E8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7B0D1E">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21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CC08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42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7975B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3285FD">
            <w:pPr>
              <w:rPr>
                <w:rFonts w:hint="eastAsia" w:ascii="楷体_GB2312" w:hAnsi="宋体" w:eastAsia="楷体_GB2312" w:cs="楷体_GB2312"/>
                <w:i w:val="0"/>
                <w:color w:val="000000"/>
                <w:sz w:val="20"/>
                <w:szCs w:val="20"/>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E2EC9">
            <w:pPr>
              <w:jc w:val="center"/>
              <w:rPr>
                <w:rFonts w:hint="eastAsia" w:ascii="楷体_GB2312" w:hAnsi="宋体" w:eastAsia="楷体_GB2312" w:cs="楷体_GB2312"/>
                <w:i w:val="0"/>
                <w:color w:val="000000"/>
                <w:sz w:val="20"/>
                <w:szCs w:val="20"/>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33A82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w:t>
            </w:r>
          </w:p>
        </w:tc>
      </w:tr>
      <w:tr w14:paraId="77DFAA0A">
        <w:tblPrEx>
          <w:shd w:val="clear" w:color="auto" w:fill="auto"/>
          <w:tblCellMar>
            <w:top w:w="0" w:type="dxa"/>
            <w:left w:w="0" w:type="dxa"/>
            <w:bottom w:w="0" w:type="dxa"/>
            <w:right w:w="0" w:type="dxa"/>
          </w:tblCellMar>
        </w:tblPrEx>
        <w:trPr>
          <w:trHeight w:val="500" w:hRule="atLeast"/>
        </w:trPr>
        <w:tc>
          <w:tcPr>
            <w:tcW w:w="6712"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FABA3">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76D76">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5CF1A2">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w:t>
            </w:r>
          </w:p>
        </w:tc>
      </w:tr>
    </w:tbl>
    <w:p w14:paraId="6D2F994D">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（二）部门决算中项目绩效自评结果</w:t>
      </w:r>
      <w:r>
        <w:rPr>
          <w:rFonts w:ascii="Arial" w:hAnsi="Arial" w:eastAsia="宋体" w:cs="Arial"/>
          <w:color w:val="000000"/>
          <w:kern w:val="0"/>
          <w:sz w:val="27"/>
          <w:szCs w:val="27"/>
        </w:rPr>
        <w:br w:type="textWrapping"/>
      </w:r>
      <w:r>
        <w:rPr>
          <w:rFonts w:ascii="Arial" w:hAnsi="Arial" w:eastAsia="宋体" w:cs="Arial"/>
          <w:b/>
          <w:bCs/>
          <w:color w:val="000000"/>
          <w:kern w:val="0"/>
          <w:sz w:val="27"/>
        </w:rPr>
        <w:t>1、精准扶贫专项经费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项目全年预算数为50万元，其中：一般公共预算财政拨款50万元。执行数为50万元，完成预算100%。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主要产出和效益：落实国家政策，提高帮扶对象生活水平。一是一年半完成脱贫指标90%；二是一年半完成时效指标；三是提高扶贫对象收入，指标值：良好；四是有效的减少贫困人数，指标值：良好；五是改善扶贫对象居住环境，指标值：良好；六是提高扶贫对象居住环境，指标值：良好；七是提高扶贫对象生活水平，指标值：良好；八是让扶贫对象满意度达80%以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下一步改进措施：结合以往年度实际情况，科学测算相关工作经费预算，进一步提高预算编制的准确性。</w:t>
      </w:r>
    </w:p>
    <w:p w14:paraId="35732C10">
      <w:pPr>
        <w:widowControl/>
        <w:shd w:val="clear" w:color="auto" w:fill="FFFFFF"/>
        <w:spacing w:line="420"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rPr>
        <w:t>精准扶贫专项经费</w:t>
      </w:r>
      <w:r>
        <w:rPr>
          <w:rFonts w:hint="eastAsia" w:ascii="Arial" w:hAnsi="Arial" w:eastAsia="宋体" w:cs="Arial"/>
          <w:b/>
          <w:bCs/>
          <w:color w:val="000000"/>
          <w:kern w:val="0"/>
          <w:sz w:val="27"/>
          <w:lang w:eastAsia="zh-CN"/>
        </w:rPr>
        <w:t>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7CF6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2CF17C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8AA717F">
            <w:pPr>
              <w:rPr>
                <w:rFonts w:ascii="Arial"/>
                <w:sz w:val="21"/>
              </w:rPr>
            </w:pPr>
            <w:r>
              <w:rPr>
                <w:rFonts w:ascii="宋体" w:hAnsi="宋体" w:eastAsia="宋体"/>
                <w:color w:val="000000"/>
              </w:rPr>
              <w:t>精准扶贫工作经费</w:t>
            </w:r>
          </w:p>
        </w:tc>
      </w:tr>
      <w:tr w14:paraId="2BE8B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45487854">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43A49315">
            <w:pPr>
              <w:rPr>
                <w:rFonts w:ascii="Arial"/>
                <w:sz w:val="21"/>
              </w:rPr>
            </w:pPr>
            <w:r>
              <w:rPr>
                <w:rFonts w:hint="eastAsia" w:ascii="Arial"/>
                <w:sz w:val="21"/>
                <w:lang w:eastAsia="zh-CN"/>
              </w:rPr>
              <w:t>下陆区民政局</w:t>
            </w:r>
          </w:p>
        </w:tc>
        <w:tc>
          <w:tcPr>
            <w:tcW w:w="2516" w:type="dxa"/>
            <w:gridSpan w:val="3"/>
            <w:noWrap w:val="0"/>
            <w:vAlign w:val="top"/>
          </w:tcPr>
          <w:p w14:paraId="569CA067">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3CEADF04">
            <w:pPr>
              <w:rPr>
                <w:rFonts w:ascii="Arial"/>
                <w:sz w:val="21"/>
              </w:rPr>
            </w:pPr>
            <w:r>
              <w:rPr>
                <w:rFonts w:hint="eastAsia" w:ascii="Arial"/>
                <w:sz w:val="21"/>
                <w:lang w:eastAsia="zh-CN"/>
              </w:rPr>
              <w:t>下陆区民政局</w:t>
            </w:r>
          </w:p>
        </w:tc>
      </w:tr>
      <w:tr w14:paraId="6915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7F4C3B9">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2D692E3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37CA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400FCF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D76AC1C">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4DD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D7CC33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36DE42F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B424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BB9296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15AFC5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53E322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12CC7DDE">
            <w:pPr>
              <w:rPr>
                <w:rFonts w:ascii="Arial"/>
                <w:sz w:val="21"/>
              </w:rPr>
            </w:pPr>
          </w:p>
        </w:tc>
        <w:tc>
          <w:tcPr>
            <w:tcW w:w="1329" w:type="dxa"/>
            <w:noWrap w:val="0"/>
            <w:vAlign w:val="top"/>
          </w:tcPr>
          <w:p w14:paraId="60914BA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572FE61">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CC29FB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146292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59F11BB">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CA66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D26B28F">
            <w:pPr>
              <w:rPr>
                <w:rFonts w:ascii="Arial"/>
                <w:sz w:val="21"/>
              </w:rPr>
            </w:pPr>
          </w:p>
        </w:tc>
        <w:tc>
          <w:tcPr>
            <w:tcW w:w="1119" w:type="dxa"/>
            <w:gridSpan w:val="2"/>
            <w:noWrap w:val="0"/>
            <w:vAlign w:val="top"/>
          </w:tcPr>
          <w:p w14:paraId="2FD3D24D">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26EA07B2">
            <w:pPr>
              <w:rPr>
                <w:rFonts w:hint="default" w:ascii="Arial" w:eastAsia="宋体"/>
                <w:sz w:val="21"/>
                <w:lang w:val="en-US" w:eastAsia="zh-CN"/>
              </w:rPr>
            </w:pPr>
            <w:r>
              <w:rPr>
                <w:rFonts w:hint="eastAsia" w:ascii="Arial"/>
                <w:sz w:val="21"/>
                <w:lang w:val="en-US" w:eastAsia="zh-CN"/>
              </w:rPr>
              <w:t>50</w:t>
            </w:r>
          </w:p>
        </w:tc>
        <w:tc>
          <w:tcPr>
            <w:tcW w:w="1318" w:type="dxa"/>
            <w:gridSpan w:val="2"/>
            <w:noWrap w:val="0"/>
            <w:vAlign w:val="top"/>
          </w:tcPr>
          <w:p w14:paraId="4344302D">
            <w:pPr>
              <w:rPr>
                <w:rFonts w:hint="default" w:ascii="Arial" w:eastAsia="宋体"/>
                <w:sz w:val="21"/>
                <w:lang w:val="en-US" w:eastAsia="zh-CN"/>
              </w:rPr>
            </w:pPr>
            <w:r>
              <w:rPr>
                <w:rFonts w:hint="eastAsia" w:ascii="Arial"/>
                <w:sz w:val="21"/>
                <w:lang w:val="en-US" w:eastAsia="zh-CN"/>
              </w:rPr>
              <w:t>50</w:t>
            </w:r>
          </w:p>
        </w:tc>
        <w:tc>
          <w:tcPr>
            <w:tcW w:w="1458" w:type="dxa"/>
            <w:noWrap w:val="0"/>
            <w:vAlign w:val="top"/>
          </w:tcPr>
          <w:p w14:paraId="4D62B2FC">
            <w:pPr>
              <w:rPr>
                <w:rFonts w:hint="default" w:ascii="Arial" w:eastAsia="宋体"/>
                <w:sz w:val="21"/>
                <w:lang w:val="en-US" w:eastAsia="zh-CN"/>
              </w:rPr>
            </w:pPr>
            <w:r>
              <w:rPr>
                <w:rFonts w:hint="eastAsia" w:ascii="Arial" w:eastAsia="宋体"/>
                <w:sz w:val="21"/>
                <w:lang w:val="en-US" w:eastAsia="zh-CN"/>
              </w:rPr>
              <w:t>100</w:t>
            </w:r>
            <w:r>
              <w:rPr>
                <w:rFonts w:hint="default" w:ascii="Arial" w:eastAsia="宋体"/>
                <w:sz w:val="21"/>
                <w:lang w:val="en-US" w:eastAsia="zh-CN"/>
              </w:rPr>
              <w:t>%</w:t>
            </w:r>
          </w:p>
        </w:tc>
        <w:tc>
          <w:tcPr>
            <w:tcW w:w="2202" w:type="dxa"/>
            <w:gridSpan w:val="3"/>
            <w:noWrap w:val="0"/>
            <w:vAlign w:val="top"/>
          </w:tcPr>
          <w:p w14:paraId="0F82648B">
            <w:pPr>
              <w:rPr>
                <w:rFonts w:hint="default" w:ascii="Arial" w:eastAsia="宋体"/>
                <w:sz w:val="21"/>
                <w:lang w:val="en-US" w:eastAsia="zh-CN"/>
              </w:rPr>
            </w:pPr>
            <w:r>
              <w:rPr>
                <w:rFonts w:hint="eastAsia" w:ascii="Arial" w:eastAsia="宋体"/>
                <w:sz w:val="21"/>
                <w:lang w:val="en-US" w:eastAsia="zh-CN"/>
              </w:rPr>
              <w:t>20</w:t>
            </w:r>
          </w:p>
        </w:tc>
      </w:tr>
      <w:tr w14:paraId="037A4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069BD87">
            <w:pPr>
              <w:spacing w:line="269" w:lineRule="auto"/>
              <w:rPr>
                <w:rFonts w:ascii="Arial"/>
                <w:sz w:val="21"/>
              </w:rPr>
            </w:pPr>
          </w:p>
          <w:p w14:paraId="1CDFD29B">
            <w:pPr>
              <w:spacing w:line="269" w:lineRule="auto"/>
              <w:rPr>
                <w:rFonts w:ascii="Arial"/>
                <w:sz w:val="21"/>
              </w:rPr>
            </w:pPr>
          </w:p>
          <w:p w14:paraId="0E900C43">
            <w:pPr>
              <w:spacing w:line="269" w:lineRule="auto"/>
              <w:rPr>
                <w:rFonts w:ascii="Arial"/>
                <w:sz w:val="21"/>
              </w:rPr>
            </w:pPr>
          </w:p>
          <w:p w14:paraId="10C9CB23">
            <w:pPr>
              <w:spacing w:line="270" w:lineRule="auto"/>
              <w:rPr>
                <w:rFonts w:ascii="Arial"/>
                <w:sz w:val="21"/>
              </w:rPr>
            </w:pPr>
          </w:p>
          <w:p w14:paraId="55263925">
            <w:pPr>
              <w:spacing w:line="270" w:lineRule="auto"/>
              <w:rPr>
                <w:rFonts w:ascii="Arial"/>
                <w:sz w:val="21"/>
              </w:rPr>
            </w:pPr>
          </w:p>
          <w:p w14:paraId="0A94BAE4">
            <w:pPr>
              <w:spacing w:line="270" w:lineRule="auto"/>
              <w:rPr>
                <w:rFonts w:ascii="Arial"/>
                <w:sz w:val="21"/>
              </w:rPr>
            </w:pPr>
          </w:p>
          <w:p w14:paraId="75903634">
            <w:pPr>
              <w:spacing w:line="270" w:lineRule="auto"/>
              <w:rPr>
                <w:rFonts w:ascii="Arial"/>
                <w:sz w:val="21"/>
              </w:rPr>
            </w:pPr>
          </w:p>
          <w:p w14:paraId="43B22BFF">
            <w:pPr>
              <w:jc w:val="center"/>
              <w:rPr>
                <w:b/>
                <w:bCs/>
              </w:rPr>
            </w:pPr>
          </w:p>
          <w:p w14:paraId="17547321">
            <w:pPr>
              <w:jc w:val="center"/>
              <w:rPr>
                <w:b/>
                <w:bCs/>
              </w:rPr>
            </w:pPr>
            <w:r>
              <w:rPr>
                <w:b/>
                <w:bCs/>
              </w:rPr>
              <w:t>年</w:t>
            </w:r>
          </w:p>
          <w:p w14:paraId="783C7236">
            <w:pPr>
              <w:jc w:val="center"/>
              <w:rPr>
                <w:b/>
                <w:bCs/>
              </w:rPr>
            </w:pPr>
            <w:r>
              <w:rPr>
                <w:b/>
                <w:bCs/>
              </w:rPr>
              <w:t>度</w:t>
            </w:r>
          </w:p>
          <w:p w14:paraId="7158D93B">
            <w:pPr>
              <w:jc w:val="center"/>
              <w:rPr>
                <w:b/>
                <w:bCs/>
              </w:rPr>
            </w:pPr>
            <w:r>
              <w:rPr>
                <w:b/>
                <w:bCs/>
              </w:rPr>
              <w:t>绩</w:t>
            </w:r>
          </w:p>
          <w:p w14:paraId="5FC630E9">
            <w:pPr>
              <w:jc w:val="center"/>
              <w:rPr>
                <w:b/>
                <w:bCs/>
              </w:rPr>
            </w:pPr>
            <w:r>
              <w:rPr>
                <w:b/>
                <w:bCs/>
              </w:rPr>
              <w:t>效</w:t>
            </w:r>
          </w:p>
          <w:p w14:paraId="595690C4">
            <w:pPr>
              <w:jc w:val="center"/>
              <w:rPr>
                <w:b/>
                <w:bCs/>
              </w:rPr>
            </w:pPr>
            <w:r>
              <w:rPr>
                <w:b/>
                <w:bCs/>
              </w:rPr>
              <w:t>目</w:t>
            </w:r>
          </w:p>
          <w:p w14:paraId="5169C941">
            <w:pPr>
              <w:jc w:val="center"/>
              <w:rPr>
                <w:b/>
                <w:bCs/>
              </w:rPr>
            </w:pPr>
            <w:r>
              <w:rPr>
                <w:b/>
                <w:bCs/>
              </w:rPr>
              <w:t>标</w:t>
            </w:r>
          </w:p>
          <w:p w14:paraId="328D5EB6">
            <w:pPr>
              <w:jc w:val="center"/>
              <w:rPr>
                <w:b/>
                <w:bCs/>
              </w:rPr>
            </w:pPr>
            <w:r>
              <w:rPr>
                <w:b/>
                <w:bCs/>
              </w:rPr>
              <w:t>1</w:t>
            </w:r>
          </w:p>
          <w:p w14:paraId="516C8737">
            <w:pPr>
              <w:jc w:val="center"/>
              <w:rPr>
                <w:rFonts w:ascii="宋体" w:hAnsi="宋体" w:eastAsia="宋体" w:cs="宋体"/>
                <w:sz w:val="22"/>
                <w:szCs w:val="22"/>
              </w:rPr>
            </w:pPr>
            <w:r>
              <w:rPr>
                <w:b/>
                <w:bCs/>
              </w:rPr>
              <w:t>(XX分 )</w:t>
            </w:r>
          </w:p>
        </w:tc>
        <w:tc>
          <w:tcPr>
            <w:tcW w:w="689" w:type="dxa"/>
            <w:noWrap w:val="0"/>
            <w:vAlign w:val="top"/>
          </w:tcPr>
          <w:p w14:paraId="2A42F5A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42B91FC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72038F79">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717977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66E3D28">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A7E0C8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DAE57C6">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6B8EAA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6F1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DB734AB">
            <w:pPr>
              <w:rPr>
                <w:rFonts w:ascii="Arial"/>
                <w:sz w:val="21"/>
              </w:rPr>
            </w:pPr>
          </w:p>
        </w:tc>
        <w:tc>
          <w:tcPr>
            <w:tcW w:w="689" w:type="dxa"/>
            <w:vMerge w:val="restart"/>
            <w:tcBorders>
              <w:bottom w:val="nil"/>
            </w:tcBorders>
            <w:noWrap w:val="0"/>
            <w:vAlign w:val="top"/>
          </w:tcPr>
          <w:p w14:paraId="1A3CFF01">
            <w:pPr>
              <w:rPr>
                <w:b/>
                <w:bCs/>
              </w:rPr>
            </w:pPr>
          </w:p>
          <w:p w14:paraId="1AA80313">
            <w:pPr>
              <w:rPr>
                <w:b/>
                <w:bCs/>
              </w:rPr>
            </w:pPr>
          </w:p>
          <w:p w14:paraId="39D7F4D9">
            <w:pPr>
              <w:rPr>
                <w:b/>
                <w:bCs/>
              </w:rPr>
            </w:pPr>
          </w:p>
          <w:p w14:paraId="10CDCD8E">
            <w:pPr>
              <w:jc w:val="center"/>
              <w:rPr>
                <w:b/>
                <w:bCs/>
              </w:rPr>
            </w:pPr>
            <w:r>
              <w:rPr>
                <w:b/>
                <w:bCs/>
              </w:rPr>
              <w:t>产出</w:t>
            </w:r>
          </w:p>
          <w:p w14:paraId="4275BACC">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AC9E3E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722379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帮扶村数</w:t>
            </w:r>
          </w:p>
        </w:tc>
        <w:tc>
          <w:tcPr>
            <w:tcW w:w="1458" w:type="dxa"/>
            <w:noWrap w:val="0"/>
            <w:vAlign w:val="top"/>
          </w:tcPr>
          <w:p w14:paraId="57BE175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5</w:t>
            </w:r>
          </w:p>
        </w:tc>
        <w:tc>
          <w:tcPr>
            <w:tcW w:w="1318" w:type="dxa"/>
            <w:gridSpan w:val="2"/>
            <w:noWrap w:val="0"/>
            <w:vAlign w:val="top"/>
          </w:tcPr>
          <w:p w14:paraId="35B7134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5</w:t>
            </w:r>
          </w:p>
        </w:tc>
        <w:tc>
          <w:tcPr>
            <w:tcW w:w="884" w:type="dxa"/>
            <w:noWrap w:val="0"/>
            <w:vAlign w:val="top"/>
          </w:tcPr>
          <w:p w14:paraId="3148DD56">
            <w:pPr>
              <w:rPr>
                <w:rFonts w:hint="default" w:ascii="Arial" w:eastAsia="宋体"/>
                <w:sz w:val="21"/>
                <w:lang w:val="en-US" w:eastAsia="zh-CN"/>
              </w:rPr>
            </w:pPr>
            <w:r>
              <w:rPr>
                <w:rFonts w:hint="eastAsia" w:ascii="Arial"/>
                <w:sz w:val="21"/>
                <w:lang w:val="en-US" w:eastAsia="zh-CN"/>
              </w:rPr>
              <w:t>10</w:t>
            </w:r>
          </w:p>
        </w:tc>
      </w:tr>
      <w:tr w14:paraId="29A63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5F9D893D">
            <w:pPr>
              <w:rPr>
                <w:rFonts w:ascii="Arial"/>
                <w:sz w:val="21"/>
              </w:rPr>
            </w:pPr>
          </w:p>
        </w:tc>
        <w:tc>
          <w:tcPr>
            <w:tcW w:w="689" w:type="dxa"/>
            <w:vMerge w:val="continue"/>
            <w:tcBorders>
              <w:top w:val="nil"/>
              <w:bottom w:val="nil"/>
            </w:tcBorders>
            <w:noWrap w:val="0"/>
            <w:vAlign w:val="top"/>
          </w:tcPr>
          <w:p w14:paraId="71BAFC59">
            <w:pPr>
              <w:rPr>
                <w:b/>
                <w:bCs/>
              </w:rPr>
            </w:pPr>
          </w:p>
        </w:tc>
        <w:tc>
          <w:tcPr>
            <w:tcW w:w="1119" w:type="dxa"/>
            <w:gridSpan w:val="2"/>
            <w:noWrap w:val="0"/>
            <w:vAlign w:val="top"/>
          </w:tcPr>
          <w:p w14:paraId="4AA5C81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3761AFF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资金使用合规率</w:t>
            </w:r>
          </w:p>
        </w:tc>
        <w:tc>
          <w:tcPr>
            <w:tcW w:w="1458" w:type="dxa"/>
            <w:noWrap w:val="0"/>
            <w:vAlign w:val="top"/>
          </w:tcPr>
          <w:p w14:paraId="1416562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26A1A12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04D26A39">
            <w:pPr>
              <w:rPr>
                <w:rFonts w:hint="default" w:ascii="Arial" w:eastAsia="宋体"/>
                <w:sz w:val="21"/>
                <w:lang w:val="en-US" w:eastAsia="zh-CN"/>
              </w:rPr>
            </w:pPr>
            <w:r>
              <w:rPr>
                <w:rFonts w:hint="eastAsia" w:ascii="Arial"/>
                <w:sz w:val="21"/>
                <w:lang w:val="en-US" w:eastAsia="zh-CN"/>
              </w:rPr>
              <w:t>10</w:t>
            </w:r>
          </w:p>
        </w:tc>
      </w:tr>
      <w:tr w14:paraId="769CD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9C7A9F1">
            <w:pPr>
              <w:rPr>
                <w:rFonts w:ascii="Arial"/>
                <w:sz w:val="21"/>
              </w:rPr>
            </w:pPr>
          </w:p>
        </w:tc>
        <w:tc>
          <w:tcPr>
            <w:tcW w:w="689" w:type="dxa"/>
            <w:vMerge w:val="continue"/>
            <w:tcBorders>
              <w:top w:val="nil"/>
              <w:bottom w:val="nil"/>
            </w:tcBorders>
            <w:noWrap w:val="0"/>
            <w:vAlign w:val="top"/>
          </w:tcPr>
          <w:p w14:paraId="7CC67E5A">
            <w:pPr>
              <w:rPr>
                <w:b/>
                <w:bCs/>
              </w:rPr>
            </w:pPr>
          </w:p>
        </w:tc>
        <w:tc>
          <w:tcPr>
            <w:tcW w:w="1119" w:type="dxa"/>
            <w:gridSpan w:val="2"/>
            <w:noWrap w:val="0"/>
            <w:vAlign w:val="top"/>
          </w:tcPr>
          <w:p w14:paraId="5E35FB4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6463524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资金到位率</w:t>
            </w:r>
          </w:p>
        </w:tc>
        <w:tc>
          <w:tcPr>
            <w:tcW w:w="1458" w:type="dxa"/>
            <w:noWrap w:val="0"/>
            <w:vAlign w:val="top"/>
          </w:tcPr>
          <w:p w14:paraId="499A509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D82A23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306772BF">
            <w:pPr>
              <w:rPr>
                <w:rFonts w:hint="default" w:ascii="Arial" w:eastAsia="宋体"/>
                <w:sz w:val="21"/>
                <w:lang w:val="en-US" w:eastAsia="zh-CN"/>
              </w:rPr>
            </w:pPr>
            <w:r>
              <w:rPr>
                <w:rFonts w:hint="eastAsia" w:ascii="Arial"/>
                <w:sz w:val="21"/>
                <w:lang w:val="en-US" w:eastAsia="zh-CN"/>
              </w:rPr>
              <w:t>10</w:t>
            </w:r>
          </w:p>
        </w:tc>
      </w:tr>
      <w:tr w14:paraId="1357A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147FD3A">
            <w:pPr>
              <w:rPr>
                <w:rFonts w:ascii="Arial"/>
                <w:sz w:val="21"/>
              </w:rPr>
            </w:pPr>
          </w:p>
        </w:tc>
        <w:tc>
          <w:tcPr>
            <w:tcW w:w="689" w:type="dxa"/>
            <w:vMerge w:val="continue"/>
            <w:tcBorders>
              <w:top w:val="nil"/>
            </w:tcBorders>
            <w:noWrap w:val="0"/>
            <w:vAlign w:val="top"/>
          </w:tcPr>
          <w:p w14:paraId="38D5C748">
            <w:pPr>
              <w:rPr>
                <w:b/>
                <w:bCs/>
              </w:rPr>
            </w:pPr>
          </w:p>
        </w:tc>
        <w:tc>
          <w:tcPr>
            <w:tcW w:w="1119" w:type="dxa"/>
            <w:gridSpan w:val="2"/>
            <w:noWrap w:val="0"/>
            <w:vAlign w:val="top"/>
          </w:tcPr>
          <w:p w14:paraId="30D3EC5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609AB16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预算执行率</w:t>
            </w:r>
          </w:p>
        </w:tc>
        <w:tc>
          <w:tcPr>
            <w:tcW w:w="1458" w:type="dxa"/>
            <w:noWrap w:val="0"/>
            <w:vAlign w:val="top"/>
          </w:tcPr>
          <w:p w14:paraId="09094A9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4C68126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1D952541">
            <w:pPr>
              <w:rPr>
                <w:rFonts w:hint="default" w:ascii="Arial" w:eastAsia="宋体"/>
                <w:sz w:val="21"/>
                <w:lang w:val="en-US" w:eastAsia="zh-CN"/>
              </w:rPr>
            </w:pPr>
            <w:r>
              <w:rPr>
                <w:rFonts w:hint="eastAsia" w:ascii="Arial"/>
                <w:sz w:val="21"/>
                <w:lang w:val="en-US" w:eastAsia="zh-CN"/>
              </w:rPr>
              <w:t>10</w:t>
            </w:r>
          </w:p>
        </w:tc>
      </w:tr>
      <w:tr w14:paraId="4A5FC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585D146B">
            <w:pPr>
              <w:rPr>
                <w:rFonts w:ascii="Arial"/>
                <w:sz w:val="21"/>
              </w:rPr>
            </w:pPr>
          </w:p>
        </w:tc>
        <w:tc>
          <w:tcPr>
            <w:tcW w:w="689" w:type="dxa"/>
            <w:vMerge w:val="restart"/>
            <w:tcBorders>
              <w:bottom w:val="nil"/>
            </w:tcBorders>
            <w:noWrap w:val="0"/>
            <w:vAlign w:val="top"/>
          </w:tcPr>
          <w:p w14:paraId="37A325D9">
            <w:pPr>
              <w:jc w:val="center"/>
              <w:rPr>
                <w:rFonts w:ascii="Calibri" w:hAnsi="Calibri" w:eastAsia="宋体" w:cs="Times New Roman"/>
                <w:b/>
                <w:bCs/>
              </w:rPr>
            </w:pPr>
          </w:p>
          <w:p w14:paraId="2531C351">
            <w:pPr>
              <w:jc w:val="center"/>
              <w:rPr>
                <w:rFonts w:ascii="Calibri" w:hAnsi="Calibri" w:eastAsia="宋体" w:cs="Times New Roman"/>
                <w:b/>
                <w:bCs/>
              </w:rPr>
            </w:pPr>
          </w:p>
          <w:p w14:paraId="2285A4A4">
            <w:pPr>
              <w:jc w:val="center"/>
              <w:rPr>
                <w:rFonts w:ascii="Calibri" w:hAnsi="Calibri" w:eastAsia="宋体" w:cs="Times New Roman"/>
                <w:b/>
                <w:bCs/>
              </w:rPr>
            </w:pPr>
          </w:p>
          <w:p w14:paraId="496D8F83">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31B5529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2515593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贫困脱贫情况</w:t>
            </w:r>
          </w:p>
        </w:tc>
        <w:tc>
          <w:tcPr>
            <w:tcW w:w="1458" w:type="dxa"/>
            <w:noWrap w:val="0"/>
            <w:vAlign w:val="top"/>
          </w:tcPr>
          <w:p w14:paraId="7052B48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54DFEA4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49619C70">
            <w:pPr>
              <w:rPr>
                <w:rFonts w:hint="default" w:ascii="Arial" w:eastAsia="宋体"/>
                <w:sz w:val="21"/>
                <w:lang w:val="en-US" w:eastAsia="zh-CN"/>
              </w:rPr>
            </w:pPr>
            <w:r>
              <w:rPr>
                <w:rFonts w:hint="eastAsia" w:ascii="Arial"/>
                <w:sz w:val="21"/>
                <w:lang w:val="en-US" w:eastAsia="zh-CN"/>
              </w:rPr>
              <w:t>13</w:t>
            </w:r>
          </w:p>
        </w:tc>
      </w:tr>
      <w:tr w14:paraId="208A7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4A4ABCA">
            <w:pPr>
              <w:rPr>
                <w:rFonts w:ascii="Arial"/>
                <w:sz w:val="21"/>
              </w:rPr>
            </w:pPr>
          </w:p>
        </w:tc>
        <w:tc>
          <w:tcPr>
            <w:tcW w:w="689" w:type="dxa"/>
            <w:vMerge w:val="continue"/>
            <w:tcBorders>
              <w:top w:val="nil"/>
              <w:bottom w:val="nil"/>
            </w:tcBorders>
            <w:noWrap w:val="0"/>
            <w:vAlign w:val="top"/>
          </w:tcPr>
          <w:p w14:paraId="2E0887A2">
            <w:pPr>
              <w:jc w:val="center"/>
              <w:rPr>
                <w:rFonts w:ascii="Calibri" w:hAnsi="Calibri" w:eastAsia="宋体" w:cs="Times New Roman"/>
                <w:b/>
                <w:bCs/>
              </w:rPr>
            </w:pPr>
          </w:p>
        </w:tc>
        <w:tc>
          <w:tcPr>
            <w:tcW w:w="1119" w:type="dxa"/>
            <w:gridSpan w:val="2"/>
            <w:noWrap w:val="0"/>
            <w:vAlign w:val="top"/>
          </w:tcPr>
          <w:p w14:paraId="0AE9716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4108A93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受益群众生活改善情况</w:t>
            </w:r>
          </w:p>
        </w:tc>
        <w:tc>
          <w:tcPr>
            <w:tcW w:w="1458" w:type="dxa"/>
            <w:noWrap w:val="0"/>
            <w:vAlign w:val="top"/>
          </w:tcPr>
          <w:p w14:paraId="6139280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4943A9B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1AFDCD7D">
            <w:pPr>
              <w:rPr>
                <w:rFonts w:hint="default" w:ascii="Arial" w:eastAsia="宋体"/>
                <w:sz w:val="21"/>
                <w:lang w:val="en-US" w:eastAsia="zh-CN"/>
              </w:rPr>
            </w:pPr>
            <w:r>
              <w:rPr>
                <w:rFonts w:hint="eastAsia" w:ascii="Arial"/>
                <w:sz w:val="21"/>
                <w:lang w:val="en-US" w:eastAsia="zh-CN"/>
              </w:rPr>
              <w:t>13</w:t>
            </w:r>
          </w:p>
        </w:tc>
      </w:tr>
      <w:tr w14:paraId="49BB2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E6AC097">
            <w:pPr>
              <w:rPr>
                <w:rFonts w:ascii="Arial"/>
                <w:sz w:val="21"/>
              </w:rPr>
            </w:pPr>
          </w:p>
        </w:tc>
        <w:tc>
          <w:tcPr>
            <w:tcW w:w="689" w:type="dxa"/>
            <w:vMerge w:val="continue"/>
            <w:tcBorders>
              <w:top w:val="nil"/>
              <w:bottom w:val="nil"/>
            </w:tcBorders>
            <w:noWrap w:val="0"/>
            <w:vAlign w:val="top"/>
          </w:tcPr>
          <w:p w14:paraId="08274BB8">
            <w:pPr>
              <w:jc w:val="center"/>
              <w:rPr>
                <w:rFonts w:ascii="Calibri" w:hAnsi="Calibri" w:eastAsia="宋体" w:cs="Times New Roman"/>
                <w:b/>
                <w:bCs/>
              </w:rPr>
            </w:pPr>
          </w:p>
        </w:tc>
        <w:tc>
          <w:tcPr>
            <w:tcW w:w="1119" w:type="dxa"/>
            <w:gridSpan w:val="2"/>
            <w:noWrap w:val="0"/>
            <w:vAlign w:val="top"/>
          </w:tcPr>
          <w:p w14:paraId="3EB09BC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315A1BC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61AC8BE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3DE720C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47D7C647">
            <w:pPr>
              <w:rPr>
                <w:rFonts w:ascii="Arial"/>
                <w:sz w:val="21"/>
              </w:rPr>
            </w:pPr>
          </w:p>
        </w:tc>
      </w:tr>
      <w:tr w14:paraId="02EF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D41C882">
            <w:pPr>
              <w:rPr>
                <w:rFonts w:ascii="Arial"/>
                <w:sz w:val="21"/>
              </w:rPr>
            </w:pPr>
          </w:p>
        </w:tc>
        <w:tc>
          <w:tcPr>
            <w:tcW w:w="689" w:type="dxa"/>
            <w:vMerge w:val="continue"/>
            <w:tcBorders>
              <w:top w:val="nil"/>
            </w:tcBorders>
            <w:noWrap w:val="0"/>
            <w:vAlign w:val="top"/>
          </w:tcPr>
          <w:p w14:paraId="77E180B4">
            <w:pPr>
              <w:jc w:val="center"/>
              <w:rPr>
                <w:rFonts w:ascii="Calibri" w:hAnsi="Calibri" w:eastAsia="宋体" w:cs="Times New Roman"/>
                <w:b/>
                <w:bCs/>
              </w:rPr>
            </w:pPr>
          </w:p>
        </w:tc>
        <w:tc>
          <w:tcPr>
            <w:tcW w:w="1119" w:type="dxa"/>
            <w:gridSpan w:val="2"/>
            <w:noWrap w:val="0"/>
            <w:vAlign w:val="top"/>
          </w:tcPr>
          <w:p w14:paraId="64D12A5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1ABC0EE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58BF552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24937C1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3044BADF">
            <w:pPr>
              <w:rPr>
                <w:rFonts w:ascii="Arial"/>
                <w:sz w:val="21"/>
              </w:rPr>
            </w:pPr>
          </w:p>
        </w:tc>
      </w:tr>
      <w:tr w14:paraId="3CC17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FD16C93">
            <w:pPr>
              <w:rPr>
                <w:rFonts w:ascii="Arial"/>
                <w:sz w:val="21"/>
              </w:rPr>
            </w:pPr>
          </w:p>
        </w:tc>
        <w:tc>
          <w:tcPr>
            <w:tcW w:w="689" w:type="dxa"/>
            <w:vMerge w:val="restart"/>
            <w:tcBorders>
              <w:bottom w:val="nil"/>
            </w:tcBorders>
            <w:noWrap w:val="0"/>
            <w:vAlign w:val="top"/>
          </w:tcPr>
          <w:p w14:paraId="45083105">
            <w:pPr>
              <w:jc w:val="center"/>
              <w:rPr>
                <w:rFonts w:ascii="Calibri" w:hAnsi="Calibri" w:eastAsia="宋体" w:cs="Times New Roman"/>
                <w:b/>
                <w:bCs/>
              </w:rPr>
            </w:pPr>
            <w:r>
              <w:rPr>
                <w:rFonts w:ascii="Calibri" w:hAnsi="Calibri" w:eastAsia="宋体" w:cs="Times New Roman"/>
                <w:b/>
                <w:bCs/>
              </w:rPr>
              <w:t>满意</w:t>
            </w:r>
          </w:p>
          <w:p w14:paraId="4F8370C2">
            <w:pPr>
              <w:jc w:val="center"/>
              <w:rPr>
                <w:rFonts w:ascii="Calibri" w:hAnsi="Calibri" w:eastAsia="宋体" w:cs="Times New Roman"/>
                <w:b/>
                <w:bCs/>
              </w:rPr>
            </w:pPr>
            <w:r>
              <w:rPr>
                <w:rFonts w:ascii="Calibri" w:hAnsi="Calibri" w:eastAsia="宋体" w:cs="Times New Roman"/>
                <w:b/>
                <w:bCs/>
              </w:rPr>
              <w:t>度指</w:t>
            </w:r>
          </w:p>
          <w:p w14:paraId="6FBA03FC">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77C19B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7F30BD5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扶贫群众满意度</w:t>
            </w:r>
          </w:p>
        </w:tc>
        <w:tc>
          <w:tcPr>
            <w:tcW w:w="1458" w:type="dxa"/>
            <w:noWrap w:val="0"/>
            <w:vAlign w:val="top"/>
          </w:tcPr>
          <w:p w14:paraId="4095B39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4470F758">
            <w:pPr>
              <w:rPr>
                <w:rFonts w:hint="default" w:ascii="Arial" w:eastAsia="宋体"/>
                <w:sz w:val="21"/>
                <w:lang w:val="en-US" w:eastAsia="zh-CN"/>
              </w:rPr>
            </w:pPr>
            <w:r>
              <w:rPr>
                <w:rFonts w:hint="eastAsia" w:ascii="Arial"/>
                <w:sz w:val="21"/>
                <w:lang w:val="en-US" w:eastAsia="zh-CN"/>
              </w:rPr>
              <w:t>100%</w:t>
            </w:r>
          </w:p>
        </w:tc>
        <w:tc>
          <w:tcPr>
            <w:tcW w:w="884" w:type="dxa"/>
            <w:noWrap w:val="0"/>
            <w:vAlign w:val="top"/>
          </w:tcPr>
          <w:p w14:paraId="47E313A2">
            <w:pPr>
              <w:rPr>
                <w:rFonts w:hint="eastAsia" w:ascii="Arial" w:eastAsia="宋体"/>
                <w:sz w:val="21"/>
                <w:lang w:val="en-US" w:eastAsia="zh-CN"/>
              </w:rPr>
            </w:pPr>
            <w:r>
              <w:rPr>
                <w:rFonts w:hint="eastAsia" w:ascii="Arial"/>
                <w:sz w:val="21"/>
                <w:lang w:val="en-US" w:eastAsia="zh-CN"/>
              </w:rPr>
              <w:t>9</w:t>
            </w:r>
          </w:p>
        </w:tc>
      </w:tr>
      <w:tr w14:paraId="121E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272BA420">
            <w:pPr>
              <w:rPr>
                <w:rFonts w:ascii="Arial"/>
                <w:sz w:val="21"/>
              </w:rPr>
            </w:pPr>
          </w:p>
        </w:tc>
        <w:tc>
          <w:tcPr>
            <w:tcW w:w="689" w:type="dxa"/>
            <w:vMerge w:val="continue"/>
            <w:tcBorders>
              <w:top w:val="nil"/>
            </w:tcBorders>
            <w:noWrap w:val="0"/>
            <w:vAlign w:val="top"/>
          </w:tcPr>
          <w:p w14:paraId="518F71F3">
            <w:pPr>
              <w:rPr>
                <w:rFonts w:ascii="Arial"/>
                <w:sz w:val="21"/>
              </w:rPr>
            </w:pPr>
          </w:p>
        </w:tc>
        <w:tc>
          <w:tcPr>
            <w:tcW w:w="1119" w:type="dxa"/>
            <w:gridSpan w:val="2"/>
            <w:noWrap w:val="0"/>
            <w:vAlign w:val="top"/>
          </w:tcPr>
          <w:p w14:paraId="2B56A78D">
            <w:pPr>
              <w:rPr>
                <w:rFonts w:ascii="Arial"/>
                <w:sz w:val="21"/>
              </w:rPr>
            </w:pPr>
          </w:p>
        </w:tc>
        <w:tc>
          <w:tcPr>
            <w:tcW w:w="2647" w:type="dxa"/>
            <w:gridSpan w:val="3"/>
            <w:noWrap w:val="0"/>
            <w:vAlign w:val="top"/>
          </w:tcPr>
          <w:p w14:paraId="5A1A19F9">
            <w:pPr>
              <w:rPr>
                <w:rFonts w:ascii="Arial"/>
                <w:sz w:val="21"/>
              </w:rPr>
            </w:pPr>
          </w:p>
        </w:tc>
        <w:tc>
          <w:tcPr>
            <w:tcW w:w="1458" w:type="dxa"/>
            <w:noWrap w:val="0"/>
            <w:vAlign w:val="top"/>
          </w:tcPr>
          <w:p w14:paraId="395C4DDB">
            <w:pPr>
              <w:rPr>
                <w:rFonts w:ascii="Arial"/>
                <w:sz w:val="21"/>
              </w:rPr>
            </w:pPr>
          </w:p>
        </w:tc>
        <w:tc>
          <w:tcPr>
            <w:tcW w:w="1318" w:type="dxa"/>
            <w:gridSpan w:val="2"/>
            <w:noWrap w:val="0"/>
            <w:vAlign w:val="top"/>
          </w:tcPr>
          <w:p w14:paraId="58EF364A">
            <w:pPr>
              <w:rPr>
                <w:rFonts w:ascii="Arial"/>
                <w:sz w:val="21"/>
              </w:rPr>
            </w:pPr>
          </w:p>
        </w:tc>
        <w:tc>
          <w:tcPr>
            <w:tcW w:w="884" w:type="dxa"/>
            <w:noWrap w:val="0"/>
            <w:vAlign w:val="top"/>
          </w:tcPr>
          <w:p w14:paraId="3076442A">
            <w:pPr>
              <w:rPr>
                <w:rFonts w:ascii="Arial"/>
                <w:sz w:val="21"/>
              </w:rPr>
            </w:pPr>
          </w:p>
        </w:tc>
      </w:tr>
      <w:tr w14:paraId="4493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24C15351">
            <w:pPr>
              <w:spacing w:before="58" w:line="223" w:lineRule="auto"/>
              <w:ind w:right="115"/>
              <w:jc w:val="center"/>
              <w:rPr>
                <w:rFonts w:ascii="宋体" w:hAnsi="宋体" w:eastAsia="宋体" w:cs="宋体"/>
                <w:sz w:val="21"/>
                <w:szCs w:val="21"/>
              </w:rPr>
            </w:pPr>
            <w:r>
              <w:rPr>
                <w:rFonts w:ascii="Calibri" w:hAnsi="Calibri" w:eastAsia="宋体" w:cs="Times New Roman"/>
                <w:b/>
                <w:bCs/>
              </w:rPr>
              <w:t>年度 绩效 目标2</w:t>
            </w:r>
          </w:p>
        </w:tc>
        <w:tc>
          <w:tcPr>
            <w:tcW w:w="689" w:type="dxa"/>
            <w:noWrap w:val="0"/>
            <w:vAlign w:val="top"/>
          </w:tcPr>
          <w:p w14:paraId="40AE4F65">
            <w:pPr>
              <w:rPr>
                <w:rFonts w:ascii="Arial"/>
                <w:sz w:val="21"/>
              </w:rPr>
            </w:pPr>
          </w:p>
        </w:tc>
        <w:tc>
          <w:tcPr>
            <w:tcW w:w="1119" w:type="dxa"/>
            <w:gridSpan w:val="2"/>
            <w:noWrap w:val="0"/>
            <w:vAlign w:val="top"/>
          </w:tcPr>
          <w:p w14:paraId="6B6ACE71">
            <w:pPr>
              <w:rPr>
                <w:rFonts w:ascii="Arial"/>
                <w:sz w:val="21"/>
              </w:rPr>
            </w:pPr>
          </w:p>
        </w:tc>
        <w:tc>
          <w:tcPr>
            <w:tcW w:w="2647" w:type="dxa"/>
            <w:gridSpan w:val="3"/>
            <w:noWrap w:val="0"/>
            <w:vAlign w:val="top"/>
          </w:tcPr>
          <w:p w14:paraId="02628E33">
            <w:pPr>
              <w:rPr>
                <w:rFonts w:ascii="Arial"/>
                <w:sz w:val="21"/>
              </w:rPr>
            </w:pPr>
          </w:p>
        </w:tc>
        <w:tc>
          <w:tcPr>
            <w:tcW w:w="1458" w:type="dxa"/>
            <w:noWrap w:val="0"/>
            <w:vAlign w:val="top"/>
          </w:tcPr>
          <w:p w14:paraId="4E894151">
            <w:pPr>
              <w:rPr>
                <w:rFonts w:ascii="Arial"/>
                <w:sz w:val="21"/>
              </w:rPr>
            </w:pPr>
          </w:p>
        </w:tc>
        <w:tc>
          <w:tcPr>
            <w:tcW w:w="1318" w:type="dxa"/>
            <w:gridSpan w:val="2"/>
            <w:noWrap w:val="0"/>
            <w:vAlign w:val="top"/>
          </w:tcPr>
          <w:p w14:paraId="1F68DFE1">
            <w:pPr>
              <w:rPr>
                <w:rFonts w:ascii="Arial"/>
                <w:sz w:val="21"/>
              </w:rPr>
            </w:pPr>
          </w:p>
        </w:tc>
        <w:tc>
          <w:tcPr>
            <w:tcW w:w="884" w:type="dxa"/>
            <w:noWrap w:val="0"/>
            <w:vAlign w:val="top"/>
          </w:tcPr>
          <w:p w14:paraId="75C47102">
            <w:pPr>
              <w:rPr>
                <w:rFonts w:ascii="Arial"/>
                <w:sz w:val="21"/>
              </w:rPr>
            </w:pPr>
          </w:p>
        </w:tc>
      </w:tr>
      <w:tr w14:paraId="683DF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58E19E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6452860">
            <w:pPr>
              <w:rPr>
                <w:rFonts w:ascii="Arial"/>
                <w:sz w:val="21"/>
              </w:rPr>
            </w:pPr>
          </w:p>
        </w:tc>
        <w:tc>
          <w:tcPr>
            <w:tcW w:w="1119" w:type="dxa"/>
            <w:gridSpan w:val="2"/>
            <w:noWrap w:val="0"/>
            <w:vAlign w:val="top"/>
          </w:tcPr>
          <w:p w14:paraId="007F8FAB">
            <w:pPr>
              <w:rPr>
                <w:rFonts w:ascii="Arial"/>
                <w:sz w:val="21"/>
              </w:rPr>
            </w:pPr>
          </w:p>
        </w:tc>
        <w:tc>
          <w:tcPr>
            <w:tcW w:w="2647" w:type="dxa"/>
            <w:gridSpan w:val="3"/>
            <w:noWrap w:val="0"/>
            <w:vAlign w:val="top"/>
          </w:tcPr>
          <w:p w14:paraId="4DBA07DF">
            <w:pPr>
              <w:rPr>
                <w:rFonts w:ascii="Arial"/>
                <w:sz w:val="21"/>
              </w:rPr>
            </w:pPr>
          </w:p>
        </w:tc>
        <w:tc>
          <w:tcPr>
            <w:tcW w:w="1458" w:type="dxa"/>
            <w:noWrap w:val="0"/>
            <w:vAlign w:val="top"/>
          </w:tcPr>
          <w:p w14:paraId="005B85CD">
            <w:pPr>
              <w:rPr>
                <w:rFonts w:ascii="Arial"/>
                <w:sz w:val="21"/>
              </w:rPr>
            </w:pPr>
          </w:p>
        </w:tc>
        <w:tc>
          <w:tcPr>
            <w:tcW w:w="1318" w:type="dxa"/>
            <w:gridSpan w:val="2"/>
            <w:noWrap w:val="0"/>
            <w:vAlign w:val="top"/>
          </w:tcPr>
          <w:p w14:paraId="34D2AF53">
            <w:pPr>
              <w:rPr>
                <w:rFonts w:ascii="Arial"/>
                <w:sz w:val="21"/>
              </w:rPr>
            </w:pPr>
          </w:p>
        </w:tc>
        <w:tc>
          <w:tcPr>
            <w:tcW w:w="884" w:type="dxa"/>
            <w:noWrap w:val="0"/>
            <w:vAlign w:val="top"/>
          </w:tcPr>
          <w:p w14:paraId="4105A8CA">
            <w:pPr>
              <w:rPr>
                <w:rFonts w:ascii="Arial"/>
                <w:sz w:val="21"/>
              </w:rPr>
            </w:pPr>
          </w:p>
        </w:tc>
      </w:tr>
      <w:tr w14:paraId="57F87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AADBAE9">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E7BD599">
            <w:pPr>
              <w:jc w:val="center"/>
              <w:rPr>
                <w:rFonts w:hint="default" w:ascii="Arial" w:eastAsia="宋体"/>
                <w:sz w:val="21"/>
                <w:lang w:val="en-US" w:eastAsia="zh-CN"/>
              </w:rPr>
            </w:pPr>
            <w:r>
              <w:rPr>
                <w:rFonts w:hint="eastAsia" w:ascii="Arial"/>
                <w:sz w:val="21"/>
                <w:lang w:val="en-US" w:eastAsia="zh-CN"/>
              </w:rPr>
              <w:t>95</w:t>
            </w:r>
          </w:p>
        </w:tc>
      </w:tr>
      <w:tr w14:paraId="17385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148F206C">
            <w:pPr>
              <w:jc w:val="center"/>
              <w:rPr>
                <w:b/>
                <w:bCs/>
              </w:rPr>
            </w:pPr>
            <w:r>
              <w:rPr>
                <w:b/>
                <w:bCs/>
              </w:rPr>
              <w:t>偏差大或</w:t>
            </w:r>
          </w:p>
          <w:p w14:paraId="0AF9AA7C">
            <w:pPr>
              <w:jc w:val="center"/>
              <w:rPr>
                <w:b/>
                <w:bCs/>
              </w:rPr>
            </w:pPr>
            <w:r>
              <w:rPr>
                <w:b/>
                <w:bCs/>
              </w:rPr>
              <w:t>目标未完成</w:t>
            </w:r>
          </w:p>
          <w:p w14:paraId="2244868E">
            <w:pPr>
              <w:jc w:val="center"/>
              <w:rPr>
                <w:rFonts w:ascii="宋体" w:hAnsi="宋体" w:eastAsia="宋体" w:cs="宋体"/>
                <w:sz w:val="20"/>
                <w:szCs w:val="20"/>
              </w:rPr>
            </w:pPr>
            <w:r>
              <w:rPr>
                <w:b/>
                <w:bCs/>
              </w:rPr>
              <w:t>原因分析</w:t>
            </w:r>
          </w:p>
        </w:tc>
        <w:tc>
          <w:tcPr>
            <w:tcW w:w="7406" w:type="dxa"/>
            <w:gridSpan w:val="8"/>
            <w:noWrap w:val="0"/>
            <w:vAlign w:val="top"/>
          </w:tcPr>
          <w:p w14:paraId="56BCD9AD">
            <w:pPr>
              <w:jc w:val="center"/>
              <w:rPr>
                <w:rFonts w:hint="default" w:ascii="Arial"/>
                <w:sz w:val="21"/>
                <w:lang w:val="en-US" w:eastAsia="zh-CN"/>
              </w:rPr>
            </w:pPr>
            <w:r>
              <w:rPr>
                <w:rFonts w:hint="eastAsia" w:ascii="Arial"/>
                <w:sz w:val="21"/>
                <w:lang w:val="en-US" w:eastAsia="zh-CN"/>
              </w:rPr>
              <w:t>无</w:t>
            </w:r>
          </w:p>
        </w:tc>
      </w:tr>
      <w:tr w14:paraId="70C91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1523" w:type="dxa"/>
            <w:gridSpan w:val="3"/>
            <w:noWrap w:val="0"/>
            <w:vAlign w:val="top"/>
          </w:tcPr>
          <w:p w14:paraId="5CC6F8F7">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419D4B70">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630420BE">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2、</w:t>
      </w:r>
      <w:r>
        <w:rPr>
          <w:rFonts w:ascii="Arial" w:hAnsi="Arial" w:eastAsia="宋体" w:cs="Arial"/>
          <w:color w:val="000000"/>
          <w:kern w:val="0"/>
          <w:sz w:val="27"/>
          <w:szCs w:val="27"/>
        </w:rPr>
        <w:t>地名普查专项经费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项目全年预算数为10万元，其中：一般公共预算财政拨款10万元。执行数为10万元，完成预算96.92%。</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主要产出和效益：完成全区街道和社区界线实地勘定、勘界测绘，全面核对社区管理线，全面勘定街道界线。一是区域界线总长度182.44千米；二是推动街道、社区界线法定化85%；三是完成勘界时限100%；四是服务经济建设100%；五是推动我区治理体系和治理能力现代化100%；六是优化投资环境100%；七是推动行政管理规范化、精细化98%。</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6C75C3D1">
      <w:pPr>
        <w:widowControl/>
        <w:shd w:val="clear" w:color="auto" w:fill="FFFFFF"/>
        <w:spacing w:line="420" w:lineRule="atLeast"/>
        <w:jc w:val="center"/>
        <w:rPr>
          <w:rFonts w:hint="eastAsia" w:ascii="Arial" w:hAnsi="Arial" w:eastAsia="宋体" w:cs="Arial"/>
          <w:color w:val="000000"/>
          <w:kern w:val="0"/>
          <w:sz w:val="27"/>
          <w:szCs w:val="27"/>
          <w:lang w:eastAsia="zh-CN"/>
        </w:rPr>
      </w:pPr>
      <w:r>
        <w:rPr>
          <w:rFonts w:ascii="Arial" w:hAnsi="Arial" w:eastAsia="宋体" w:cs="Arial"/>
          <w:b/>
          <w:bCs/>
          <w:color w:val="000000"/>
          <w:kern w:val="0"/>
          <w:sz w:val="27"/>
          <w:szCs w:val="27"/>
        </w:rPr>
        <w:t>地名普查专项经费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25FC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57F80D5E">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F8BB792">
            <w:pPr>
              <w:rPr>
                <w:rFonts w:ascii="Arial"/>
                <w:sz w:val="21"/>
              </w:rPr>
            </w:pPr>
            <w:r>
              <w:rPr>
                <w:rFonts w:ascii="宋体" w:hAnsi="宋体" w:eastAsia="宋体"/>
                <w:color w:val="000000"/>
              </w:rPr>
              <w:t>地名普查专项经费</w:t>
            </w:r>
          </w:p>
        </w:tc>
      </w:tr>
      <w:tr w14:paraId="60833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1C5766AB">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20ADEA57">
            <w:pPr>
              <w:rPr>
                <w:rFonts w:ascii="Arial"/>
                <w:sz w:val="21"/>
              </w:rPr>
            </w:pPr>
            <w:r>
              <w:rPr>
                <w:rFonts w:hint="eastAsia" w:ascii="Arial"/>
                <w:sz w:val="21"/>
                <w:lang w:eastAsia="zh-CN"/>
              </w:rPr>
              <w:t>下陆区民政局</w:t>
            </w:r>
          </w:p>
        </w:tc>
        <w:tc>
          <w:tcPr>
            <w:tcW w:w="2516" w:type="dxa"/>
            <w:gridSpan w:val="3"/>
            <w:noWrap w:val="0"/>
            <w:vAlign w:val="top"/>
          </w:tcPr>
          <w:p w14:paraId="297ECD7A">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602938A7">
            <w:pPr>
              <w:rPr>
                <w:rFonts w:ascii="Arial"/>
                <w:sz w:val="21"/>
              </w:rPr>
            </w:pPr>
            <w:r>
              <w:rPr>
                <w:rFonts w:hint="eastAsia" w:ascii="Arial"/>
                <w:sz w:val="21"/>
                <w:lang w:eastAsia="zh-CN"/>
              </w:rPr>
              <w:t>下陆区民政局</w:t>
            </w:r>
          </w:p>
        </w:tc>
      </w:tr>
      <w:tr w14:paraId="3E1BF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A6EFCD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90D870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328A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75E1E099">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2B3D84C4">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FBF5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B5446D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5DB0D16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451C8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EFD1EC7">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2E27423">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4F524F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DEA47A8">
            <w:pPr>
              <w:rPr>
                <w:rFonts w:ascii="Arial"/>
                <w:sz w:val="21"/>
              </w:rPr>
            </w:pPr>
          </w:p>
        </w:tc>
        <w:tc>
          <w:tcPr>
            <w:tcW w:w="1329" w:type="dxa"/>
            <w:noWrap w:val="0"/>
            <w:vAlign w:val="top"/>
          </w:tcPr>
          <w:p w14:paraId="4F5B1EA4">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06AF86FE">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2BCCDAED">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B8F005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3C7E74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C841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42DBE92">
            <w:pPr>
              <w:rPr>
                <w:rFonts w:ascii="Arial"/>
                <w:sz w:val="21"/>
              </w:rPr>
            </w:pPr>
          </w:p>
        </w:tc>
        <w:tc>
          <w:tcPr>
            <w:tcW w:w="1119" w:type="dxa"/>
            <w:gridSpan w:val="2"/>
            <w:noWrap w:val="0"/>
            <w:vAlign w:val="top"/>
          </w:tcPr>
          <w:p w14:paraId="529F8A5D">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BBC756C">
            <w:pPr>
              <w:rPr>
                <w:rFonts w:hint="default" w:ascii="Arial" w:eastAsia="宋体"/>
                <w:sz w:val="21"/>
                <w:lang w:val="en-US" w:eastAsia="zh-CN"/>
              </w:rPr>
            </w:pPr>
            <w:r>
              <w:rPr>
                <w:rFonts w:hint="eastAsia" w:ascii="Arial"/>
                <w:sz w:val="21"/>
                <w:lang w:val="en-US" w:eastAsia="zh-CN"/>
              </w:rPr>
              <w:t>10</w:t>
            </w:r>
          </w:p>
        </w:tc>
        <w:tc>
          <w:tcPr>
            <w:tcW w:w="1318" w:type="dxa"/>
            <w:gridSpan w:val="2"/>
            <w:noWrap w:val="0"/>
            <w:vAlign w:val="top"/>
          </w:tcPr>
          <w:p w14:paraId="2861A7B2">
            <w:pPr>
              <w:rPr>
                <w:rFonts w:hint="default" w:ascii="Arial" w:eastAsia="宋体"/>
                <w:sz w:val="21"/>
                <w:lang w:val="en-US" w:eastAsia="zh-CN"/>
              </w:rPr>
            </w:pPr>
            <w:r>
              <w:rPr>
                <w:rFonts w:hint="eastAsia" w:ascii="Arial"/>
                <w:sz w:val="21"/>
                <w:lang w:val="en-US" w:eastAsia="zh-CN"/>
              </w:rPr>
              <w:t>9.692</w:t>
            </w:r>
          </w:p>
        </w:tc>
        <w:tc>
          <w:tcPr>
            <w:tcW w:w="1458" w:type="dxa"/>
            <w:noWrap w:val="0"/>
            <w:vAlign w:val="top"/>
          </w:tcPr>
          <w:p w14:paraId="2F08B1FE">
            <w:pPr>
              <w:rPr>
                <w:rFonts w:hint="default" w:ascii="Arial" w:eastAsia="宋体"/>
                <w:sz w:val="21"/>
                <w:lang w:val="en-US" w:eastAsia="zh-CN"/>
              </w:rPr>
            </w:pPr>
            <w:r>
              <w:rPr>
                <w:rFonts w:hint="default" w:ascii="Arial" w:eastAsia="宋体"/>
                <w:sz w:val="21"/>
                <w:lang w:val="en-US" w:eastAsia="zh-CN"/>
              </w:rPr>
              <w:t>96.92%</w:t>
            </w:r>
          </w:p>
        </w:tc>
        <w:tc>
          <w:tcPr>
            <w:tcW w:w="2202" w:type="dxa"/>
            <w:gridSpan w:val="3"/>
            <w:noWrap w:val="0"/>
            <w:vAlign w:val="top"/>
          </w:tcPr>
          <w:p w14:paraId="5A7711C1">
            <w:pPr>
              <w:rPr>
                <w:rFonts w:hint="default" w:ascii="Arial" w:eastAsia="宋体"/>
                <w:sz w:val="21"/>
                <w:lang w:val="en-US" w:eastAsia="zh-CN"/>
              </w:rPr>
            </w:pPr>
            <w:r>
              <w:rPr>
                <w:rFonts w:hint="eastAsia" w:ascii="Arial" w:eastAsia="宋体"/>
                <w:sz w:val="21"/>
                <w:lang w:val="en-US" w:eastAsia="zh-CN"/>
              </w:rPr>
              <w:t>19.38</w:t>
            </w:r>
          </w:p>
        </w:tc>
      </w:tr>
      <w:tr w14:paraId="7AE3C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BF6AA01">
            <w:pPr>
              <w:spacing w:line="269" w:lineRule="auto"/>
              <w:rPr>
                <w:rFonts w:ascii="Arial"/>
                <w:sz w:val="21"/>
              </w:rPr>
            </w:pPr>
          </w:p>
          <w:p w14:paraId="39FECB6D">
            <w:pPr>
              <w:spacing w:line="269" w:lineRule="auto"/>
              <w:rPr>
                <w:rFonts w:ascii="Arial"/>
                <w:sz w:val="21"/>
              </w:rPr>
            </w:pPr>
          </w:p>
          <w:p w14:paraId="01AD2ACA">
            <w:pPr>
              <w:spacing w:line="269" w:lineRule="auto"/>
              <w:rPr>
                <w:rFonts w:ascii="Arial"/>
                <w:sz w:val="21"/>
              </w:rPr>
            </w:pPr>
          </w:p>
          <w:p w14:paraId="2C57BCCF">
            <w:pPr>
              <w:spacing w:line="270" w:lineRule="auto"/>
              <w:rPr>
                <w:rFonts w:ascii="Arial"/>
                <w:sz w:val="21"/>
              </w:rPr>
            </w:pPr>
          </w:p>
          <w:p w14:paraId="3715D9D3">
            <w:pPr>
              <w:spacing w:line="270" w:lineRule="auto"/>
              <w:rPr>
                <w:rFonts w:ascii="Arial"/>
                <w:sz w:val="21"/>
              </w:rPr>
            </w:pPr>
          </w:p>
          <w:p w14:paraId="18695681">
            <w:pPr>
              <w:spacing w:line="270" w:lineRule="auto"/>
              <w:rPr>
                <w:rFonts w:ascii="Arial"/>
                <w:sz w:val="21"/>
              </w:rPr>
            </w:pPr>
          </w:p>
          <w:p w14:paraId="1959D4FE">
            <w:pPr>
              <w:spacing w:line="270" w:lineRule="auto"/>
              <w:rPr>
                <w:rFonts w:ascii="Arial"/>
                <w:sz w:val="21"/>
              </w:rPr>
            </w:pPr>
          </w:p>
          <w:p w14:paraId="181CAABF">
            <w:pPr>
              <w:jc w:val="center"/>
              <w:rPr>
                <w:b/>
                <w:bCs/>
              </w:rPr>
            </w:pPr>
          </w:p>
          <w:p w14:paraId="15B1AB1F">
            <w:pPr>
              <w:jc w:val="center"/>
              <w:rPr>
                <w:b/>
                <w:bCs/>
              </w:rPr>
            </w:pPr>
            <w:r>
              <w:rPr>
                <w:b/>
                <w:bCs/>
              </w:rPr>
              <w:t>年</w:t>
            </w:r>
          </w:p>
          <w:p w14:paraId="16C2D4AC">
            <w:pPr>
              <w:jc w:val="center"/>
              <w:rPr>
                <w:b/>
                <w:bCs/>
              </w:rPr>
            </w:pPr>
            <w:r>
              <w:rPr>
                <w:b/>
                <w:bCs/>
              </w:rPr>
              <w:t>度</w:t>
            </w:r>
          </w:p>
          <w:p w14:paraId="40A7C7E8">
            <w:pPr>
              <w:jc w:val="center"/>
              <w:rPr>
                <w:b/>
                <w:bCs/>
              </w:rPr>
            </w:pPr>
            <w:r>
              <w:rPr>
                <w:b/>
                <w:bCs/>
              </w:rPr>
              <w:t>绩</w:t>
            </w:r>
          </w:p>
          <w:p w14:paraId="3EBB379A">
            <w:pPr>
              <w:jc w:val="center"/>
              <w:rPr>
                <w:b/>
                <w:bCs/>
              </w:rPr>
            </w:pPr>
            <w:r>
              <w:rPr>
                <w:b/>
                <w:bCs/>
              </w:rPr>
              <w:t>效</w:t>
            </w:r>
          </w:p>
          <w:p w14:paraId="07D837D9">
            <w:pPr>
              <w:jc w:val="center"/>
              <w:rPr>
                <w:b/>
                <w:bCs/>
              </w:rPr>
            </w:pPr>
            <w:r>
              <w:rPr>
                <w:b/>
                <w:bCs/>
              </w:rPr>
              <w:t>目</w:t>
            </w:r>
          </w:p>
          <w:p w14:paraId="33FD33BD">
            <w:pPr>
              <w:jc w:val="center"/>
              <w:rPr>
                <w:b/>
                <w:bCs/>
              </w:rPr>
            </w:pPr>
            <w:r>
              <w:rPr>
                <w:b/>
                <w:bCs/>
              </w:rPr>
              <w:t>标</w:t>
            </w:r>
          </w:p>
          <w:p w14:paraId="4B51E152">
            <w:pPr>
              <w:jc w:val="center"/>
              <w:rPr>
                <w:b/>
                <w:bCs/>
              </w:rPr>
            </w:pPr>
            <w:r>
              <w:rPr>
                <w:b/>
                <w:bCs/>
              </w:rPr>
              <w:t>1</w:t>
            </w:r>
          </w:p>
          <w:p w14:paraId="6675A698">
            <w:pPr>
              <w:jc w:val="center"/>
              <w:rPr>
                <w:rFonts w:ascii="宋体" w:hAnsi="宋体" w:eastAsia="宋体" w:cs="宋体"/>
                <w:sz w:val="22"/>
                <w:szCs w:val="22"/>
              </w:rPr>
            </w:pPr>
            <w:r>
              <w:rPr>
                <w:b/>
                <w:bCs/>
              </w:rPr>
              <w:t>(XX分 )</w:t>
            </w:r>
          </w:p>
        </w:tc>
        <w:tc>
          <w:tcPr>
            <w:tcW w:w="689" w:type="dxa"/>
            <w:noWrap w:val="0"/>
            <w:vAlign w:val="top"/>
          </w:tcPr>
          <w:p w14:paraId="3F7C11A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3859699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DF11AF4">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45AE03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C2C497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757B276D">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F43E2E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0B9FEC8F">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52F8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D3E0B7D">
            <w:pPr>
              <w:rPr>
                <w:rFonts w:ascii="Arial"/>
                <w:sz w:val="21"/>
              </w:rPr>
            </w:pPr>
          </w:p>
        </w:tc>
        <w:tc>
          <w:tcPr>
            <w:tcW w:w="689" w:type="dxa"/>
            <w:vMerge w:val="restart"/>
            <w:tcBorders>
              <w:bottom w:val="nil"/>
            </w:tcBorders>
            <w:noWrap w:val="0"/>
            <w:vAlign w:val="top"/>
          </w:tcPr>
          <w:p w14:paraId="553DCDFF">
            <w:pPr>
              <w:rPr>
                <w:b/>
                <w:bCs/>
              </w:rPr>
            </w:pPr>
          </w:p>
          <w:p w14:paraId="753FCA32">
            <w:pPr>
              <w:rPr>
                <w:b/>
                <w:bCs/>
              </w:rPr>
            </w:pPr>
          </w:p>
          <w:p w14:paraId="6D20267A">
            <w:pPr>
              <w:rPr>
                <w:b/>
                <w:bCs/>
              </w:rPr>
            </w:pPr>
          </w:p>
          <w:p w14:paraId="3B55009A">
            <w:pPr>
              <w:jc w:val="center"/>
              <w:rPr>
                <w:b/>
                <w:bCs/>
              </w:rPr>
            </w:pPr>
            <w:r>
              <w:rPr>
                <w:b/>
                <w:bCs/>
              </w:rPr>
              <w:t>产出</w:t>
            </w:r>
          </w:p>
          <w:p w14:paraId="47C04D9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193BE3D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4FA75E8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区域界线总长度</w:t>
            </w:r>
          </w:p>
        </w:tc>
        <w:tc>
          <w:tcPr>
            <w:tcW w:w="1458" w:type="dxa"/>
            <w:noWrap w:val="0"/>
            <w:vAlign w:val="top"/>
          </w:tcPr>
          <w:p w14:paraId="6DF5A15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182.44千米</w:t>
            </w:r>
          </w:p>
        </w:tc>
        <w:tc>
          <w:tcPr>
            <w:tcW w:w="1318" w:type="dxa"/>
            <w:gridSpan w:val="2"/>
            <w:noWrap w:val="0"/>
            <w:vAlign w:val="top"/>
          </w:tcPr>
          <w:p w14:paraId="45F1733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182.44千米</w:t>
            </w:r>
          </w:p>
        </w:tc>
        <w:tc>
          <w:tcPr>
            <w:tcW w:w="884" w:type="dxa"/>
            <w:noWrap w:val="0"/>
            <w:vAlign w:val="top"/>
          </w:tcPr>
          <w:p w14:paraId="0DF08F0D">
            <w:pPr>
              <w:rPr>
                <w:rFonts w:hint="default" w:ascii="Arial" w:eastAsia="宋体"/>
                <w:sz w:val="21"/>
                <w:lang w:val="en-US" w:eastAsia="zh-CN"/>
              </w:rPr>
            </w:pPr>
            <w:r>
              <w:rPr>
                <w:rFonts w:hint="eastAsia" w:ascii="Arial"/>
                <w:sz w:val="21"/>
                <w:lang w:val="en-US" w:eastAsia="zh-CN"/>
              </w:rPr>
              <w:t>10</w:t>
            </w:r>
          </w:p>
        </w:tc>
      </w:tr>
      <w:tr w14:paraId="46F91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FF8FCC1">
            <w:pPr>
              <w:rPr>
                <w:rFonts w:ascii="Arial"/>
                <w:sz w:val="21"/>
              </w:rPr>
            </w:pPr>
          </w:p>
        </w:tc>
        <w:tc>
          <w:tcPr>
            <w:tcW w:w="689" w:type="dxa"/>
            <w:vMerge w:val="continue"/>
            <w:tcBorders>
              <w:top w:val="nil"/>
              <w:bottom w:val="nil"/>
            </w:tcBorders>
            <w:noWrap w:val="0"/>
            <w:vAlign w:val="top"/>
          </w:tcPr>
          <w:p w14:paraId="1A26B2FE">
            <w:pPr>
              <w:rPr>
                <w:b/>
                <w:bCs/>
              </w:rPr>
            </w:pPr>
          </w:p>
        </w:tc>
        <w:tc>
          <w:tcPr>
            <w:tcW w:w="1119" w:type="dxa"/>
            <w:gridSpan w:val="2"/>
            <w:noWrap w:val="0"/>
            <w:vAlign w:val="top"/>
          </w:tcPr>
          <w:p w14:paraId="6478844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1916106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推动街道、社区界线法定化</w:t>
            </w:r>
          </w:p>
        </w:tc>
        <w:tc>
          <w:tcPr>
            <w:tcW w:w="1458" w:type="dxa"/>
            <w:noWrap w:val="0"/>
            <w:vAlign w:val="top"/>
          </w:tcPr>
          <w:p w14:paraId="3AFA77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5B229B1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76EF5956">
            <w:pPr>
              <w:rPr>
                <w:rFonts w:hint="default" w:ascii="Arial" w:eastAsia="宋体"/>
                <w:sz w:val="21"/>
                <w:lang w:val="en-US" w:eastAsia="zh-CN"/>
              </w:rPr>
            </w:pPr>
            <w:r>
              <w:rPr>
                <w:rFonts w:hint="eastAsia" w:ascii="Arial"/>
                <w:sz w:val="21"/>
                <w:lang w:val="en-US" w:eastAsia="zh-CN"/>
              </w:rPr>
              <w:t>10</w:t>
            </w:r>
          </w:p>
        </w:tc>
      </w:tr>
      <w:tr w14:paraId="780C3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3C4F86A">
            <w:pPr>
              <w:rPr>
                <w:rFonts w:ascii="Arial"/>
                <w:sz w:val="21"/>
              </w:rPr>
            </w:pPr>
          </w:p>
        </w:tc>
        <w:tc>
          <w:tcPr>
            <w:tcW w:w="689" w:type="dxa"/>
            <w:vMerge w:val="continue"/>
            <w:tcBorders>
              <w:top w:val="nil"/>
              <w:bottom w:val="nil"/>
            </w:tcBorders>
            <w:noWrap w:val="0"/>
            <w:vAlign w:val="top"/>
          </w:tcPr>
          <w:p w14:paraId="671D1B29">
            <w:pPr>
              <w:rPr>
                <w:b/>
                <w:bCs/>
              </w:rPr>
            </w:pPr>
          </w:p>
        </w:tc>
        <w:tc>
          <w:tcPr>
            <w:tcW w:w="1119" w:type="dxa"/>
            <w:gridSpan w:val="2"/>
            <w:noWrap w:val="0"/>
            <w:vAlign w:val="top"/>
          </w:tcPr>
          <w:p w14:paraId="293F87D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0C90183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完成勘界时限</w:t>
            </w:r>
          </w:p>
        </w:tc>
        <w:tc>
          <w:tcPr>
            <w:tcW w:w="1458" w:type="dxa"/>
            <w:noWrap w:val="0"/>
            <w:vAlign w:val="top"/>
          </w:tcPr>
          <w:p w14:paraId="7F6D777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12E3410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0F784E0">
            <w:pPr>
              <w:rPr>
                <w:rFonts w:hint="default" w:ascii="Arial" w:eastAsia="宋体"/>
                <w:sz w:val="21"/>
                <w:lang w:val="en-US" w:eastAsia="zh-CN"/>
              </w:rPr>
            </w:pPr>
            <w:r>
              <w:rPr>
                <w:rFonts w:hint="eastAsia" w:ascii="Arial"/>
                <w:sz w:val="21"/>
                <w:lang w:val="en-US" w:eastAsia="zh-CN"/>
              </w:rPr>
              <w:t>10</w:t>
            </w:r>
          </w:p>
        </w:tc>
      </w:tr>
      <w:tr w14:paraId="55197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0213771">
            <w:pPr>
              <w:rPr>
                <w:rFonts w:ascii="Arial"/>
                <w:sz w:val="21"/>
              </w:rPr>
            </w:pPr>
          </w:p>
        </w:tc>
        <w:tc>
          <w:tcPr>
            <w:tcW w:w="689" w:type="dxa"/>
            <w:vMerge w:val="continue"/>
            <w:tcBorders>
              <w:top w:val="nil"/>
            </w:tcBorders>
            <w:noWrap w:val="0"/>
            <w:vAlign w:val="top"/>
          </w:tcPr>
          <w:p w14:paraId="093CFEEF">
            <w:pPr>
              <w:rPr>
                <w:b/>
                <w:bCs/>
              </w:rPr>
            </w:pPr>
          </w:p>
        </w:tc>
        <w:tc>
          <w:tcPr>
            <w:tcW w:w="1119" w:type="dxa"/>
            <w:gridSpan w:val="2"/>
            <w:noWrap w:val="0"/>
            <w:vAlign w:val="top"/>
          </w:tcPr>
          <w:p w14:paraId="375C508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0EFC906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资金到位率</w:t>
            </w:r>
          </w:p>
        </w:tc>
        <w:tc>
          <w:tcPr>
            <w:tcW w:w="1458" w:type="dxa"/>
            <w:noWrap w:val="0"/>
            <w:vAlign w:val="top"/>
          </w:tcPr>
          <w:p w14:paraId="2D9CFDC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1DB3A8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0DC51B6C">
            <w:pPr>
              <w:rPr>
                <w:rFonts w:hint="default" w:ascii="Arial" w:eastAsia="宋体"/>
                <w:sz w:val="21"/>
                <w:lang w:val="en-US" w:eastAsia="zh-CN"/>
              </w:rPr>
            </w:pPr>
            <w:r>
              <w:rPr>
                <w:rFonts w:hint="eastAsia" w:ascii="Arial"/>
                <w:sz w:val="21"/>
                <w:lang w:val="en-US" w:eastAsia="zh-CN"/>
              </w:rPr>
              <w:t>10</w:t>
            </w:r>
          </w:p>
        </w:tc>
      </w:tr>
      <w:tr w14:paraId="7F696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63598AAD">
            <w:pPr>
              <w:rPr>
                <w:rFonts w:ascii="Arial"/>
                <w:sz w:val="21"/>
              </w:rPr>
            </w:pPr>
          </w:p>
        </w:tc>
        <w:tc>
          <w:tcPr>
            <w:tcW w:w="689" w:type="dxa"/>
            <w:vMerge w:val="restart"/>
            <w:tcBorders>
              <w:bottom w:val="nil"/>
            </w:tcBorders>
            <w:noWrap w:val="0"/>
            <w:vAlign w:val="top"/>
          </w:tcPr>
          <w:p w14:paraId="21123148">
            <w:pPr>
              <w:jc w:val="center"/>
              <w:rPr>
                <w:rFonts w:ascii="Calibri" w:hAnsi="Calibri" w:eastAsia="宋体" w:cs="Times New Roman"/>
                <w:b/>
                <w:bCs/>
              </w:rPr>
            </w:pPr>
          </w:p>
          <w:p w14:paraId="4F490B01">
            <w:pPr>
              <w:jc w:val="center"/>
              <w:rPr>
                <w:rFonts w:ascii="Calibri" w:hAnsi="Calibri" w:eastAsia="宋体" w:cs="Times New Roman"/>
                <w:b/>
                <w:bCs/>
              </w:rPr>
            </w:pPr>
          </w:p>
          <w:p w14:paraId="481CFAEC">
            <w:pPr>
              <w:jc w:val="center"/>
              <w:rPr>
                <w:rFonts w:ascii="Calibri" w:hAnsi="Calibri" w:eastAsia="宋体" w:cs="Times New Roman"/>
                <w:b/>
                <w:bCs/>
              </w:rPr>
            </w:pPr>
          </w:p>
          <w:p w14:paraId="2E2035A2">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C66592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经济效益指标</w:t>
            </w:r>
          </w:p>
        </w:tc>
        <w:tc>
          <w:tcPr>
            <w:tcW w:w="2647" w:type="dxa"/>
            <w:gridSpan w:val="3"/>
            <w:noWrap w:val="0"/>
            <w:vAlign w:val="top"/>
          </w:tcPr>
          <w:p w14:paraId="4869A58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服务经济建设</w:t>
            </w:r>
          </w:p>
        </w:tc>
        <w:tc>
          <w:tcPr>
            <w:tcW w:w="1458" w:type="dxa"/>
            <w:noWrap w:val="0"/>
            <w:vAlign w:val="top"/>
          </w:tcPr>
          <w:p w14:paraId="2C12F90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55857F4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4EFB0618">
            <w:pPr>
              <w:rPr>
                <w:rFonts w:hint="default" w:ascii="Arial" w:eastAsia="宋体"/>
                <w:sz w:val="21"/>
                <w:lang w:val="en-US" w:eastAsia="zh-CN"/>
              </w:rPr>
            </w:pPr>
            <w:r>
              <w:rPr>
                <w:rFonts w:hint="eastAsia" w:ascii="Arial"/>
                <w:sz w:val="21"/>
                <w:lang w:val="en-US" w:eastAsia="zh-CN"/>
              </w:rPr>
              <w:t>7</w:t>
            </w:r>
          </w:p>
        </w:tc>
      </w:tr>
      <w:tr w14:paraId="7B6ED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796D34A">
            <w:pPr>
              <w:rPr>
                <w:rFonts w:ascii="Arial"/>
                <w:sz w:val="21"/>
              </w:rPr>
            </w:pPr>
          </w:p>
        </w:tc>
        <w:tc>
          <w:tcPr>
            <w:tcW w:w="689" w:type="dxa"/>
            <w:vMerge w:val="continue"/>
            <w:tcBorders>
              <w:top w:val="nil"/>
              <w:bottom w:val="nil"/>
            </w:tcBorders>
            <w:noWrap w:val="0"/>
            <w:vAlign w:val="top"/>
          </w:tcPr>
          <w:p w14:paraId="29DE662A">
            <w:pPr>
              <w:jc w:val="center"/>
              <w:rPr>
                <w:rFonts w:ascii="Calibri" w:hAnsi="Calibri" w:eastAsia="宋体" w:cs="Times New Roman"/>
                <w:b/>
                <w:bCs/>
              </w:rPr>
            </w:pPr>
          </w:p>
        </w:tc>
        <w:tc>
          <w:tcPr>
            <w:tcW w:w="1119" w:type="dxa"/>
            <w:gridSpan w:val="2"/>
            <w:noWrap w:val="0"/>
            <w:vAlign w:val="top"/>
          </w:tcPr>
          <w:p w14:paraId="004CE7D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0BAAE6C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推动我区治理体系和治理能力现代化</w:t>
            </w:r>
          </w:p>
        </w:tc>
        <w:tc>
          <w:tcPr>
            <w:tcW w:w="1458" w:type="dxa"/>
            <w:noWrap w:val="0"/>
            <w:vAlign w:val="top"/>
          </w:tcPr>
          <w:p w14:paraId="6D6FB0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8E0C42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51665F0F">
            <w:pPr>
              <w:rPr>
                <w:rFonts w:hint="default" w:ascii="Arial" w:eastAsia="宋体"/>
                <w:sz w:val="21"/>
                <w:lang w:val="en-US" w:eastAsia="zh-CN"/>
              </w:rPr>
            </w:pPr>
            <w:r>
              <w:rPr>
                <w:rFonts w:hint="eastAsia" w:ascii="Arial"/>
                <w:sz w:val="21"/>
                <w:lang w:val="en-US" w:eastAsia="zh-CN"/>
              </w:rPr>
              <w:t>6</w:t>
            </w:r>
          </w:p>
        </w:tc>
      </w:tr>
      <w:tr w14:paraId="73DFE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ADB4484">
            <w:pPr>
              <w:rPr>
                <w:rFonts w:ascii="Arial"/>
                <w:sz w:val="21"/>
              </w:rPr>
            </w:pPr>
          </w:p>
        </w:tc>
        <w:tc>
          <w:tcPr>
            <w:tcW w:w="689" w:type="dxa"/>
            <w:vMerge w:val="continue"/>
            <w:tcBorders>
              <w:top w:val="nil"/>
              <w:bottom w:val="nil"/>
            </w:tcBorders>
            <w:noWrap w:val="0"/>
            <w:vAlign w:val="top"/>
          </w:tcPr>
          <w:p w14:paraId="46790B93">
            <w:pPr>
              <w:jc w:val="center"/>
              <w:rPr>
                <w:rFonts w:ascii="Calibri" w:hAnsi="Calibri" w:eastAsia="宋体" w:cs="Times New Roman"/>
                <w:b/>
                <w:bCs/>
              </w:rPr>
            </w:pPr>
          </w:p>
        </w:tc>
        <w:tc>
          <w:tcPr>
            <w:tcW w:w="1119" w:type="dxa"/>
            <w:gridSpan w:val="2"/>
            <w:noWrap w:val="0"/>
            <w:vAlign w:val="top"/>
          </w:tcPr>
          <w:p w14:paraId="0CD15D2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环境效益指标</w:t>
            </w:r>
          </w:p>
        </w:tc>
        <w:tc>
          <w:tcPr>
            <w:tcW w:w="2647" w:type="dxa"/>
            <w:gridSpan w:val="3"/>
            <w:noWrap w:val="0"/>
            <w:vAlign w:val="top"/>
          </w:tcPr>
          <w:p w14:paraId="03C6BA4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优化投资环境</w:t>
            </w:r>
          </w:p>
        </w:tc>
        <w:tc>
          <w:tcPr>
            <w:tcW w:w="1458" w:type="dxa"/>
            <w:noWrap w:val="0"/>
            <w:vAlign w:val="top"/>
          </w:tcPr>
          <w:p w14:paraId="537AF08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616B6EB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346DAA8">
            <w:pPr>
              <w:rPr>
                <w:rFonts w:hint="default" w:ascii="Arial" w:eastAsia="宋体"/>
                <w:sz w:val="21"/>
                <w:lang w:val="en-US" w:eastAsia="zh-CN"/>
              </w:rPr>
            </w:pPr>
            <w:r>
              <w:rPr>
                <w:rFonts w:hint="eastAsia" w:ascii="Arial"/>
                <w:sz w:val="21"/>
                <w:lang w:val="en-US" w:eastAsia="zh-CN"/>
              </w:rPr>
              <w:t>6</w:t>
            </w:r>
          </w:p>
        </w:tc>
      </w:tr>
      <w:tr w14:paraId="2A94C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5CE927D">
            <w:pPr>
              <w:rPr>
                <w:rFonts w:ascii="Arial"/>
                <w:sz w:val="21"/>
              </w:rPr>
            </w:pPr>
          </w:p>
        </w:tc>
        <w:tc>
          <w:tcPr>
            <w:tcW w:w="689" w:type="dxa"/>
            <w:vMerge w:val="continue"/>
            <w:tcBorders>
              <w:top w:val="nil"/>
            </w:tcBorders>
            <w:noWrap w:val="0"/>
            <w:vAlign w:val="top"/>
          </w:tcPr>
          <w:p w14:paraId="354E51E5">
            <w:pPr>
              <w:jc w:val="center"/>
              <w:rPr>
                <w:rFonts w:ascii="Calibri" w:hAnsi="Calibri" w:eastAsia="宋体" w:cs="Times New Roman"/>
                <w:b/>
                <w:bCs/>
              </w:rPr>
            </w:pPr>
          </w:p>
        </w:tc>
        <w:tc>
          <w:tcPr>
            <w:tcW w:w="1119" w:type="dxa"/>
            <w:gridSpan w:val="2"/>
            <w:noWrap w:val="0"/>
            <w:vAlign w:val="top"/>
          </w:tcPr>
          <w:p w14:paraId="7E45ABE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7EFE420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推动行政管理规范化、精细化</w:t>
            </w:r>
          </w:p>
        </w:tc>
        <w:tc>
          <w:tcPr>
            <w:tcW w:w="1458" w:type="dxa"/>
            <w:noWrap w:val="0"/>
            <w:vAlign w:val="top"/>
          </w:tcPr>
          <w:p w14:paraId="56E6D79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0931B65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884" w:type="dxa"/>
            <w:noWrap w:val="0"/>
            <w:vAlign w:val="top"/>
          </w:tcPr>
          <w:p w14:paraId="1571C4FF">
            <w:pPr>
              <w:rPr>
                <w:rFonts w:hint="default" w:ascii="Arial" w:eastAsia="宋体"/>
                <w:sz w:val="21"/>
                <w:lang w:val="en-US" w:eastAsia="zh-CN"/>
              </w:rPr>
            </w:pPr>
            <w:r>
              <w:rPr>
                <w:rFonts w:hint="eastAsia" w:ascii="Arial"/>
                <w:sz w:val="21"/>
                <w:lang w:val="en-US" w:eastAsia="zh-CN"/>
              </w:rPr>
              <w:t>6</w:t>
            </w:r>
          </w:p>
        </w:tc>
      </w:tr>
      <w:tr w14:paraId="2D9C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E6A1D7C">
            <w:pPr>
              <w:rPr>
                <w:rFonts w:ascii="Arial"/>
                <w:sz w:val="21"/>
              </w:rPr>
            </w:pPr>
          </w:p>
        </w:tc>
        <w:tc>
          <w:tcPr>
            <w:tcW w:w="689" w:type="dxa"/>
            <w:vMerge w:val="restart"/>
            <w:tcBorders>
              <w:bottom w:val="nil"/>
            </w:tcBorders>
            <w:noWrap w:val="0"/>
            <w:vAlign w:val="top"/>
          </w:tcPr>
          <w:p w14:paraId="7ECBFD4D">
            <w:pPr>
              <w:jc w:val="center"/>
              <w:rPr>
                <w:rFonts w:ascii="Calibri" w:hAnsi="Calibri" w:eastAsia="宋体" w:cs="Times New Roman"/>
                <w:b/>
                <w:bCs/>
              </w:rPr>
            </w:pPr>
            <w:r>
              <w:rPr>
                <w:rFonts w:ascii="Calibri" w:hAnsi="Calibri" w:eastAsia="宋体" w:cs="Times New Roman"/>
                <w:b/>
                <w:bCs/>
              </w:rPr>
              <w:t>满意</w:t>
            </w:r>
          </w:p>
          <w:p w14:paraId="2DA572EA">
            <w:pPr>
              <w:jc w:val="center"/>
              <w:rPr>
                <w:rFonts w:ascii="Calibri" w:hAnsi="Calibri" w:eastAsia="宋体" w:cs="Times New Roman"/>
                <w:b/>
                <w:bCs/>
              </w:rPr>
            </w:pPr>
            <w:r>
              <w:rPr>
                <w:rFonts w:ascii="Calibri" w:hAnsi="Calibri" w:eastAsia="宋体" w:cs="Times New Roman"/>
                <w:b/>
                <w:bCs/>
              </w:rPr>
              <w:t>度指</w:t>
            </w:r>
          </w:p>
          <w:p w14:paraId="4B217FE7">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39490B6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3A76E8C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居民满意度</w:t>
            </w:r>
          </w:p>
        </w:tc>
        <w:tc>
          <w:tcPr>
            <w:tcW w:w="1458" w:type="dxa"/>
            <w:noWrap w:val="0"/>
            <w:vAlign w:val="top"/>
          </w:tcPr>
          <w:p w14:paraId="3CDA00B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1985D7C9">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14:paraId="588D4FBA">
            <w:pPr>
              <w:rPr>
                <w:rFonts w:hint="eastAsia" w:ascii="Arial" w:eastAsia="宋体"/>
                <w:sz w:val="21"/>
                <w:lang w:val="en-US" w:eastAsia="zh-CN"/>
              </w:rPr>
            </w:pPr>
            <w:r>
              <w:rPr>
                <w:rFonts w:hint="eastAsia" w:ascii="Arial"/>
                <w:sz w:val="21"/>
                <w:lang w:val="en-US" w:eastAsia="zh-CN"/>
              </w:rPr>
              <w:t>8</w:t>
            </w:r>
          </w:p>
        </w:tc>
      </w:tr>
      <w:tr w14:paraId="3C534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03F9D5DB">
            <w:pPr>
              <w:rPr>
                <w:rFonts w:ascii="Arial"/>
                <w:sz w:val="21"/>
              </w:rPr>
            </w:pPr>
          </w:p>
        </w:tc>
        <w:tc>
          <w:tcPr>
            <w:tcW w:w="689" w:type="dxa"/>
            <w:vMerge w:val="continue"/>
            <w:tcBorders>
              <w:top w:val="nil"/>
            </w:tcBorders>
            <w:noWrap w:val="0"/>
            <w:vAlign w:val="top"/>
          </w:tcPr>
          <w:p w14:paraId="6598A97C">
            <w:pPr>
              <w:rPr>
                <w:rFonts w:ascii="Arial"/>
                <w:sz w:val="21"/>
              </w:rPr>
            </w:pPr>
          </w:p>
        </w:tc>
        <w:tc>
          <w:tcPr>
            <w:tcW w:w="1119" w:type="dxa"/>
            <w:gridSpan w:val="2"/>
            <w:noWrap w:val="0"/>
            <w:vAlign w:val="top"/>
          </w:tcPr>
          <w:p w14:paraId="6151F3E6">
            <w:pPr>
              <w:rPr>
                <w:rFonts w:ascii="Arial"/>
                <w:sz w:val="21"/>
              </w:rPr>
            </w:pPr>
          </w:p>
        </w:tc>
        <w:tc>
          <w:tcPr>
            <w:tcW w:w="2647" w:type="dxa"/>
            <w:gridSpan w:val="3"/>
            <w:noWrap w:val="0"/>
            <w:vAlign w:val="top"/>
          </w:tcPr>
          <w:p w14:paraId="01E1F0E0">
            <w:pPr>
              <w:rPr>
                <w:rFonts w:ascii="Arial"/>
                <w:sz w:val="21"/>
              </w:rPr>
            </w:pPr>
          </w:p>
        </w:tc>
        <w:tc>
          <w:tcPr>
            <w:tcW w:w="1458" w:type="dxa"/>
            <w:noWrap w:val="0"/>
            <w:vAlign w:val="top"/>
          </w:tcPr>
          <w:p w14:paraId="50B47F4F">
            <w:pPr>
              <w:rPr>
                <w:rFonts w:ascii="Arial"/>
                <w:sz w:val="21"/>
              </w:rPr>
            </w:pPr>
          </w:p>
        </w:tc>
        <w:tc>
          <w:tcPr>
            <w:tcW w:w="1318" w:type="dxa"/>
            <w:gridSpan w:val="2"/>
            <w:noWrap w:val="0"/>
            <w:vAlign w:val="top"/>
          </w:tcPr>
          <w:p w14:paraId="212D770E">
            <w:pPr>
              <w:rPr>
                <w:rFonts w:ascii="Arial"/>
                <w:sz w:val="21"/>
              </w:rPr>
            </w:pPr>
          </w:p>
        </w:tc>
        <w:tc>
          <w:tcPr>
            <w:tcW w:w="884" w:type="dxa"/>
            <w:noWrap w:val="0"/>
            <w:vAlign w:val="top"/>
          </w:tcPr>
          <w:p w14:paraId="45CDFC47">
            <w:pPr>
              <w:rPr>
                <w:rFonts w:ascii="Arial"/>
                <w:sz w:val="21"/>
              </w:rPr>
            </w:pPr>
          </w:p>
        </w:tc>
      </w:tr>
      <w:tr w14:paraId="57BC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AD39CA4">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443F080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9FA660E">
            <w:pPr>
              <w:rPr>
                <w:rFonts w:ascii="Arial"/>
                <w:sz w:val="21"/>
              </w:rPr>
            </w:pPr>
          </w:p>
        </w:tc>
        <w:tc>
          <w:tcPr>
            <w:tcW w:w="1119" w:type="dxa"/>
            <w:gridSpan w:val="2"/>
            <w:noWrap w:val="0"/>
            <w:vAlign w:val="top"/>
          </w:tcPr>
          <w:p w14:paraId="4AE146EC">
            <w:pPr>
              <w:rPr>
                <w:rFonts w:ascii="Arial"/>
                <w:sz w:val="21"/>
              </w:rPr>
            </w:pPr>
          </w:p>
        </w:tc>
        <w:tc>
          <w:tcPr>
            <w:tcW w:w="2647" w:type="dxa"/>
            <w:gridSpan w:val="3"/>
            <w:noWrap w:val="0"/>
            <w:vAlign w:val="top"/>
          </w:tcPr>
          <w:p w14:paraId="72DACA73">
            <w:pPr>
              <w:rPr>
                <w:rFonts w:ascii="Arial"/>
                <w:sz w:val="21"/>
              </w:rPr>
            </w:pPr>
          </w:p>
        </w:tc>
        <w:tc>
          <w:tcPr>
            <w:tcW w:w="1458" w:type="dxa"/>
            <w:noWrap w:val="0"/>
            <w:vAlign w:val="top"/>
          </w:tcPr>
          <w:p w14:paraId="096A3D40">
            <w:pPr>
              <w:rPr>
                <w:rFonts w:ascii="Arial"/>
                <w:sz w:val="21"/>
              </w:rPr>
            </w:pPr>
          </w:p>
        </w:tc>
        <w:tc>
          <w:tcPr>
            <w:tcW w:w="1318" w:type="dxa"/>
            <w:gridSpan w:val="2"/>
            <w:noWrap w:val="0"/>
            <w:vAlign w:val="top"/>
          </w:tcPr>
          <w:p w14:paraId="3A4A74A1">
            <w:pPr>
              <w:rPr>
                <w:rFonts w:ascii="Arial"/>
                <w:sz w:val="21"/>
              </w:rPr>
            </w:pPr>
          </w:p>
        </w:tc>
        <w:tc>
          <w:tcPr>
            <w:tcW w:w="884" w:type="dxa"/>
            <w:noWrap w:val="0"/>
            <w:vAlign w:val="top"/>
          </w:tcPr>
          <w:p w14:paraId="730BCED3">
            <w:pPr>
              <w:rPr>
                <w:rFonts w:ascii="Arial"/>
                <w:sz w:val="21"/>
              </w:rPr>
            </w:pPr>
          </w:p>
        </w:tc>
      </w:tr>
      <w:tr w14:paraId="3E77E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53F09D84">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A807FA7">
            <w:pPr>
              <w:rPr>
                <w:rFonts w:ascii="Arial"/>
                <w:sz w:val="21"/>
              </w:rPr>
            </w:pPr>
          </w:p>
        </w:tc>
        <w:tc>
          <w:tcPr>
            <w:tcW w:w="1119" w:type="dxa"/>
            <w:gridSpan w:val="2"/>
            <w:noWrap w:val="0"/>
            <w:vAlign w:val="top"/>
          </w:tcPr>
          <w:p w14:paraId="197A78AC">
            <w:pPr>
              <w:rPr>
                <w:rFonts w:ascii="Arial"/>
                <w:sz w:val="21"/>
              </w:rPr>
            </w:pPr>
          </w:p>
        </w:tc>
        <w:tc>
          <w:tcPr>
            <w:tcW w:w="2647" w:type="dxa"/>
            <w:gridSpan w:val="3"/>
            <w:noWrap w:val="0"/>
            <w:vAlign w:val="top"/>
          </w:tcPr>
          <w:p w14:paraId="7639AE87">
            <w:pPr>
              <w:rPr>
                <w:rFonts w:ascii="Arial"/>
                <w:sz w:val="21"/>
              </w:rPr>
            </w:pPr>
          </w:p>
        </w:tc>
        <w:tc>
          <w:tcPr>
            <w:tcW w:w="1458" w:type="dxa"/>
            <w:noWrap w:val="0"/>
            <w:vAlign w:val="top"/>
          </w:tcPr>
          <w:p w14:paraId="133EF47B">
            <w:pPr>
              <w:rPr>
                <w:rFonts w:ascii="Arial"/>
                <w:sz w:val="21"/>
              </w:rPr>
            </w:pPr>
          </w:p>
        </w:tc>
        <w:tc>
          <w:tcPr>
            <w:tcW w:w="1318" w:type="dxa"/>
            <w:gridSpan w:val="2"/>
            <w:noWrap w:val="0"/>
            <w:vAlign w:val="top"/>
          </w:tcPr>
          <w:p w14:paraId="34DD62FC">
            <w:pPr>
              <w:rPr>
                <w:rFonts w:ascii="Arial"/>
                <w:sz w:val="21"/>
              </w:rPr>
            </w:pPr>
          </w:p>
        </w:tc>
        <w:tc>
          <w:tcPr>
            <w:tcW w:w="884" w:type="dxa"/>
            <w:noWrap w:val="0"/>
            <w:vAlign w:val="top"/>
          </w:tcPr>
          <w:p w14:paraId="70ED44B8">
            <w:pPr>
              <w:rPr>
                <w:rFonts w:ascii="Arial"/>
                <w:sz w:val="21"/>
              </w:rPr>
            </w:pPr>
          </w:p>
        </w:tc>
      </w:tr>
      <w:tr w14:paraId="00AB9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71D1BA7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3DD8297B">
            <w:pPr>
              <w:jc w:val="center"/>
              <w:rPr>
                <w:rFonts w:hint="default" w:ascii="Arial" w:eastAsia="宋体"/>
                <w:sz w:val="21"/>
                <w:lang w:val="en-US" w:eastAsia="zh-CN"/>
              </w:rPr>
            </w:pPr>
            <w:r>
              <w:rPr>
                <w:rFonts w:hint="eastAsia" w:ascii="Arial"/>
                <w:sz w:val="21"/>
                <w:lang w:val="en-US" w:eastAsia="zh-CN"/>
              </w:rPr>
              <w:t>92.38</w:t>
            </w:r>
          </w:p>
        </w:tc>
      </w:tr>
      <w:tr w14:paraId="415C4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0AA8F542">
            <w:pPr>
              <w:jc w:val="center"/>
              <w:rPr>
                <w:b/>
                <w:bCs/>
              </w:rPr>
            </w:pPr>
            <w:r>
              <w:rPr>
                <w:b/>
                <w:bCs/>
              </w:rPr>
              <w:t>偏差大或</w:t>
            </w:r>
          </w:p>
          <w:p w14:paraId="68E92E3F">
            <w:pPr>
              <w:jc w:val="center"/>
              <w:rPr>
                <w:b/>
                <w:bCs/>
              </w:rPr>
            </w:pPr>
            <w:r>
              <w:rPr>
                <w:b/>
                <w:bCs/>
              </w:rPr>
              <w:t>目标未完成</w:t>
            </w:r>
          </w:p>
          <w:p w14:paraId="0EB2B839">
            <w:pPr>
              <w:jc w:val="center"/>
              <w:rPr>
                <w:rFonts w:ascii="宋体" w:hAnsi="宋体" w:eastAsia="宋体" w:cs="宋体"/>
                <w:sz w:val="20"/>
                <w:szCs w:val="20"/>
              </w:rPr>
            </w:pPr>
            <w:r>
              <w:rPr>
                <w:b/>
                <w:bCs/>
              </w:rPr>
              <w:t>原因分析</w:t>
            </w:r>
          </w:p>
        </w:tc>
        <w:tc>
          <w:tcPr>
            <w:tcW w:w="7406" w:type="dxa"/>
            <w:gridSpan w:val="8"/>
            <w:noWrap w:val="0"/>
            <w:vAlign w:val="top"/>
          </w:tcPr>
          <w:p w14:paraId="3907D212">
            <w:pPr>
              <w:rPr>
                <w:rFonts w:hint="eastAsia" w:ascii="Arial"/>
                <w:sz w:val="21"/>
                <w:lang w:val="en-US" w:eastAsia="zh-CN"/>
              </w:rPr>
            </w:pPr>
            <w:r>
              <w:rPr>
                <w:rFonts w:hint="eastAsia" w:ascii="Arial"/>
                <w:sz w:val="21"/>
                <w:lang w:val="en-US" w:eastAsia="zh-CN"/>
              </w:rPr>
              <w:t>根据当年签订的合同据实结算</w:t>
            </w:r>
          </w:p>
          <w:p w14:paraId="4F4634C6">
            <w:pPr>
              <w:rPr>
                <w:rFonts w:hint="default" w:ascii="Arial"/>
                <w:sz w:val="21"/>
                <w:lang w:val="en-US" w:eastAsia="zh-CN"/>
              </w:rPr>
            </w:pPr>
          </w:p>
        </w:tc>
      </w:tr>
      <w:tr w14:paraId="572B3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trPr>
        <w:tc>
          <w:tcPr>
            <w:tcW w:w="1523" w:type="dxa"/>
            <w:gridSpan w:val="3"/>
            <w:noWrap w:val="0"/>
            <w:vAlign w:val="top"/>
          </w:tcPr>
          <w:p w14:paraId="72D0E39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734AF59">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r>
              <w:rPr>
                <w:rFonts w:ascii="Arial" w:hAnsi="Arial" w:eastAsia="宋体" w:cs="Arial"/>
                <w:color w:val="000000"/>
                <w:kern w:val="0"/>
                <w:sz w:val="27"/>
                <w:szCs w:val="27"/>
              </w:rPr>
              <w:br w:type="textWrapping"/>
            </w:r>
          </w:p>
        </w:tc>
      </w:tr>
    </w:tbl>
    <w:p w14:paraId="03D20D54">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3、社会组织服务中心专项经费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项目全年预算数为2万元，其中：一般公共预算财政拨款2万元。执行数为2万元，完成预算100%。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主要产出和效益：开展社会组织规范化建设和发展工作。一是加强中心管理，强化制度建设；二是开展公益创投活动，情况良好；三是开展公益创投活动，四是推动我区社会组织健康发展。</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指标值：良好；</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1C0FF0FF">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社会组织服务中心专项经费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1B850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4CAE150F">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62F62E8F">
            <w:pPr>
              <w:rPr>
                <w:rFonts w:ascii="Arial"/>
                <w:sz w:val="21"/>
              </w:rPr>
            </w:pPr>
            <w:r>
              <w:rPr>
                <w:rFonts w:ascii="宋体" w:hAnsi="宋体" w:eastAsia="宋体"/>
                <w:color w:val="000000"/>
              </w:rPr>
              <w:t>社会组织服务中心专项经费</w:t>
            </w:r>
          </w:p>
        </w:tc>
      </w:tr>
      <w:tr w14:paraId="68AF8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092092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8F06405">
            <w:pPr>
              <w:rPr>
                <w:rFonts w:ascii="Arial"/>
                <w:sz w:val="21"/>
              </w:rPr>
            </w:pPr>
            <w:r>
              <w:rPr>
                <w:rFonts w:hint="eastAsia" w:ascii="Arial"/>
                <w:sz w:val="21"/>
                <w:lang w:eastAsia="zh-CN"/>
              </w:rPr>
              <w:t>下陆区民政局</w:t>
            </w:r>
          </w:p>
        </w:tc>
        <w:tc>
          <w:tcPr>
            <w:tcW w:w="2516" w:type="dxa"/>
            <w:gridSpan w:val="3"/>
            <w:noWrap w:val="0"/>
            <w:vAlign w:val="top"/>
          </w:tcPr>
          <w:p w14:paraId="6FC40BFC">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6AE08C0">
            <w:pPr>
              <w:rPr>
                <w:rFonts w:ascii="Arial"/>
                <w:sz w:val="21"/>
              </w:rPr>
            </w:pPr>
            <w:r>
              <w:rPr>
                <w:rFonts w:hint="eastAsia" w:ascii="Arial"/>
                <w:sz w:val="21"/>
                <w:lang w:eastAsia="zh-CN"/>
              </w:rPr>
              <w:t>下陆区民政局</w:t>
            </w:r>
          </w:p>
        </w:tc>
      </w:tr>
      <w:tr w14:paraId="3F511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76CD47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027582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C2AF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E24ACE9">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BD49C29">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19DC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7441A09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EF9192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7EF04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803CFE2">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F3C323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363250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5354A7B3">
            <w:pPr>
              <w:rPr>
                <w:rFonts w:ascii="Arial"/>
                <w:sz w:val="21"/>
              </w:rPr>
            </w:pPr>
          </w:p>
        </w:tc>
        <w:tc>
          <w:tcPr>
            <w:tcW w:w="1329" w:type="dxa"/>
            <w:noWrap w:val="0"/>
            <w:vAlign w:val="top"/>
          </w:tcPr>
          <w:p w14:paraId="57B6533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441E9E7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497FAE5F">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3CC8F8B3">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5E14DD4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54CD5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CC19CFE">
            <w:pPr>
              <w:rPr>
                <w:rFonts w:ascii="Arial"/>
                <w:sz w:val="21"/>
              </w:rPr>
            </w:pPr>
          </w:p>
        </w:tc>
        <w:tc>
          <w:tcPr>
            <w:tcW w:w="1119" w:type="dxa"/>
            <w:gridSpan w:val="2"/>
            <w:noWrap w:val="0"/>
            <w:vAlign w:val="top"/>
          </w:tcPr>
          <w:p w14:paraId="52B168CF">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72F2606D">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14:paraId="71BA5D4D">
            <w:pPr>
              <w:rPr>
                <w:rFonts w:hint="default" w:ascii="Arial" w:eastAsia="宋体"/>
                <w:sz w:val="21"/>
                <w:lang w:val="en-US" w:eastAsia="zh-CN"/>
              </w:rPr>
            </w:pPr>
            <w:r>
              <w:rPr>
                <w:rFonts w:hint="eastAsia" w:ascii="Arial" w:eastAsia="宋体"/>
                <w:sz w:val="21"/>
                <w:lang w:val="en-US" w:eastAsia="zh-CN"/>
              </w:rPr>
              <w:t>2</w:t>
            </w:r>
          </w:p>
        </w:tc>
        <w:tc>
          <w:tcPr>
            <w:tcW w:w="1458" w:type="dxa"/>
            <w:noWrap w:val="0"/>
            <w:vAlign w:val="top"/>
          </w:tcPr>
          <w:p w14:paraId="03F1E255">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14:paraId="6977C7A7">
            <w:pPr>
              <w:rPr>
                <w:rFonts w:hint="default" w:ascii="Arial" w:eastAsia="宋体"/>
                <w:sz w:val="21"/>
                <w:lang w:val="en-US" w:eastAsia="zh-CN"/>
              </w:rPr>
            </w:pPr>
            <w:r>
              <w:rPr>
                <w:rFonts w:hint="eastAsia" w:ascii="Arial" w:eastAsia="宋体"/>
                <w:sz w:val="21"/>
                <w:lang w:val="en-US" w:eastAsia="zh-CN"/>
              </w:rPr>
              <w:t>20</w:t>
            </w:r>
          </w:p>
        </w:tc>
      </w:tr>
      <w:tr w14:paraId="1F119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BDE2E62">
            <w:pPr>
              <w:spacing w:line="269" w:lineRule="auto"/>
              <w:rPr>
                <w:rFonts w:ascii="Arial"/>
                <w:sz w:val="21"/>
              </w:rPr>
            </w:pPr>
          </w:p>
          <w:p w14:paraId="55D87988">
            <w:pPr>
              <w:spacing w:line="269" w:lineRule="auto"/>
              <w:rPr>
                <w:rFonts w:ascii="Arial"/>
                <w:sz w:val="21"/>
              </w:rPr>
            </w:pPr>
          </w:p>
          <w:p w14:paraId="50CD3A48">
            <w:pPr>
              <w:spacing w:line="269" w:lineRule="auto"/>
              <w:rPr>
                <w:rFonts w:ascii="Arial"/>
                <w:sz w:val="21"/>
              </w:rPr>
            </w:pPr>
          </w:p>
          <w:p w14:paraId="03BEC804">
            <w:pPr>
              <w:spacing w:line="270" w:lineRule="auto"/>
              <w:rPr>
                <w:rFonts w:ascii="Arial"/>
                <w:sz w:val="21"/>
              </w:rPr>
            </w:pPr>
          </w:p>
          <w:p w14:paraId="6645F10F">
            <w:pPr>
              <w:spacing w:line="270" w:lineRule="auto"/>
              <w:rPr>
                <w:rFonts w:ascii="Arial"/>
                <w:sz w:val="21"/>
              </w:rPr>
            </w:pPr>
          </w:p>
          <w:p w14:paraId="0A68DA4F">
            <w:pPr>
              <w:spacing w:line="270" w:lineRule="auto"/>
              <w:rPr>
                <w:rFonts w:ascii="Arial"/>
                <w:sz w:val="21"/>
              </w:rPr>
            </w:pPr>
          </w:p>
          <w:p w14:paraId="34AC7D5E">
            <w:pPr>
              <w:spacing w:line="270" w:lineRule="auto"/>
              <w:rPr>
                <w:rFonts w:ascii="Arial"/>
                <w:sz w:val="21"/>
              </w:rPr>
            </w:pPr>
          </w:p>
          <w:p w14:paraId="4EB6266A">
            <w:pPr>
              <w:jc w:val="center"/>
              <w:rPr>
                <w:b/>
                <w:bCs/>
              </w:rPr>
            </w:pPr>
          </w:p>
          <w:p w14:paraId="7C828EDC">
            <w:pPr>
              <w:jc w:val="center"/>
              <w:rPr>
                <w:b/>
                <w:bCs/>
              </w:rPr>
            </w:pPr>
            <w:r>
              <w:rPr>
                <w:b/>
                <w:bCs/>
              </w:rPr>
              <w:t>年</w:t>
            </w:r>
          </w:p>
          <w:p w14:paraId="515C4EE9">
            <w:pPr>
              <w:jc w:val="center"/>
              <w:rPr>
                <w:b/>
                <w:bCs/>
              </w:rPr>
            </w:pPr>
            <w:r>
              <w:rPr>
                <w:b/>
                <w:bCs/>
              </w:rPr>
              <w:t>度</w:t>
            </w:r>
          </w:p>
          <w:p w14:paraId="474ED933">
            <w:pPr>
              <w:jc w:val="center"/>
              <w:rPr>
                <w:b/>
                <w:bCs/>
              </w:rPr>
            </w:pPr>
            <w:r>
              <w:rPr>
                <w:b/>
                <w:bCs/>
              </w:rPr>
              <w:t>绩</w:t>
            </w:r>
          </w:p>
          <w:p w14:paraId="0994D9A0">
            <w:pPr>
              <w:jc w:val="center"/>
              <w:rPr>
                <w:b/>
                <w:bCs/>
              </w:rPr>
            </w:pPr>
            <w:r>
              <w:rPr>
                <w:b/>
                <w:bCs/>
              </w:rPr>
              <w:t>效</w:t>
            </w:r>
          </w:p>
          <w:p w14:paraId="3999EE61">
            <w:pPr>
              <w:jc w:val="center"/>
              <w:rPr>
                <w:b/>
                <w:bCs/>
              </w:rPr>
            </w:pPr>
            <w:r>
              <w:rPr>
                <w:b/>
                <w:bCs/>
              </w:rPr>
              <w:t>目</w:t>
            </w:r>
          </w:p>
          <w:p w14:paraId="554AE079">
            <w:pPr>
              <w:jc w:val="center"/>
              <w:rPr>
                <w:b/>
                <w:bCs/>
              </w:rPr>
            </w:pPr>
            <w:r>
              <w:rPr>
                <w:b/>
                <w:bCs/>
              </w:rPr>
              <w:t>标</w:t>
            </w:r>
          </w:p>
          <w:p w14:paraId="18CBBEFD">
            <w:pPr>
              <w:jc w:val="center"/>
              <w:rPr>
                <w:b/>
                <w:bCs/>
              </w:rPr>
            </w:pPr>
            <w:r>
              <w:rPr>
                <w:b/>
                <w:bCs/>
              </w:rPr>
              <w:t>1</w:t>
            </w:r>
          </w:p>
          <w:p w14:paraId="1B6F32B2">
            <w:pPr>
              <w:jc w:val="center"/>
              <w:rPr>
                <w:rFonts w:ascii="宋体" w:hAnsi="宋体" w:eastAsia="宋体" w:cs="宋体"/>
                <w:sz w:val="22"/>
                <w:szCs w:val="22"/>
              </w:rPr>
            </w:pPr>
            <w:r>
              <w:rPr>
                <w:b/>
                <w:bCs/>
              </w:rPr>
              <w:t>(XX分 )</w:t>
            </w:r>
          </w:p>
        </w:tc>
        <w:tc>
          <w:tcPr>
            <w:tcW w:w="689" w:type="dxa"/>
            <w:noWrap w:val="0"/>
            <w:vAlign w:val="top"/>
          </w:tcPr>
          <w:p w14:paraId="2D7E149A">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09E02C1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0A16F3D5">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E391991">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616BDBE">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F2B3F3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688282F3">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1E6A8CF2">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A5F9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9803495">
            <w:pPr>
              <w:rPr>
                <w:rFonts w:ascii="Arial"/>
                <w:sz w:val="21"/>
              </w:rPr>
            </w:pPr>
          </w:p>
        </w:tc>
        <w:tc>
          <w:tcPr>
            <w:tcW w:w="689" w:type="dxa"/>
            <w:vMerge w:val="restart"/>
            <w:tcBorders>
              <w:bottom w:val="nil"/>
            </w:tcBorders>
            <w:noWrap w:val="0"/>
            <w:vAlign w:val="top"/>
          </w:tcPr>
          <w:p w14:paraId="33493F9D">
            <w:pPr>
              <w:rPr>
                <w:b/>
                <w:bCs/>
              </w:rPr>
            </w:pPr>
          </w:p>
          <w:p w14:paraId="7D593E5E">
            <w:pPr>
              <w:rPr>
                <w:b/>
                <w:bCs/>
              </w:rPr>
            </w:pPr>
          </w:p>
          <w:p w14:paraId="7A94B2FB">
            <w:pPr>
              <w:rPr>
                <w:b/>
                <w:bCs/>
              </w:rPr>
            </w:pPr>
          </w:p>
          <w:p w14:paraId="3BB5AA9C">
            <w:pPr>
              <w:jc w:val="center"/>
              <w:rPr>
                <w:b/>
                <w:bCs/>
              </w:rPr>
            </w:pPr>
            <w:r>
              <w:rPr>
                <w:b/>
                <w:bCs/>
              </w:rPr>
              <w:t>产出</w:t>
            </w:r>
          </w:p>
          <w:p w14:paraId="1C0D782E">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2B680B7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03F574A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年检数</w:t>
            </w:r>
          </w:p>
        </w:tc>
        <w:tc>
          <w:tcPr>
            <w:tcW w:w="1458" w:type="dxa"/>
            <w:noWrap w:val="0"/>
            <w:vAlign w:val="top"/>
          </w:tcPr>
          <w:p w14:paraId="611B269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w:t>
            </w:r>
          </w:p>
        </w:tc>
        <w:tc>
          <w:tcPr>
            <w:tcW w:w="1318" w:type="dxa"/>
            <w:gridSpan w:val="2"/>
            <w:noWrap w:val="0"/>
            <w:vAlign w:val="top"/>
          </w:tcPr>
          <w:p w14:paraId="544852F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1次</w:t>
            </w:r>
          </w:p>
        </w:tc>
        <w:tc>
          <w:tcPr>
            <w:tcW w:w="884" w:type="dxa"/>
            <w:noWrap w:val="0"/>
            <w:vAlign w:val="top"/>
          </w:tcPr>
          <w:p w14:paraId="13113E2F">
            <w:pPr>
              <w:rPr>
                <w:rFonts w:hint="default" w:ascii="Arial" w:eastAsia="宋体"/>
                <w:sz w:val="21"/>
                <w:lang w:val="en-US" w:eastAsia="zh-CN"/>
              </w:rPr>
            </w:pPr>
            <w:r>
              <w:rPr>
                <w:rFonts w:hint="eastAsia" w:ascii="Arial"/>
                <w:sz w:val="21"/>
                <w:lang w:val="en-US" w:eastAsia="zh-CN"/>
              </w:rPr>
              <w:t>10</w:t>
            </w:r>
          </w:p>
        </w:tc>
      </w:tr>
      <w:tr w14:paraId="42CE6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0316DEA">
            <w:pPr>
              <w:rPr>
                <w:rFonts w:ascii="Arial"/>
                <w:sz w:val="21"/>
              </w:rPr>
            </w:pPr>
          </w:p>
        </w:tc>
        <w:tc>
          <w:tcPr>
            <w:tcW w:w="689" w:type="dxa"/>
            <w:vMerge w:val="continue"/>
            <w:tcBorders>
              <w:top w:val="nil"/>
              <w:bottom w:val="nil"/>
            </w:tcBorders>
            <w:noWrap w:val="0"/>
            <w:vAlign w:val="top"/>
          </w:tcPr>
          <w:p w14:paraId="159842B8">
            <w:pPr>
              <w:rPr>
                <w:b/>
                <w:bCs/>
              </w:rPr>
            </w:pPr>
          </w:p>
        </w:tc>
        <w:tc>
          <w:tcPr>
            <w:tcW w:w="1119" w:type="dxa"/>
            <w:gridSpan w:val="2"/>
            <w:noWrap w:val="0"/>
            <w:vAlign w:val="top"/>
          </w:tcPr>
          <w:p w14:paraId="70C87D8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707E29B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坚强中心管理，强化制度建设</w:t>
            </w:r>
          </w:p>
        </w:tc>
        <w:tc>
          <w:tcPr>
            <w:tcW w:w="1458" w:type="dxa"/>
            <w:noWrap w:val="0"/>
            <w:vAlign w:val="top"/>
          </w:tcPr>
          <w:p w14:paraId="01A681F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5F8668F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4DDF6C07">
            <w:pPr>
              <w:rPr>
                <w:rFonts w:hint="eastAsia" w:ascii="Arial" w:eastAsia="宋体"/>
                <w:sz w:val="21"/>
                <w:lang w:val="en-US" w:eastAsia="zh-CN"/>
              </w:rPr>
            </w:pPr>
            <w:r>
              <w:rPr>
                <w:rFonts w:hint="eastAsia" w:ascii="Arial"/>
                <w:sz w:val="21"/>
                <w:lang w:val="en-US" w:eastAsia="zh-CN"/>
              </w:rPr>
              <w:t>9</w:t>
            </w:r>
          </w:p>
        </w:tc>
      </w:tr>
      <w:tr w14:paraId="11F79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26AD4F7">
            <w:pPr>
              <w:rPr>
                <w:rFonts w:ascii="Arial"/>
                <w:sz w:val="21"/>
              </w:rPr>
            </w:pPr>
          </w:p>
        </w:tc>
        <w:tc>
          <w:tcPr>
            <w:tcW w:w="689" w:type="dxa"/>
            <w:vMerge w:val="continue"/>
            <w:tcBorders>
              <w:top w:val="nil"/>
              <w:bottom w:val="nil"/>
            </w:tcBorders>
            <w:noWrap w:val="0"/>
            <w:vAlign w:val="top"/>
          </w:tcPr>
          <w:p w14:paraId="4D458CFE">
            <w:pPr>
              <w:rPr>
                <w:b/>
                <w:bCs/>
              </w:rPr>
            </w:pPr>
          </w:p>
        </w:tc>
        <w:tc>
          <w:tcPr>
            <w:tcW w:w="1119" w:type="dxa"/>
            <w:gridSpan w:val="2"/>
            <w:noWrap w:val="0"/>
            <w:vAlign w:val="top"/>
          </w:tcPr>
          <w:p w14:paraId="304AE96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4A275F0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年检频率</w:t>
            </w:r>
          </w:p>
        </w:tc>
        <w:tc>
          <w:tcPr>
            <w:tcW w:w="1458" w:type="dxa"/>
            <w:noWrap w:val="0"/>
            <w:vAlign w:val="top"/>
          </w:tcPr>
          <w:p w14:paraId="6FB8745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1318" w:type="dxa"/>
            <w:gridSpan w:val="2"/>
            <w:noWrap w:val="0"/>
            <w:vAlign w:val="top"/>
          </w:tcPr>
          <w:p w14:paraId="5CCA5BD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1次/年</w:t>
            </w:r>
          </w:p>
        </w:tc>
        <w:tc>
          <w:tcPr>
            <w:tcW w:w="884" w:type="dxa"/>
            <w:noWrap w:val="0"/>
            <w:vAlign w:val="top"/>
          </w:tcPr>
          <w:p w14:paraId="275BD685">
            <w:pPr>
              <w:rPr>
                <w:rFonts w:hint="eastAsia" w:ascii="Arial" w:eastAsia="宋体"/>
                <w:sz w:val="21"/>
                <w:lang w:val="en-US" w:eastAsia="zh-CN"/>
              </w:rPr>
            </w:pPr>
            <w:r>
              <w:rPr>
                <w:rFonts w:hint="eastAsia" w:ascii="Arial"/>
                <w:sz w:val="21"/>
                <w:lang w:val="en-US" w:eastAsia="zh-CN"/>
              </w:rPr>
              <w:t>9</w:t>
            </w:r>
          </w:p>
        </w:tc>
      </w:tr>
      <w:tr w14:paraId="17BC9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D9CBDE5">
            <w:pPr>
              <w:rPr>
                <w:rFonts w:ascii="Arial"/>
                <w:sz w:val="21"/>
              </w:rPr>
            </w:pPr>
          </w:p>
        </w:tc>
        <w:tc>
          <w:tcPr>
            <w:tcW w:w="689" w:type="dxa"/>
            <w:vMerge w:val="continue"/>
            <w:tcBorders>
              <w:top w:val="nil"/>
            </w:tcBorders>
            <w:noWrap w:val="0"/>
            <w:vAlign w:val="top"/>
          </w:tcPr>
          <w:p w14:paraId="789D0C1D">
            <w:pPr>
              <w:rPr>
                <w:b/>
                <w:bCs/>
              </w:rPr>
            </w:pPr>
          </w:p>
        </w:tc>
        <w:tc>
          <w:tcPr>
            <w:tcW w:w="1119" w:type="dxa"/>
            <w:gridSpan w:val="2"/>
            <w:noWrap w:val="0"/>
            <w:vAlign w:val="top"/>
          </w:tcPr>
          <w:p w14:paraId="51C9C0C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0C4B7A2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社会组织服务中心费用</w:t>
            </w:r>
          </w:p>
        </w:tc>
        <w:tc>
          <w:tcPr>
            <w:tcW w:w="1458" w:type="dxa"/>
            <w:noWrap w:val="0"/>
            <w:vAlign w:val="top"/>
          </w:tcPr>
          <w:p w14:paraId="79CD6CD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1318" w:type="dxa"/>
            <w:gridSpan w:val="2"/>
            <w:noWrap w:val="0"/>
            <w:vAlign w:val="top"/>
          </w:tcPr>
          <w:p w14:paraId="3A6A6AC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2万元</w:t>
            </w:r>
          </w:p>
        </w:tc>
        <w:tc>
          <w:tcPr>
            <w:tcW w:w="884" w:type="dxa"/>
            <w:noWrap w:val="0"/>
            <w:vAlign w:val="top"/>
          </w:tcPr>
          <w:p w14:paraId="5AFF699A">
            <w:pPr>
              <w:rPr>
                <w:rFonts w:hint="default" w:ascii="Arial" w:eastAsia="宋体"/>
                <w:sz w:val="21"/>
                <w:lang w:val="en-US" w:eastAsia="zh-CN"/>
              </w:rPr>
            </w:pPr>
            <w:r>
              <w:rPr>
                <w:rFonts w:hint="eastAsia" w:ascii="Arial"/>
                <w:sz w:val="21"/>
                <w:lang w:val="en-US" w:eastAsia="zh-CN"/>
              </w:rPr>
              <w:t>10</w:t>
            </w:r>
          </w:p>
        </w:tc>
      </w:tr>
      <w:tr w14:paraId="0E0C8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0FBC06B6">
            <w:pPr>
              <w:rPr>
                <w:rFonts w:ascii="Arial"/>
                <w:sz w:val="21"/>
              </w:rPr>
            </w:pPr>
          </w:p>
        </w:tc>
        <w:tc>
          <w:tcPr>
            <w:tcW w:w="689" w:type="dxa"/>
            <w:vMerge w:val="restart"/>
            <w:tcBorders>
              <w:bottom w:val="nil"/>
            </w:tcBorders>
            <w:noWrap w:val="0"/>
            <w:vAlign w:val="top"/>
          </w:tcPr>
          <w:p w14:paraId="54CE2210">
            <w:pPr>
              <w:jc w:val="center"/>
              <w:rPr>
                <w:rFonts w:ascii="Calibri" w:hAnsi="Calibri" w:eastAsia="宋体" w:cs="Times New Roman"/>
                <w:b/>
                <w:bCs/>
              </w:rPr>
            </w:pPr>
          </w:p>
          <w:p w14:paraId="1DF7472B">
            <w:pPr>
              <w:jc w:val="center"/>
              <w:rPr>
                <w:rFonts w:ascii="Calibri" w:hAnsi="Calibri" w:eastAsia="宋体" w:cs="Times New Roman"/>
                <w:b/>
                <w:bCs/>
              </w:rPr>
            </w:pPr>
          </w:p>
          <w:p w14:paraId="32341C8C">
            <w:pPr>
              <w:jc w:val="center"/>
              <w:rPr>
                <w:rFonts w:ascii="Calibri" w:hAnsi="Calibri" w:eastAsia="宋体" w:cs="Times New Roman"/>
                <w:b/>
                <w:bCs/>
              </w:rPr>
            </w:pPr>
          </w:p>
          <w:p w14:paraId="62B79C04">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F237AE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1A6F575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开展公益创投活动产生的社会反响</w:t>
            </w:r>
          </w:p>
        </w:tc>
        <w:tc>
          <w:tcPr>
            <w:tcW w:w="1458" w:type="dxa"/>
            <w:noWrap w:val="0"/>
            <w:vAlign w:val="top"/>
          </w:tcPr>
          <w:p w14:paraId="7718B4E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751FE64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7757EC01">
            <w:pPr>
              <w:rPr>
                <w:rFonts w:hint="default" w:ascii="Arial" w:eastAsia="宋体"/>
                <w:sz w:val="21"/>
                <w:lang w:val="en-US" w:eastAsia="zh-CN"/>
              </w:rPr>
            </w:pPr>
            <w:r>
              <w:rPr>
                <w:rFonts w:hint="eastAsia" w:ascii="Arial"/>
                <w:sz w:val="21"/>
                <w:lang w:val="en-US" w:eastAsia="zh-CN"/>
              </w:rPr>
              <w:t>13</w:t>
            </w:r>
          </w:p>
        </w:tc>
      </w:tr>
      <w:tr w14:paraId="74EE9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7E9774E">
            <w:pPr>
              <w:rPr>
                <w:rFonts w:ascii="Arial"/>
                <w:sz w:val="21"/>
              </w:rPr>
            </w:pPr>
          </w:p>
        </w:tc>
        <w:tc>
          <w:tcPr>
            <w:tcW w:w="689" w:type="dxa"/>
            <w:vMerge w:val="continue"/>
            <w:tcBorders>
              <w:top w:val="nil"/>
              <w:bottom w:val="nil"/>
            </w:tcBorders>
            <w:noWrap w:val="0"/>
            <w:vAlign w:val="top"/>
          </w:tcPr>
          <w:p w14:paraId="5BDEF571">
            <w:pPr>
              <w:jc w:val="center"/>
              <w:rPr>
                <w:rFonts w:ascii="Calibri" w:hAnsi="Calibri" w:eastAsia="宋体" w:cs="Times New Roman"/>
                <w:b/>
                <w:bCs/>
              </w:rPr>
            </w:pPr>
          </w:p>
        </w:tc>
        <w:tc>
          <w:tcPr>
            <w:tcW w:w="1119" w:type="dxa"/>
            <w:gridSpan w:val="2"/>
            <w:noWrap w:val="0"/>
            <w:vAlign w:val="top"/>
          </w:tcPr>
          <w:p w14:paraId="302419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0495F2F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推动我区社会组织持续健康发展</w:t>
            </w:r>
          </w:p>
        </w:tc>
        <w:tc>
          <w:tcPr>
            <w:tcW w:w="1458" w:type="dxa"/>
            <w:noWrap w:val="0"/>
            <w:vAlign w:val="top"/>
          </w:tcPr>
          <w:p w14:paraId="718A0BB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4C64B58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2D16EEB9">
            <w:pPr>
              <w:rPr>
                <w:rFonts w:hint="default" w:ascii="Arial" w:eastAsia="宋体"/>
                <w:sz w:val="21"/>
                <w:lang w:val="en-US" w:eastAsia="zh-CN"/>
              </w:rPr>
            </w:pPr>
            <w:r>
              <w:rPr>
                <w:rFonts w:hint="eastAsia" w:ascii="Arial"/>
                <w:sz w:val="21"/>
                <w:lang w:val="en-US" w:eastAsia="zh-CN"/>
              </w:rPr>
              <w:t>13</w:t>
            </w:r>
          </w:p>
        </w:tc>
      </w:tr>
      <w:tr w14:paraId="62B444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87E4B4A">
            <w:pPr>
              <w:rPr>
                <w:rFonts w:ascii="Arial"/>
                <w:sz w:val="21"/>
              </w:rPr>
            </w:pPr>
          </w:p>
        </w:tc>
        <w:tc>
          <w:tcPr>
            <w:tcW w:w="689" w:type="dxa"/>
            <w:vMerge w:val="continue"/>
            <w:tcBorders>
              <w:top w:val="nil"/>
              <w:bottom w:val="nil"/>
            </w:tcBorders>
            <w:noWrap w:val="0"/>
            <w:vAlign w:val="top"/>
          </w:tcPr>
          <w:p w14:paraId="4638ADB7">
            <w:pPr>
              <w:jc w:val="center"/>
              <w:rPr>
                <w:rFonts w:ascii="Calibri" w:hAnsi="Calibri" w:eastAsia="宋体" w:cs="Times New Roman"/>
                <w:b/>
                <w:bCs/>
              </w:rPr>
            </w:pPr>
          </w:p>
        </w:tc>
        <w:tc>
          <w:tcPr>
            <w:tcW w:w="1119" w:type="dxa"/>
            <w:gridSpan w:val="2"/>
            <w:noWrap w:val="0"/>
            <w:vAlign w:val="top"/>
          </w:tcPr>
          <w:p w14:paraId="1650DAE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190FAA7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31E8679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643BFC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3967D618">
            <w:pPr>
              <w:rPr>
                <w:rFonts w:ascii="Arial"/>
                <w:sz w:val="21"/>
              </w:rPr>
            </w:pPr>
          </w:p>
        </w:tc>
      </w:tr>
      <w:tr w14:paraId="63BA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3801540">
            <w:pPr>
              <w:rPr>
                <w:rFonts w:ascii="Arial"/>
                <w:sz w:val="21"/>
              </w:rPr>
            </w:pPr>
          </w:p>
        </w:tc>
        <w:tc>
          <w:tcPr>
            <w:tcW w:w="689" w:type="dxa"/>
            <w:vMerge w:val="continue"/>
            <w:tcBorders>
              <w:top w:val="nil"/>
            </w:tcBorders>
            <w:noWrap w:val="0"/>
            <w:vAlign w:val="top"/>
          </w:tcPr>
          <w:p w14:paraId="485DA409">
            <w:pPr>
              <w:jc w:val="center"/>
              <w:rPr>
                <w:rFonts w:ascii="Calibri" w:hAnsi="Calibri" w:eastAsia="宋体" w:cs="Times New Roman"/>
                <w:b/>
                <w:bCs/>
              </w:rPr>
            </w:pPr>
          </w:p>
        </w:tc>
        <w:tc>
          <w:tcPr>
            <w:tcW w:w="1119" w:type="dxa"/>
            <w:gridSpan w:val="2"/>
            <w:noWrap w:val="0"/>
            <w:vAlign w:val="top"/>
          </w:tcPr>
          <w:p w14:paraId="3E9E8EC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0F04B92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7AD8C5A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3ED00B9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D205714">
            <w:pPr>
              <w:rPr>
                <w:rFonts w:ascii="Arial"/>
                <w:sz w:val="21"/>
              </w:rPr>
            </w:pPr>
          </w:p>
        </w:tc>
      </w:tr>
      <w:tr w14:paraId="5FFB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E4F535C">
            <w:pPr>
              <w:rPr>
                <w:rFonts w:ascii="Arial"/>
                <w:sz w:val="21"/>
              </w:rPr>
            </w:pPr>
          </w:p>
        </w:tc>
        <w:tc>
          <w:tcPr>
            <w:tcW w:w="689" w:type="dxa"/>
            <w:vMerge w:val="restart"/>
            <w:tcBorders>
              <w:bottom w:val="nil"/>
            </w:tcBorders>
            <w:noWrap w:val="0"/>
            <w:vAlign w:val="top"/>
          </w:tcPr>
          <w:p w14:paraId="612A31AB">
            <w:pPr>
              <w:jc w:val="center"/>
              <w:rPr>
                <w:rFonts w:ascii="Calibri" w:hAnsi="Calibri" w:eastAsia="宋体" w:cs="Times New Roman"/>
                <w:b/>
                <w:bCs/>
              </w:rPr>
            </w:pPr>
            <w:r>
              <w:rPr>
                <w:rFonts w:ascii="Calibri" w:hAnsi="Calibri" w:eastAsia="宋体" w:cs="Times New Roman"/>
                <w:b/>
                <w:bCs/>
              </w:rPr>
              <w:t>满意</w:t>
            </w:r>
          </w:p>
          <w:p w14:paraId="5222FDE8">
            <w:pPr>
              <w:jc w:val="center"/>
              <w:rPr>
                <w:rFonts w:ascii="Calibri" w:hAnsi="Calibri" w:eastAsia="宋体" w:cs="Times New Roman"/>
                <w:b/>
                <w:bCs/>
              </w:rPr>
            </w:pPr>
            <w:r>
              <w:rPr>
                <w:rFonts w:ascii="Calibri" w:hAnsi="Calibri" w:eastAsia="宋体" w:cs="Times New Roman"/>
                <w:b/>
                <w:bCs/>
              </w:rPr>
              <w:t>度指</w:t>
            </w:r>
          </w:p>
          <w:p w14:paraId="3E9DEE45">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6C87BE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45A2E43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群众对政策的满意度</w:t>
            </w:r>
          </w:p>
        </w:tc>
        <w:tc>
          <w:tcPr>
            <w:tcW w:w="1458" w:type="dxa"/>
            <w:noWrap w:val="0"/>
            <w:vAlign w:val="top"/>
          </w:tcPr>
          <w:p w14:paraId="11EE8D7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069A556D">
            <w:pPr>
              <w:rPr>
                <w:rFonts w:hint="default" w:ascii="Arial" w:eastAsia="宋体"/>
                <w:sz w:val="21"/>
                <w:lang w:val="en-US" w:eastAsia="zh-CN"/>
              </w:rPr>
            </w:pPr>
            <w:r>
              <w:rPr>
                <w:color w:val="000000"/>
                <w:sz w:val="20"/>
              </w:rPr>
              <w:t>良好</w:t>
            </w:r>
          </w:p>
        </w:tc>
        <w:tc>
          <w:tcPr>
            <w:tcW w:w="884" w:type="dxa"/>
            <w:noWrap w:val="0"/>
            <w:vAlign w:val="top"/>
          </w:tcPr>
          <w:p w14:paraId="53B4BD5A">
            <w:pPr>
              <w:rPr>
                <w:rFonts w:hint="default" w:ascii="Arial" w:eastAsia="宋体"/>
                <w:sz w:val="21"/>
                <w:lang w:val="en-US" w:eastAsia="zh-CN"/>
              </w:rPr>
            </w:pPr>
            <w:r>
              <w:rPr>
                <w:rFonts w:hint="eastAsia" w:ascii="Arial"/>
                <w:sz w:val="21"/>
                <w:lang w:val="en-US" w:eastAsia="zh-CN"/>
              </w:rPr>
              <w:t>9</w:t>
            </w:r>
          </w:p>
        </w:tc>
      </w:tr>
      <w:tr w14:paraId="5A8C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5E9B412">
            <w:pPr>
              <w:rPr>
                <w:rFonts w:ascii="Arial"/>
                <w:sz w:val="21"/>
              </w:rPr>
            </w:pPr>
          </w:p>
        </w:tc>
        <w:tc>
          <w:tcPr>
            <w:tcW w:w="689" w:type="dxa"/>
            <w:vMerge w:val="continue"/>
            <w:tcBorders>
              <w:top w:val="nil"/>
            </w:tcBorders>
            <w:noWrap w:val="0"/>
            <w:vAlign w:val="top"/>
          </w:tcPr>
          <w:p w14:paraId="15BD64F3">
            <w:pPr>
              <w:rPr>
                <w:rFonts w:ascii="Arial"/>
                <w:sz w:val="21"/>
              </w:rPr>
            </w:pPr>
          </w:p>
        </w:tc>
        <w:tc>
          <w:tcPr>
            <w:tcW w:w="1119" w:type="dxa"/>
            <w:gridSpan w:val="2"/>
            <w:noWrap w:val="0"/>
            <w:vAlign w:val="top"/>
          </w:tcPr>
          <w:p w14:paraId="589B85F1">
            <w:pPr>
              <w:rPr>
                <w:rFonts w:ascii="Arial"/>
                <w:sz w:val="21"/>
              </w:rPr>
            </w:pPr>
          </w:p>
        </w:tc>
        <w:tc>
          <w:tcPr>
            <w:tcW w:w="2647" w:type="dxa"/>
            <w:gridSpan w:val="3"/>
            <w:noWrap w:val="0"/>
            <w:vAlign w:val="top"/>
          </w:tcPr>
          <w:p w14:paraId="61979D8C">
            <w:pPr>
              <w:rPr>
                <w:rFonts w:ascii="Arial"/>
                <w:sz w:val="21"/>
              </w:rPr>
            </w:pPr>
          </w:p>
        </w:tc>
        <w:tc>
          <w:tcPr>
            <w:tcW w:w="1458" w:type="dxa"/>
            <w:noWrap w:val="0"/>
            <w:vAlign w:val="top"/>
          </w:tcPr>
          <w:p w14:paraId="3DB45878">
            <w:pPr>
              <w:rPr>
                <w:rFonts w:ascii="Arial"/>
                <w:sz w:val="21"/>
              </w:rPr>
            </w:pPr>
          </w:p>
        </w:tc>
        <w:tc>
          <w:tcPr>
            <w:tcW w:w="1318" w:type="dxa"/>
            <w:gridSpan w:val="2"/>
            <w:noWrap w:val="0"/>
            <w:vAlign w:val="top"/>
          </w:tcPr>
          <w:p w14:paraId="2538655A">
            <w:pPr>
              <w:rPr>
                <w:rFonts w:ascii="Arial"/>
                <w:sz w:val="21"/>
              </w:rPr>
            </w:pPr>
          </w:p>
        </w:tc>
        <w:tc>
          <w:tcPr>
            <w:tcW w:w="884" w:type="dxa"/>
            <w:noWrap w:val="0"/>
            <w:vAlign w:val="top"/>
          </w:tcPr>
          <w:p w14:paraId="15DC649D">
            <w:pPr>
              <w:rPr>
                <w:rFonts w:ascii="Arial"/>
                <w:sz w:val="21"/>
              </w:rPr>
            </w:pPr>
          </w:p>
        </w:tc>
      </w:tr>
      <w:tr w14:paraId="0553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33D50873">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31E1395F">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1A43E6F3">
            <w:pPr>
              <w:rPr>
                <w:rFonts w:ascii="Arial"/>
                <w:sz w:val="21"/>
              </w:rPr>
            </w:pPr>
          </w:p>
        </w:tc>
        <w:tc>
          <w:tcPr>
            <w:tcW w:w="1119" w:type="dxa"/>
            <w:gridSpan w:val="2"/>
            <w:noWrap w:val="0"/>
            <w:vAlign w:val="top"/>
          </w:tcPr>
          <w:p w14:paraId="4A7E79B0">
            <w:pPr>
              <w:rPr>
                <w:rFonts w:ascii="Arial"/>
                <w:sz w:val="21"/>
              </w:rPr>
            </w:pPr>
          </w:p>
        </w:tc>
        <w:tc>
          <w:tcPr>
            <w:tcW w:w="2647" w:type="dxa"/>
            <w:gridSpan w:val="3"/>
            <w:noWrap w:val="0"/>
            <w:vAlign w:val="top"/>
          </w:tcPr>
          <w:p w14:paraId="15D992C8">
            <w:pPr>
              <w:rPr>
                <w:rFonts w:ascii="Arial"/>
                <w:sz w:val="21"/>
              </w:rPr>
            </w:pPr>
          </w:p>
        </w:tc>
        <w:tc>
          <w:tcPr>
            <w:tcW w:w="1458" w:type="dxa"/>
            <w:noWrap w:val="0"/>
            <w:vAlign w:val="top"/>
          </w:tcPr>
          <w:p w14:paraId="7AA2950E">
            <w:pPr>
              <w:rPr>
                <w:rFonts w:ascii="Arial"/>
                <w:sz w:val="21"/>
              </w:rPr>
            </w:pPr>
          </w:p>
        </w:tc>
        <w:tc>
          <w:tcPr>
            <w:tcW w:w="1318" w:type="dxa"/>
            <w:gridSpan w:val="2"/>
            <w:noWrap w:val="0"/>
            <w:vAlign w:val="top"/>
          </w:tcPr>
          <w:p w14:paraId="58BB6BB2">
            <w:pPr>
              <w:rPr>
                <w:rFonts w:ascii="Arial"/>
                <w:sz w:val="21"/>
              </w:rPr>
            </w:pPr>
          </w:p>
        </w:tc>
        <w:tc>
          <w:tcPr>
            <w:tcW w:w="884" w:type="dxa"/>
            <w:noWrap w:val="0"/>
            <w:vAlign w:val="top"/>
          </w:tcPr>
          <w:p w14:paraId="37B03447">
            <w:pPr>
              <w:rPr>
                <w:rFonts w:ascii="Arial"/>
                <w:sz w:val="21"/>
              </w:rPr>
            </w:pPr>
          </w:p>
        </w:tc>
      </w:tr>
      <w:tr w14:paraId="75A7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05E64D6D">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7F2BE63F">
            <w:pPr>
              <w:rPr>
                <w:rFonts w:ascii="Arial"/>
                <w:sz w:val="21"/>
              </w:rPr>
            </w:pPr>
          </w:p>
        </w:tc>
        <w:tc>
          <w:tcPr>
            <w:tcW w:w="1119" w:type="dxa"/>
            <w:gridSpan w:val="2"/>
            <w:noWrap w:val="0"/>
            <w:vAlign w:val="top"/>
          </w:tcPr>
          <w:p w14:paraId="45340EA8">
            <w:pPr>
              <w:rPr>
                <w:rFonts w:ascii="Arial"/>
                <w:sz w:val="21"/>
              </w:rPr>
            </w:pPr>
          </w:p>
        </w:tc>
        <w:tc>
          <w:tcPr>
            <w:tcW w:w="2647" w:type="dxa"/>
            <w:gridSpan w:val="3"/>
            <w:noWrap w:val="0"/>
            <w:vAlign w:val="top"/>
          </w:tcPr>
          <w:p w14:paraId="3A91ABEC">
            <w:pPr>
              <w:rPr>
                <w:rFonts w:ascii="Arial"/>
                <w:sz w:val="21"/>
              </w:rPr>
            </w:pPr>
          </w:p>
        </w:tc>
        <w:tc>
          <w:tcPr>
            <w:tcW w:w="1458" w:type="dxa"/>
            <w:noWrap w:val="0"/>
            <w:vAlign w:val="top"/>
          </w:tcPr>
          <w:p w14:paraId="2C96B5F5">
            <w:pPr>
              <w:rPr>
                <w:rFonts w:ascii="Arial"/>
                <w:sz w:val="21"/>
              </w:rPr>
            </w:pPr>
          </w:p>
        </w:tc>
        <w:tc>
          <w:tcPr>
            <w:tcW w:w="1318" w:type="dxa"/>
            <w:gridSpan w:val="2"/>
            <w:noWrap w:val="0"/>
            <w:vAlign w:val="top"/>
          </w:tcPr>
          <w:p w14:paraId="39CBE157">
            <w:pPr>
              <w:rPr>
                <w:rFonts w:ascii="Arial"/>
                <w:sz w:val="21"/>
              </w:rPr>
            </w:pPr>
          </w:p>
        </w:tc>
        <w:tc>
          <w:tcPr>
            <w:tcW w:w="884" w:type="dxa"/>
            <w:noWrap w:val="0"/>
            <w:vAlign w:val="top"/>
          </w:tcPr>
          <w:p w14:paraId="03002C9A">
            <w:pPr>
              <w:rPr>
                <w:rFonts w:ascii="Arial"/>
                <w:sz w:val="21"/>
              </w:rPr>
            </w:pPr>
          </w:p>
        </w:tc>
      </w:tr>
      <w:tr w14:paraId="2B5B7D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195910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71AC21E">
            <w:pPr>
              <w:jc w:val="center"/>
              <w:rPr>
                <w:rFonts w:hint="default" w:ascii="Arial" w:eastAsia="宋体"/>
                <w:sz w:val="21"/>
                <w:lang w:val="en-US" w:eastAsia="zh-CN"/>
              </w:rPr>
            </w:pPr>
            <w:r>
              <w:rPr>
                <w:rFonts w:hint="eastAsia" w:ascii="Arial"/>
                <w:sz w:val="21"/>
                <w:lang w:val="en-US" w:eastAsia="zh-CN"/>
              </w:rPr>
              <w:t>93</w:t>
            </w:r>
          </w:p>
        </w:tc>
      </w:tr>
      <w:tr w14:paraId="72B7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17627E97">
            <w:pPr>
              <w:jc w:val="center"/>
              <w:rPr>
                <w:b/>
                <w:bCs/>
              </w:rPr>
            </w:pPr>
            <w:r>
              <w:rPr>
                <w:b/>
                <w:bCs/>
              </w:rPr>
              <w:t>偏差大或</w:t>
            </w:r>
          </w:p>
          <w:p w14:paraId="04283F27">
            <w:pPr>
              <w:jc w:val="center"/>
              <w:rPr>
                <w:b/>
                <w:bCs/>
              </w:rPr>
            </w:pPr>
            <w:r>
              <w:rPr>
                <w:b/>
                <w:bCs/>
              </w:rPr>
              <w:t>目标未完成</w:t>
            </w:r>
          </w:p>
          <w:p w14:paraId="25FA607E">
            <w:pPr>
              <w:jc w:val="center"/>
              <w:rPr>
                <w:rFonts w:ascii="宋体" w:hAnsi="宋体" w:eastAsia="宋体" w:cs="宋体"/>
                <w:sz w:val="20"/>
                <w:szCs w:val="20"/>
              </w:rPr>
            </w:pPr>
            <w:r>
              <w:rPr>
                <w:b/>
                <w:bCs/>
              </w:rPr>
              <w:t>原因分析</w:t>
            </w:r>
          </w:p>
        </w:tc>
        <w:tc>
          <w:tcPr>
            <w:tcW w:w="7406" w:type="dxa"/>
            <w:gridSpan w:val="8"/>
            <w:noWrap w:val="0"/>
            <w:vAlign w:val="top"/>
          </w:tcPr>
          <w:p w14:paraId="7D4B51DF">
            <w:pPr>
              <w:jc w:val="center"/>
              <w:rPr>
                <w:rFonts w:hint="default" w:ascii="Arial"/>
                <w:sz w:val="21"/>
                <w:lang w:val="en-US" w:eastAsia="zh-CN"/>
              </w:rPr>
            </w:pPr>
            <w:r>
              <w:rPr>
                <w:rFonts w:hint="eastAsia" w:ascii="Arial"/>
                <w:sz w:val="21"/>
                <w:lang w:val="en-US" w:eastAsia="zh-CN"/>
              </w:rPr>
              <w:t>无</w:t>
            </w:r>
          </w:p>
        </w:tc>
      </w:tr>
      <w:tr w14:paraId="79B8B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trPr>
        <w:tc>
          <w:tcPr>
            <w:tcW w:w="1523" w:type="dxa"/>
            <w:gridSpan w:val="3"/>
            <w:noWrap w:val="0"/>
            <w:vAlign w:val="top"/>
          </w:tcPr>
          <w:p w14:paraId="191E1B9D">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0AD9260D">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439D285D">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4、社会救助工作专项经费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项目全年预算数为34万元，其中：一般公共预算财政拨款34万元。执行数为33.43万元，完成预算98.32%。</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在保险期内保障居民享受政策实惠；二是对符合要求的困难低保户、低收入家庭实现救急；三是在保险期内保障居民享受政策实惠；四是对符合要求的困难低保户、低收入家庭实现救急；五是保障比例100%；六是为群众实现有效救助，保障其基本生活，群众对政策的满意度95%。</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下一步改进措施：结合以往年度实际情况，科学测算相关工作经费预算，进一步提高预算编制的准确性。</w:t>
      </w:r>
    </w:p>
    <w:p w14:paraId="366EDB08">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社会救助工作专项经费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55A8B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7213D645">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7BD0D5CD">
            <w:pPr>
              <w:rPr>
                <w:rFonts w:ascii="Arial"/>
                <w:sz w:val="21"/>
              </w:rPr>
            </w:pPr>
            <w:r>
              <w:rPr>
                <w:rFonts w:ascii="宋体" w:hAnsi="宋体" w:eastAsia="宋体"/>
                <w:color w:val="000000"/>
              </w:rPr>
              <w:t>社会救助专项经费</w:t>
            </w:r>
          </w:p>
        </w:tc>
      </w:tr>
      <w:tr w14:paraId="6D67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1DFCA19">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340624A5">
            <w:pPr>
              <w:rPr>
                <w:rFonts w:ascii="Arial"/>
                <w:sz w:val="21"/>
              </w:rPr>
            </w:pPr>
            <w:r>
              <w:rPr>
                <w:rFonts w:hint="eastAsia" w:ascii="Arial"/>
                <w:sz w:val="21"/>
                <w:lang w:eastAsia="zh-CN"/>
              </w:rPr>
              <w:t>下陆区民政局</w:t>
            </w:r>
          </w:p>
        </w:tc>
        <w:tc>
          <w:tcPr>
            <w:tcW w:w="2516" w:type="dxa"/>
            <w:gridSpan w:val="3"/>
            <w:noWrap w:val="0"/>
            <w:vAlign w:val="top"/>
          </w:tcPr>
          <w:p w14:paraId="2943457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68EB176">
            <w:pPr>
              <w:rPr>
                <w:rFonts w:ascii="Arial"/>
                <w:sz w:val="21"/>
              </w:rPr>
            </w:pPr>
            <w:r>
              <w:rPr>
                <w:rFonts w:hint="eastAsia" w:ascii="Arial"/>
                <w:sz w:val="21"/>
                <w:lang w:eastAsia="zh-CN"/>
              </w:rPr>
              <w:t>下陆区民政局</w:t>
            </w:r>
          </w:p>
        </w:tc>
      </w:tr>
      <w:tr w14:paraId="08D46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A7B528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CAB6BF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17F6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5D4D7E37">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35AB418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32E6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B672A1A">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BCCF64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C92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1D9B66E9">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7B0F10B">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3118E5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6966010C">
            <w:pPr>
              <w:rPr>
                <w:rFonts w:ascii="Arial"/>
                <w:sz w:val="21"/>
              </w:rPr>
            </w:pPr>
          </w:p>
        </w:tc>
        <w:tc>
          <w:tcPr>
            <w:tcW w:w="1329" w:type="dxa"/>
            <w:noWrap w:val="0"/>
            <w:vAlign w:val="top"/>
          </w:tcPr>
          <w:p w14:paraId="696C4A2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CA90B37">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69AAE8D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72A1588D">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8876C82">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AEF6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77DFE91E">
            <w:pPr>
              <w:rPr>
                <w:rFonts w:ascii="Arial"/>
                <w:sz w:val="21"/>
              </w:rPr>
            </w:pPr>
          </w:p>
        </w:tc>
        <w:tc>
          <w:tcPr>
            <w:tcW w:w="1119" w:type="dxa"/>
            <w:gridSpan w:val="2"/>
            <w:noWrap w:val="0"/>
            <w:vAlign w:val="top"/>
          </w:tcPr>
          <w:p w14:paraId="2D6AB98B">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179E8279">
            <w:pPr>
              <w:rPr>
                <w:rFonts w:hint="default" w:ascii="Arial" w:eastAsia="宋体"/>
                <w:sz w:val="21"/>
                <w:lang w:val="en-US" w:eastAsia="zh-CN"/>
              </w:rPr>
            </w:pPr>
            <w:r>
              <w:rPr>
                <w:rFonts w:hint="eastAsia" w:ascii="Arial"/>
                <w:sz w:val="21"/>
                <w:lang w:val="en-US" w:eastAsia="zh-CN"/>
              </w:rPr>
              <w:t>34</w:t>
            </w:r>
          </w:p>
        </w:tc>
        <w:tc>
          <w:tcPr>
            <w:tcW w:w="1318" w:type="dxa"/>
            <w:gridSpan w:val="2"/>
            <w:noWrap w:val="0"/>
            <w:vAlign w:val="top"/>
          </w:tcPr>
          <w:p w14:paraId="3AB7CCCE">
            <w:pPr>
              <w:rPr>
                <w:rFonts w:hint="default" w:ascii="Arial" w:eastAsia="宋体"/>
                <w:sz w:val="21"/>
                <w:lang w:val="en-US" w:eastAsia="zh-CN"/>
              </w:rPr>
            </w:pPr>
            <w:r>
              <w:rPr>
                <w:rFonts w:hint="eastAsia" w:ascii="Arial" w:eastAsia="宋体"/>
                <w:sz w:val="21"/>
                <w:lang w:val="en-US" w:eastAsia="zh-CN"/>
              </w:rPr>
              <w:t>33.43</w:t>
            </w:r>
          </w:p>
        </w:tc>
        <w:tc>
          <w:tcPr>
            <w:tcW w:w="1458" w:type="dxa"/>
            <w:noWrap w:val="0"/>
            <w:vAlign w:val="top"/>
          </w:tcPr>
          <w:p w14:paraId="369FA4DB">
            <w:pPr>
              <w:rPr>
                <w:rFonts w:hint="default" w:ascii="Arial" w:eastAsia="宋体"/>
                <w:sz w:val="21"/>
                <w:lang w:val="en-US" w:eastAsia="zh-CN"/>
              </w:rPr>
            </w:pPr>
            <w:r>
              <w:rPr>
                <w:rFonts w:ascii="Arial" w:hAnsi="Arial" w:eastAsia="宋体" w:cs="Arial"/>
                <w:color w:val="000000"/>
                <w:kern w:val="0"/>
                <w:sz w:val="27"/>
                <w:szCs w:val="27"/>
              </w:rPr>
              <w:t>98.32%</w:t>
            </w:r>
          </w:p>
        </w:tc>
        <w:tc>
          <w:tcPr>
            <w:tcW w:w="2202" w:type="dxa"/>
            <w:gridSpan w:val="3"/>
            <w:noWrap w:val="0"/>
            <w:vAlign w:val="top"/>
          </w:tcPr>
          <w:p w14:paraId="2D99845F">
            <w:pPr>
              <w:rPr>
                <w:rFonts w:hint="default" w:ascii="Arial" w:eastAsia="宋体"/>
                <w:sz w:val="21"/>
                <w:lang w:val="en-US" w:eastAsia="zh-CN"/>
              </w:rPr>
            </w:pPr>
            <w:r>
              <w:rPr>
                <w:rFonts w:hint="eastAsia" w:ascii="Arial" w:eastAsia="宋体"/>
                <w:sz w:val="21"/>
                <w:lang w:val="en-US" w:eastAsia="zh-CN"/>
              </w:rPr>
              <w:t>19.66</w:t>
            </w:r>
          </w:p>
        </w:tc>
      </w:tr>
      <w:tr w14:paraId="561B2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46143CBF">
            <w:pPr>
              <w:spacing w:line="269" w:lineRule="auto"/>
              <w:rPr>
                <w:rFonts w:ascii="Arial"/>
                <w:sz w:val="21"/>
              </w:rPr>
            </w:pPr>
          </w:p>
          <w:p w14:paraId="609F1CA7">
            <w:pPr>
              <w:spacing w:line="269" w:lineRule="auto"/>
              <w:rPr>
                <w:rFonts w:ascii="Arial"/>
                <w:sz w:val="21"/>
              </w:rPr>
            </w:pPr>
          </w:p>
          <w:p w14:paraId="0ADBF0B0">
            <w:pPr>
              <w:spacing w:line="269" w:lineRule="auto"/>
              <w:rPr>
                <w:rFonts w:ascii="Arial"/>
                <w:sz w:val="21"/>
              </w:rPr>
            </w:pPr>
          </w:p>
          <w:p w14:paraId="3644F8A3">
            <w:pPr>
              <w:spacing w:line="270" w:lineRule="auto"/>
              <w:rPr>
                <w:rFonts w:ascii="Arial"/>
                <w:sz w:val="21"/>
              </w:rPr>
            </w:pPr>
          </w:p>
          <w:p w14:paraId="1A197AE9">
            <w:pPr>
              <w:spacing w:line="270" w:lineRule="auto"/>
              <w:rPr>
                <w:rFonts w:ascii="Arial"/>
                <w:sz w:val="21"/>
              </w:rPr>
            </w:pPr>
          </w:p>
          <w:p w14:paraId="3AB7DF6A">
            <w:pPr>
              <w:spacing w:line="270" w:lineRule="auto"/>
              <w:rPr>
                <w:rFonts w:ascii="Arial"/>
                <w:sz w:val="21"/>
              </w:rPr>
            </w:pPr>
          </w:p>
          <w:p w14:paraId="581BD9F9">
            <w:pPr>
              <w:spacing w:line="270" w:lineRule="auto"/>
              <w:rPr>
                <w:rFonts w:ascii="Arial"/>
                <w:sz w:val="21"/>
              </w:rPr>
            </w:pPr>
          </w:p>
          <w:p w14:paraId="67F688BC">
            <w:pPr>
              <w:jc w:val="center"/>
              <w:rPr>
                <w:b/>
                <w:bCs/>
              </w:rPr>
            </w:pPr>
          </w:p>
          <w:p w14:paraId="709B0FAC">
            <w:pPr>
              <w:jc w:val="center"/>
              <w:rPr>
                <w:b/>
                <w:bCs/>
              </w:rPr>
            </w:pPr>
            <w:r>
              <w:rPr>
                <w:b/>
                <w:bCs/>
              </w:rPr>
              <w:t>年</w:t>
            </w:r>
          </w:p>
          <w:p w14:paraId="0DF022CF">
            <w:pPr>
              <w:jc w:val="center"/>
              <w:rPr>
                <w:b/>
                <w:bCs/>
              </w:rPr>
            </w:pPr>
            <w:r>
              <w:rPr>
                <w:b/>
                <w:bCs/>
              </w:rPr>
              <w:t>度</w:t>
            </w:r>
          </w:p>
          <w:p w14:paraId="6D81844C">
            <w:pPr>
              <w:jc w:val="center"/>
              <w:rPr>
                <w:b/>
                <w:bCs/>
              </w:rPr>
            </w:pPr>
            <w:r>
              <w:rPr>
                <w:b/>
                <w:bCs/>
              </w:rPr>
              <w:t>绩</w:t>
            </w:r>
          </w:p>
          <w:p w14:paraId="4F1691ED">
            <w:pPr>
              <w:jc w:val="center"/>
              <w:rPr>
                <w:b/>
                <w:bCs/>
              </w:rPr>
            </w:pPr>
            <w:r>
              <w:rPr>
                <w:b/>
                <w:bCs/>
              </w:rPr>
              <w:t>效</w:t>
            </w:r>
          </w:p>
          <w:p w14:paraId="6F698FE9">
            <w:pPr>
              <w:jc w:val="center"/>
              <w:rPr>
                <w:b/>
                <w:bCs/>
              </w:rPr>
            </w:pPr>
            <w:r>
              <w:rPr>
                <w:b/>
                <w:bCs/>
              </w:rPr>
              <w:t>目</w:t>
            </w:r>
          </w:p>
          <w:p w14:paraId="6E60D0B4">
            <w:pPr>
              <w:jc w:val="center"/>
              <w:rPr>
                <w:b/>
                <w:bCs/>
              </w:rPr>
            </w:pPr>
            <w:r>
              <w:rPr>
                <w:b/>
                <w:bCs/>
              </w:rPr>
              <w:t>标</w:t>
            </w:r>
          </w:p>
          <w:p w14:paraId="3D087A02">
            <w:pPr>
              <w:jc w:val="center"/>
              <w:rPr>
                <w:b/>
                <w:bCs/>
              </w:rPr>
            </w:pPr>
            <w:r>
              <w:rPr>
                <w:b/>
                <w:bCs/>
              </w:rPr>
              <w:t>1</w:t>
            </w:r>
          </w:p>
          <w:p w14:paraId="71C81E37">
            <w:pPr>
              <w:jc w:val="center"/>
              <w:rPr>
                <w:rFonts w:ascii="宋体" w:hAnsi="宋体" w:eastAsia="宋体" w:cs="宋体"/>
                <w:sz w:val="22"/>
                <w:szCs w:val="22"/>
              </w:rPr>
            </w:pPr>
            <w:r>
              <w:rPr>
                <w:b/>
                <w:bCs/>
              </w:rPr>
              <w:t>(XX分 )</w:t>
            </w:r>
          </w:p>
        </w:tc>
        <w:tc>
          <w:tcPr>
            <w:tcW w:w="689" w:type="dxa"/>
            <w:noWrap w:val="0"/>
            <w:vAlign w:val="top"/>
          </w:tcPr>
          <w:p w14:paraId="2E7D552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38DAFC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4748343">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41922B1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28B27A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C9BEF3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928C659">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8522DF2">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B362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1537FAF8">
            <w:pPr>
              <w:rPr>
                <w:rFonts w:ascii="Arial"/>
                <w:sz w:val="21"/>
              </w:rPr>
            </w:pPr>
          </w:p>
        </w:tc>
        <w:tc>
          <w:tcPr>
            <w:tcW w:w="689" w:type="dxa"/>
            <w:vMerge w:val="restart"/>
            <w:tcBorders>
              <w:bottom w:val="nil"/>
            </w:tcBorders>
            <w:noWrap w:val="0"/>
            <w:vAlign w:val="top"/>
          </w:tcPr>
          <w:p w14:paraId="54F38542">
            <w:pPr>
              <w:rPr>
                <w:b/>
                <w:bCs/>
              </w:rPr>
            </w:pPr>
          </w:p>
          <w:p w14:paraId="2AFD333D">
            <w:pPr>
              <w:rPr>
                <w:b/>
                <w:bCs/>
              </w:rPr>
            </w:pPr>
          </w:p>
          <w:p w14:paraId="2209D01F">
            <w:pPr>
              <w:rPr>
                <w:b/>
                <w:bCs/>
              </w:rPr>
            </w:pPr>
          </w:p>
          <w:p w14:paraId="7E888AEE">
            <w:pPr>
              <w:jc w:val="center"/>
              <w:rPr>
                <w:b/>
                <w:bCs/>
              </w:rPr>
            </w:pPr>
            <w:r>
              <w:rPr>
                <w:b/>
                <w:bCs/>
              </w:rPr>
              <w:t>产出</w:t>
            </w:r>
          </w:p>
          <w:p w14:paraId="028EE977">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4204DDE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78DA2DB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参保居民人数</w:t>
            </w:r>
          </w:p>
        </w:tc>
        <w:tc>
          <w:tcPr>
            <w:tcW w:w="1458" w:type="dxa"/>
            <w:noWrap w:val="0"/>
            <w:vAlign w:val="top"/>
          </w:tcPr>
          <w:p w14:paraId="057BE93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16万人</w:t>
            </w:r>
          </w:p>
        </w:tc>
        <w:tc>
          <w:tcPr>
            <w:tcW w:w="1318" w:type="dxa"/>
            <w:gridSpan w:val="2"/>
            <w:noWrap w:val="0"/>
            <w:vAlign w:val="top"/>
          </w:tcPr>
          <w:p w14:paraId="329E2A8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宋体" w:cs="Times New Roman"/>
                <w:color w:val="FFFF00"/>
                <w:position w:val="0"/>
                <w:sz w:val="21"/>
                <w:u w:val="none"/>
                <w:shd w:val="clear" w:color="auto" w:fill="800000"/>
                <w:lang w:val="en-US" w:eastAsia="zh-CN" w:bidi="ar-SA"/>
              </w:rPr>
            </w:pPr>
            <w:r>
              <w:rPr>
                <w:rFonts w:hint="eastAsia" w:eastAsia="宋体"/>
                <w:color w:val="000000"/>
                <w:sz w:val="20"/>
                <w:lang w:val="en-US" w:eastAsia="zh-CN"/>
              </w:rPr>
              <w:t>21万</w:t>
            </w:r>
          </w:p>
        </w:tc>
        <w:tc>
          <w:tcPr>
            <w:tcW w:w="884" w:type="dxa"/>
            <w:noWrap w:val="0"/>
            <w:vAlign w:val="top"/>
          </w:tcPr>
          <w:p w14:paraId="34698DBD">
            <w:pPr>
              <w:rPr>
                <w:rFonts w:hint="default" w:ascii="Arial" w:eastAsia="宋体"/>
                <w:sz w:val="21"/>
                <w:lang w:val="en-US" w:eastAsia="zh-CN"/>
              </w:rPr>
            </w:pPr>
            <w:r>
              <w:rPr>
                <w:rFonts w:hint="eastAsia" w:ascii="Arial"/>
                <w:sz w:val="21"/>
                <w:lang w:val="en-US" w:eastAsia="zh-CN"/>
              </w:rPr>
              <w:t>10</w:t>
            </w:r>
          </w:p>
        </w:tc>
      </w:tr>
      <w:tr w14:paraId="4A9FB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3920AF8D">
            <w:pPr>
              <w:rPr>
                <w:rFonts w:ascii="Arial"/>
                <w:sz w:val="21"/>
              </w:rPr>
            </w:pPr>
          </w:p>
        </w:tc>
        <w:tc>
          <w:tcPr>
            <w:tcW w:w="689" w:type="dxa"/>
            <w:vMerge w:val="continue"/>
            <w:tcBorders>
              <w:top w:val="nil"/>
              <w:bottom w:val="nil"/>
            </w:tcBorders>
            <w:noWrap w:val="0"/>
            <w:vAlign w:val="top"/>
          </w:tcPr>
          <w:p w14:paraId="34706BF0">
            <w:pPr>
              <w:rPr>
                <w:b/>
                <w:bCs/>
              </w:rPr>
            </w:pPr>
          </w:p>
        </w:tc>
        <w:tc>
          <w:tcPr>
            <w:tcW w:w="1119" w:type="dxa"/>
            <w:gridSpan w:val="2"/>
            <w:noWrap w:val="0"/>
            <w:vAlign w:val="top"/>
          </w:tcPr>
          <w:p w14:paraId="6D362C0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44658D9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民生保险保障比例</w:t>
            </w:r>
          </w:p>
        </w:tc>
        <w:tc>
          <w:tcPr>
            <w:tcW w:w="1458" w:type="dxa"/>
            <w:noWrap w:val="0"/>
            <w:vAlign w:val="top"/>
          </w:tcPr>
          <w:p w14:paraId="6162DE1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6B3AD0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BE29221">
            <w:pPr>
              <w:rPr>
                <w:rFonts w:hint="default" w:ascii="Arial" w:eastAsia="宋体"/>
                <w:sz w:val="21"/>
                <w:lang w:val="en-US" w:eastAsia="zh-CN"/>
              </w:rPr>
            </w:pPr>
            <w:r>
              <w:rPr>
                <w:rFonts w:hint="eastAsia" w:ascii="Arial"/>
                <w:sz w:val="21"/>
                <w:lang w:val="en-US" w:eastAsia="zh-CN"/>
              </w:rPr>
              <w:t>10</w:t>
            </w:r>
          </w:p>
        </w:tc>
      </w:tr>
      <w:tr w14:paraId="50E3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29B1735">
            <w:pPr>
              <w:rPr>
                <w:rFonts w:ascii="Arial"/>
                <w:sz w:val="21"/>
              </w:rPr>
            </w:pPr>
          </w:p>
        </w:tc>
        <w:tc>
          <w:tcPr>
            <w:tcW w:w="689" w:type="dxa"/>
            <w:vMerge w:val="continue"/>
            <w:tcBorders>
              <w:top w:val="nil"/>
              <w:bottom w:val="nil"/>
            </w:tcBorders>
            <w:noWrap w:val="0"/>
            <w:vAlign w:val="top"/>
          </w:tcPr>
          <w:p w14:paraId="3638084A">
            <w:pPr>
              <w:rPr>
                <w:b/>
                <w:bCs/>
              </w:rPr>
            </w:pPr>
          </w:p>
        </w:tc>
        <w:tc>
          <w:tcPr>
            <w:tcW w:w="1119" w:type="dxa"/>
            <w:gridSpan w:val="2"/>
            <w:noWrap w:val="0"/>
            <w:vAlign w:val="top"/>
          </w:tcPr>
          <w:p w14:paraId="058CAF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35E8C04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民生保险保障时间</w:t>
            </w:r>
          </w:p>
        </w:tc>
        <w:tc>
          <w:tcPr>
            <w:tcW w:w="1458" w:type="dxa"/>
            <w:noWrap w:val="0"/>
            <w:vAlign w:val="top"/>
          </w:tcPr>
          <w:p w14:paraId="4B134ED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1318" w:type="dxa"/>
            <w:gridSpan w:val="2"/>
            <w:noWrap w:val="0"/>
            <w:vAlign w:val="top"/>
          </w:tcPr>
          <w:p w14:paraId="60C1D95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1年</w:t>
            </w:r>
          </w:p>
        </w:tc>
        <w:tc>
          <w:tcPr>
            <w:tcW w:w="884" w:type="dxa"/>
            <w:noWrap w:val="0"/>
            <w:vAlign w:val="top"/>
          </w:tcPr>
          <w:p w14:paraId="2C40F197">
            <w:pPr>
              <w:rPr>
                <w:rFonts w:hint="default" w:ascii="Arial" w:eastAsia="宋体"/>
                <w:sz w:val="21"/>
                <w:lang w:val="en-US" w:eastAsia="zh-CN"/>
              </w:rPr>
            </w:pPr>
            <w:r>
              <w:rPr>
                <w:rFonts w:hint="eastAsia" w:ascii="Arial"/>
                <w:sz w:val="21"/>
                <w:lang w:val="en-US" w:eastAsia="zh-CN"/>
              </w:rPr>
              <w:t>10</w:t>
            </w:r>
          </w:p>
        </w:tc>
      </w:tr>
      <w:tr w14:paraId="698BE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3D1EBF06">
            <w:pPr>
              <w:rPr>
                <w:rFonts w:ascii="Arial"/>
                <w:sz w:val="21"/>
              </w:rPr>
            </w:pPr>
          </w:p>
        </w:tc>
        <w:tc>
          <w:tcPr>
            <w:tcW w:w="689" w:type="dxa"/>
            <w:vMerge w:val="continue"/>
            <w:tcBorders>
              <w:top w:val="nil"/>
            </w:tcBorders>
            <w:noWrap w:val="0"/>
            <w:vAlign w:val="top"/>
          </w:tcPr>
          <w:p w14:paraId="6BA1626F">
            <w:pPr>
              <w:rPr>
                <w:b/>
                <w:bCs/>
              </w:rPr>
            </w:pPr>
          </w:p>
        </w:tc>
        <w:tc>
          <w:tcPr>
            <w:tcW w:w="1119" w:type="dxa"/>
            <w:gridSpan w:val="2"/>
            <w:noWrap w:val="0"/>
            <w:vAlign w:val="top"/>
          </w:tcPr>
          <w:p w14:paraId="4B8565D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073B418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所需成本</w:t>
            </w:r>
          </w:p>
        </w:tc>
        <w:tc>
          <w:tcPr>
            <w:tcW w:w="1458" w:type="dxa"/>
            <w:noWrap w:val="0"/>
            <w:vAlign w:val="top"/>
          </w:tcPr>
          <w:p w14:paraId="1B5035C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34万</w:t>
            </w:r>
          </w:p>
        </w:tc>
        <w:tc>
          <w:tcPr>
            <w:tcW w:w="1318" w:type="dxa"/>
            <w:gridSpan w:val="2"/>
            <w:noWrap w:val="0"/>
            <w:vAlign w:val="top"/>
          </w:tcPr>
          <w:p w14:paraId="61EB730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34万</w:t>
            </w:r>
          </w:p>
        </w:tc>
        <w:tc>
          <w:tcPr>
            <w:tcW w:w="884" w:type="dxa"/>
            <w:noWrap w:val="0"/>
            <w:vAlign w:val="top"/>
          </w:tcPr>
          <w:p w14:paraId="74FFA1AA">
            <w:pPr>
              <w:rPr>
                <w:rFonts w:hint="default" w:ascii="Arial" w:eastAsia="宋体"/>
                <w:sz w:val="21"/>
                <w:lang w:val="en-US" w:eastAsia="zh-CN"/>
              </w:rPr>
            </w:pPr>
            <w:r>
              <w:rPr>
                <w:rFonts w:hint="eastAsia" w:ascii="Arial"/>
                <w:sz w:val="21"/>
                <w:lang w:val="en-US" w:eastAsia="zh-CN"/>
              </w:rPr>
              <w:t>10</w:t>
            </w:r>
          </w:p>
        </w:tc>
      </w:tr>
      <w:tr w14:paraId="6A6F6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7D757B1A">
            <w:pPr>
              <w:rPr>
                <w:rFonts w:ascii="Arial"/>
                <w:sz w:val="21"/>
              </w:rPr>
            </w:pPr>
          </w:p>
        </w:tc>
        <w:tc>
          <w:tcPr>
            <w:tcW w:w="689" w:type="dxa"/>
            <w:vMerge w:val="restart"/>
            <w:tcBorders>
              <w:bottom w:val="nil"/>
            </w:tcBorders>
            <w:noWrap w:val="0"/>
            <w:vAlign w:val="top"/>
          </w:tcPr>
          <w:p w14:paraId="18BCE98A">
            <w:pPr>
              <w:jc w:val="center"/>
              <w:rPr>
                <w:rFonts w:ascii="Calibri" w:hAnsi="Calibri" w:eastAsia="宋体" w:cs="Times New Roman"/>
                <w:b/>
                <w:bCs/>
              </w:rPr>
            </w:pPr>
          </w:p>
          <w:p w14:paraId="2350DFDD">
            <w:pPr>
              <w:jc w:val="center"/>
              <w:rPr>
                <w:rFonts w:ascii="Calibri" w:hAnsi="Calibri" w:eastAsia="宋体" w:cs="Times New Roman"/>
                <w:b/>
                <w:bCs/>
              </w:rPr>
            </w:pPr>
          </w:p>
          <w:p w14:paraId="7E6F3BDC">
            <w:pPr>
              <w:jc w:val="center"/>
              <w:rPr>
                <w:rFonts w:ascii="Calibri" w:hAnsi="Calibri" w:eastAsia="宋体" w:cs="Times New Roman"/>
                <w:b/>
                <w:bCs/>
              </w:rPr>
            </w:pPr>
          </w:p>
          <w:p w14:paraId="6B31E63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7853822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6594625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维护社会稳定，提升人民生活保障</w:t>
            </w:r>
          </w:p>
        </w:tc>
        <w:tc>
          <w:tcPr>
            <w:tcW w:w="1458" w:type="dxa"/>
            <w:noWrap w:val="0"/>
            <w:vAlign w:val="top"/>
          </w:tcPr>
          <w:p w14:paraId="085D732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7FDB7A1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0B623E8B">
            <w:pPr>
              <w:rPr>
                <w:rFonts w:hint="default" w:ascii="Arial" w:eastAsia="宋体"/>
                <w:sz w:val="21"/>
                <w:lang w:val="en-US" w:eastAsia="zh-CN"/>
              </w:rPr>
            </w:pPr>
            <w:r>
              <w:rPr>
                <w:rFonts w:hint="eastAsia" w:ascii="Arial"/>
                <w:sz w:val="21"/>
                <w:lang w:val="en-US" w:eastAsia="zh-CN"/>
              </w:rPr>
              <w:t>13</w:t>
            </w:r>
          </w:p>
        </w:tc>
      </w:tr>
      <w:tr w14:paraId="40937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B48094C">
            <w:pPr>
              <w:rPr>
                <w:rFonts w:ascii="Arial"/>
                <w:sz w:val="21"/>
              </w:rPr>
            </w:pPr>
          </w:p>
        </w:tc>
        <w:tc>
          <w:tcPr>
            <w:tcW w:w="689" w:type="dxa"/>
            <w:vMerge w:val="continue"/>
            <w:tcBorders>
              <w:top w:val="nil"/>
              <w:bottom w:val="nil"/>
            </w:tcBorders>
            <w:noWrap w:val="0"/>
            <w:vAlign w:val="top"/>
          </w:tcPr>
          <w:p w14:paraId="3E886DF4">
            <w:pPr>
              <w:jc w:val="center"/>
              <w:rPr>
                <w:rFonts w:ascii="Calibri" w:hAnsi="Calibri" w:eastAsia="宋体" w:cs="Times New Roman"/>
                <w:b/>
                <w:bCs/>
              </w:rPr>
            </w:pPr>
          </w:p>
        </w:tc>
        <w:tc>
          <w:tcPr>
            <w:tcW w:w="1119" w:type="dxa"/>
            <w:gridSpan w:val="2"/>
            <w:noWrap w:val="0"/>
            <w:vAlign w:val="top"/>
          </w:tcPr>
          <w:p w14:paraId="563997D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可持续影响指标</w:t>
            </w:r>
          </w:p>
        </w:tc>
        <w:tc>
          <w:tcPr>
            <w:tcW w:w="2647" w:type="dxa"/>
            <w:gridSpan w:val="3"/>
            <w:noWrap w:val="0"/>
            <w:vAlign w:val="top"/>
          </w:tcPr>
          <w:p w14:paraId="47085EC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造福下陆人民，让人民群众分享到“民生保险”带来的实惠</w:t>
            </w:r>
          </w:p>
        </w:tc>
        <w:tc>
          <w:tcPr>
            <w:tcW w:w="1458" w:type="dxa"/>
            <w:noWrap w:val="0"/>
            <w:vAlign w:val="top"/>
          </w:tcPr>
          <w:p w14:paraId="3EB8B98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67C0050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505D83CD">
            <w:pPr>
              <w:rPr>
                <w:rFonts w:hint="default" w:ascii="Arial" w:eastAsia="宋体"/>
                <w:sz w:val="21"/>
                <w:lang w:val="en-US" w:eastAsia="zh-CN"/>
              </w:rPr>
            </w:pPr>
            <w:r>
              <w:rPr>
                <w:rFonts w:hint="eastAsia" w:ascii="Arial"/>
                <w:sz w:val="21"/>
                <w:lang w:val="en-US" w:eastAsia="zh-CN"/>
              </w:rPr>
              <w:t>13</w:t>
            </w:r>
          </w:p>
        </w:tc>
      </w:tr>
      <w:tr w14:paraId="43D84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18A82B1">
            <w:pPr>
              <w:rPr>
                <w:rFonts w:ascii="Arial"/>
                <w:sz w:val="21"/>
              </w:rPr>
            </w:pPr>
          </w:p>
        </w:tc>
        <w:tc>
          <w:tcPr>
            <w:tcW w:w="689" w:type="dxa"/>
            <w:vMerge w:val="continue"/>
            <w:tcBorders>
              <w:top w:val="nil"/>
              <w:bottom w:val="nil"/>
            </w:tcBorders>
            <w:noWrap w:val="0"/>
            <w:vAlign w:val="top"/>
          </w:tcPr>
          <w:p w14:paraId="1AED6613">
            <w:pPr>
              <w:jc w:val="center"/>
              <w:rPr>
                <w:rFonts w:ascii="Calibri" w:hAnsi="Calibri" w:eastAsia="宋体" w:cs="Times New Roman"/>
                <w:b/>
                <w:bCs/>
              </w:rPr>
            </w:pPr>
          </w:p>
        </w:tc>
        <w:tc>
          <w:tcPr>
            <w:tcW w:w="1119" w:type="dxa"/>
            <w:gridSpan w:val="2"/>
            <w:noWrap w:val="0"/>
            <w:vAlign w:val="top"/>
          </w:tcPr>
          <w:p w14:paraId="301560D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5E2DE7A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6C86419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1A91A3B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836499C">
            <w:pPr>
              <w:rPr>
                <w:rFonts w:ascii="Arial"/>
                <w:sz w:val="21"/>
              </w:rPr>
            </w:pPr>
          </w:p>
        </w:tc>
      </w:tr>
      <w:tr w14:paraId="7685D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476D1B38">
            <w:pPr>
              <w:rPr>
                <w:rFonts w:ascii="Arial"/>
                <w:sz w:val="21"/>
              </w:rPr>
            </w:pPr>
          </w:p>
        </w:tc>
        <w:tc>
          <w:tcPr>
            <w:tcW w:w="689" w:type="dxa"/>
            <w:vMerge w:val="continue"/>
            <w:tcBorders>
              <w:top w:val="nil"/>
            </w:tcBorders>
            <w:noWrap w:val="0"/>
            <w:vAlign w:val="top"/>
          </w:tcPr>
          <w:p w14:paraId="3C532FD1">
            <w:pPr>
              <w:jc w:val="center"/>
              <w:rPr>
                <w:rFonts w:ascii="Calibri" w:hAnsi="Calibri" w:eastAsia="宋体" w:cs="Times New Roman"/>
                <w:b/>
                <w:bCs/>
              </w:rPr>
            </w:pPr>
          </w:p>
        </w:tc>
        <w:tc>
          <w:tcPr>
            <w:tcW w:w="1119" w:type="dxa"/>
            <w:gridSpan w:val="2"/>
            <w:noWrap w:val="0"/>
            <w:vAlign w:val="top"/>
          </w:tcPr>
          <w:p w14:paraId="376E075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1919FD6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2FC9866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1B2AACC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1F5A1397">
            <w:pPr>
              <w:rPr>
                <w:rFonts w:ascii="Arial"/>
                <w:sz w:val="21"/>
              </w:rPr>
            </w:pPr>
          </w:p>
        </w:tc>
      </w:tr>
      <w:tr w14:paraId="7EC3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3019373">
            <w:pPr>
              <w:rPr>
                <w:rFonts w:ascii="Arial"/>
                <w:sz w:val="21"/>
              </w:rPr>
            </w:pPr>
          </w:p>
        </w:tc>
        <w:tc>
          <w:tcPr>
            <w:tcW w:w="689" w:type="dxa"/>
            <w:vMerge w:val="restart"/>
            <w:tcBorders>
              <w:bottom w:val="nil"/>
            </w:tcBorders>
            <w:noWrap w:val="0"/>
            <w:vAlign w:val="top"/>
          </w:tcPr>
          <w:p w14:paraId="50999651">
            <w:pPr>
              <w:jc w:val="center"/>
              <w:rPr>
                <w:rFonts w:ascii="Calibri" w:hAnsi="Calibri" w:eastAsia="宋体" w:cs="Times New Roman"/>
                <w:b/>
                <w:bCs/>
              </w:rPr>
            </w:pPr>
            <w:r>
              <w:rPr>
                <w:rFonts w:ascii="Calibri" w:hAnsi="Calibri" w:eastAsia="宋体" w:cs="Times New Roman"/>
                <w:b/>
                <w:bCs/>
              </w:rPr>
              <w:t>满意</w:t>
            </w:r>
          </w:p>
          <w:p w14:paraId="6C5AAFE7">
            <w:pPr>
              <w:jc w:val="center"/>
              <w:rPr>
                <w:rFonts w:ascii="Calibri" w:hAnsi="Calibri" w:eastAsia="宋体" w:cs="Times New Roman"/>
                <w:b/>
                <w:bCs/>
              </w:rPr>
            </w:pPr>
            <w:r>
              <w:rPr>
                <w:rFonts w:ascii="Calibri" w:hAnsi="Calibri" w:eastAsia="宋体" w:cs="Times New Roman"/>
                <w:b/>
                <w:bCs/>
              </w:rPr>
              <w:t>度指</w:t>
            </w:r>
          </w:p>
          <w:p w14:paraId="459C09B4">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3AD7604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0B2C37D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下陆区人民群众对政策的满意度</w:t>
            </w:r>
          </w:p>
        </w:tc>
        <w:tc>
          <w:tcPr>
            <w:tcW w:w="1458" w:type="dxa"/>
            <w:noWrap w:val="0"/>
            <w:vAlign w:val="top"/>
          </w:tcPr>
          <w:p w14:paraId="05F4CB5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≥95%</w:t>
            </w:r>
          </w:p>
        </w:tc>
        <w:tc>
          <w:tcPr>
            <w:tcW w:w="1318" w:type="dxa"/>
            <w:gridSpan w:val="2"/>
            <w:noWrap w:val="0"/>
            <w:vAlign w:val="top"/>
          </w:tcPr>
          <w:p w14:paraId="38066D85">
            <w:pPr>
              <w:rPr>
                <w:rFonts w:hint="default" w:ascii="Arial" w:eastAsia="宋体"/>
                <w:sz w:val="21"/>
                <w:lang w:val="en-US" w:eastAsia="zh-CN"/>
              </w:rPr>
            </w:pPr>
            <w:r>
              <w:rPr>
                <w:rFonts w:hint="eastAsia" w:ascii="Arial"/>
                <w:sz w:val="21"/>
                <w:lang w:val="en-US" w:eastAsia="zh-CN"/>
              </w:rPr>
              <w:t>96%</w:t>
            </w:r>
          </w:p>
        </w:tc>
        <w:tc>
          <w:tcPr>
            <w:tcW w:w="884" w:type="dxa"/>
            <w:noWrap w:val="0"/>
            <w:vAlign w:val="top"/>
          </w:tcPr>
          <w:p w14:paraId="5173CEF8">
            <w:pPr>
              <w:rPr>
                <w:rFonts w:hint="eastAsia" w:ascii="Arial" w:eastAsia="宋体"/>
                <w:sz w:val="21"/>
                <w:lang w:val="en-US" w:eastAsia="zh-CN"/>
              </w:rPr>
            </w:pPr>
            <w:r>
              <w:rPr>
                <w:rFonts w:hint="eastAsia" w:ascii="Arial"/>
                <w:sz w:val="21"/>
                <w:lang w:val="en-US" w:eastAsia="zh-CN"/>
              </w:rPr>
              <w:t>8</w:t>
            </w:r>
          </w:p>
        </w:tc>
      </w:tr>
      <w:tr w14:paraId="558A5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3465469">
            <w:pPr>
              <w:rPr>
                <w:rFonts w:ascii="Arial"/>
                <w:sz w:val="21"/>
              </w:rPr>
            </w:pPr>
          </w:p>
        </w:tc>
        <w:tc>
          <w:tcPr>
            <w:tcW w:w="689" w:type="dxa"/>
            <w:vMerge w:val="continue"/>
            <w:tcBorders>
              <w:top w:val="nil"/>
            </w:tcBorders>
            <w:noWrap w:val="0"/>
            <w:vAlign w:val="top"/>
          </w:tcPr>
          <w:p w14:paraId="39FEB923">
            <w:pPr>
              <w:rPr>
                <w:rFonts w:ascii="Arial"/>
                <w:sz w:val="21"/>
              </w:rPr>
            </w:pPr>
          </w:p>
        </w:tc>
        <w:tc>
          <w:tcPr>
            <w:tcW w:w="1119" w:type="dxa"/>
            <w:gridSpan w:val="2"/>
            <w:noWrap w:val="0"/>
            <w:vAlign w:val="top"/>
          </w:tcPr>
          <w:p w14:paraId="0AD4372A">
            <w:pPr>
              <w:rPr>
                <w:rFonts w:ascii="Arial"/>
                <w:sz w:val="21"/>
              </w:rPr>
            </w:pPr>
          </w:p>
        </w:tc>
        <w:tc>
          <w:tcPr>
            <w:tcW w:w="2647" w:type="dxa"/>
            <w:gridSpan w:val="3"/>
            <w:noWrap w:val="0"/>
            <w:vAlign w:val="top"/>
          </w:tcPr>
          <w:p w14:paraId="6B65FAB3">
            <w:pPr>
              <w:rPr>
                <w:rFonts w:ascii="Arial"/>
                <w:sz w:val="21"/>
              </w:rPr>
            </w:pPr>
          </w:p>
        </w:tc>
        <w:tc>
          <w:tcPr>
            <w:tcW w:w="1458" w:type="dxa"/>
            <w:noWrap w:val="0"/>
            <w:vAlign w:val="top"/>
          </w:tcPr>
          <w:p w14:paraId="57196954">
            <w:pPr>
              <w:rPr>
                <w:rFonts w:ascii="Arial"/>
                <w:sz w:val="21"/>
              </w:rPr>
            </w:pPr>
          </w:p>
        </w:tc>
        <w:tc>
          <w:tcPr>
            <w:tcW w:w="1318" w:type="dxa"/>
            <w:gridSpan w:val="2"/>
            <w:noWrap w:val="0"/>
            <w:vAlign w:val="top"/>
          </w:tcPr>
          <w:p w14:paraId="4B8F7ABD">
            <w:pPr>
              <w:rPr>
                <w:rFonts w:ascii="Arial"/>
                <w:sz w:val="21"/>
              </w:rPr>
            </w:pPr>
          </w:p>
        </w:tc>
        <w:tc>
          <w:tcPr>
            <w:tcW w:w="884" w:type="dxa"/>
            <w:noWrap w:val="0"/>
            <w:vAlign w:val="top"/>
          </w:tcPr>
          <w:p w14:paraId="6A76EDF1">
            <w:pPr>
              <w:rPr>
                <w:rFonts w:ascii="Arial"/>
                <w:sz w:val="21"/>
              </w:rPr>
            </w:pPr>
          </w:p>
        </w:tc>
      </w:tr>
      <w:tr w14:paraId="0570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348D0BC">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C1603E6">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4A02AAAD">
            <w:pPr>
              <w:rPr>
                <w:rFonts w:ascii="Arial"/>
                <w:sz w:val="21"/>
              </w:rPr>
            </w:pPr>
          </w:p>
        </w:tc>
        <w:tc>
          <w:tcPr>
            <w:tcW w:w="1119" w:type="dxa"/>
            <w:gridSpan w:val="2"/>
            <w:noWrap w:val="0"/>
            <w:vAlign w:val="top"/>
          </w:tcPr>
          <w:p w14:paraId="71BAA908">
            <w:pPr>
              <w:rPr>
                <w:rFonts w:ascii="Arial"/>
                <w:sz w:val="21"/>
              </w:rPr>
            </w:pPr>
          </w:p>
        </w:tc>
        <w:tc>
          <w:tcPr>
            <w:tcW w:w="2647" w:type="dxa"/>
            <w:gridSpan w:val="3"/>
            <w:noWrap w:val="0"/>
            <w:vAlign w:val="top"/>
          </w:tcPr>
          <w:p w14:paraId="57BD2801">
            <w:pPr>
              <w:rPr>
                <w:rFonts w:ascii="Arial"/>
                <w:sz w:val="21"/>
              </w:rPr>
            </w:pPr>
          </w:p>
        </w:tc>
        <w:tc>
          <w:tcPr>
            <w:tcW w:w="1458" w:type="dxa"/>
            <w:noWrap w:val="0"/>
            <w:vAlign w:val="top"/>
          </w:tcPr>
          <w:p w14:paraId="0ECCFF62">
            <w:pPr>
              <w:rPr>
                <w:rFonts w:ascii="Arial"/>
                <w:sz w:val="21"/>
              </w:rPr>
            </w:pPr>
          </w:p>
        </w:tc>
        <w:tc>
          <w:tcPr>
            <w:tcW w:w="1318" w:type="dxa"/>
            <w:gridSpan w:val="2"/>
            <w:noWrap w:val="0"/>
            <w:vAlign w:val="top"/>
          </w:tcPr>
          <w:p w14:paraId="77B285AF">
            <w:pPr>
              <w:rPr>
                <w:rFonts w:ascii="Arial"/>
                <w:sz w:val="21"/>
              </w:rPr>
            </w:pPr>
          </w:p>
        </w:tc>
        <w:tc>
          <w:tcPr>
            <w:tcW w:w="884" w:type="dxa"/>
            <w:noWrap w:val="0"/>
            <w:vAlign w:val="top"/>
          </w:tcPr>
          <w:p w14:paraId="11E0631D">
            <w:pPr>
              <w:rPr>
                <w:rFonts w:ascii="Arial"/>
                <w:sz w:val="21"/>
              </w:rPr>
            </w:pPr>
          </w:p>
        </w:tc>
      </w:tr>
      <w:tr w14:paraId="58C2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1F3E5B5">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6EAB398D">
            <w:pPr>
              <w:rPr>
                <w:rFonts w:ascii="Arial"/>
                <w:sz w:val="21"/>
              </w:rPr>
            </w:pPr>
          </w:p>
        </w:tc>
        <w:tc>
          <w:tcPr>
            <w:tcW w:w="1119" w:type="dxa"/>
            <w:gridSpan w:val="2"/>
            <w:noWrap w:val="0"/>
            <w:vAlign w:val="top"/>
          </w:tcPr>
          <w:p w14:paraId="2EC16F77">
            <w:pPr>
              <w:rPr>
                <w:rFonts w:ascii="Arial"/>
                <w:sz w:val="21"/>
              </w:rPr>
            </w:pPr>
          </w:p>
        </w:tc>
        <w:tc>
          <w:tcPr>
            <w:tcW w:w="2647" w:type="dxa"/>
            <w:gridSpan w:val="3"/>
            <w:noWrap w:val="0"/>
            <w:vAlign w:val="top"/>
          </w:tcPr>
          <w:p w14:paraId="3C12ADE1">
            <w:pPr>
              <w:rPr>
                <w:rFonts w:ascii="Arial"/>
                <w:sz w:val="21"/>
              </w:rPr>
            </w:pPr>
          </w:p>
        </w:tc>
        <w:tc>
          <w:tcPr>
            <w:tcW w:w="1458" w:type="dxa"/>
            <w:noWrap w:val="0"/>
            <w:vAlign w:val="top"/>
          </w:tcPr>
          <w:p w14:paraId="01ED69C4">
            <w:pPr>
              <w:rPr>
                <w:rFonts w:ascii="Arial"/>
                <w:sz w:val="21"/>
              </w:rPr>
            </w:pPr>
          </w:p>
        </w:tc>
        <w:tc>
          <w:tcPr>
            <w:tcW w:w="1318" w:type="dxa"/>
            <w:gridSpan w:val="2"/>
            <w:noWrap w:val="0"/>
            <w:vAlign w:val="top"/>
          </w:tcPr>
          <w:p w14:paraId="39A86CE1">
            <w:pPr>
              <w:rPr>
                <w:rFonts w:ascii="Arial"/>
                <w:sz w:val="21"/>
              </w:rPr>
            </w:pPr>
          </w:p>
        </w:tc>
        <w:tc>
          <w:tcPr>
            <w:tcW w:w="884" w:type="dxa"/>
            <w:noWrap w:val="0"/>
            <w:vAlign w:val="top"/>
          </w:tcPr>
          <w:p w14:paraId="6D36EEF6">
            <w:pPr>
              <w:rPr>
                <w:rFonts w:ascii="Arial"/>
                <w:sz w:val="21"/>
              </w:rPr>
            </w:pPr>
          </w:p>
        </w:tc>
      </w:tr>
      <w:tr w14:paraId="265BD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AF851E0">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6210AF15">
            <w:pPr>
              <w:jc w:val="center"/>
              <w:rPr>
                <w:rFonts w:hint="default" w:ascii="Arial" w:eastAsia="宋体"/>
                <w:sz w:val="21"/>
                <w:lang w:val="en-US" w:eastAsia="zh-CN"/>
              </w:rPr>
            </w:pPr>
            <w:r>
              <w:rPr>
                <w:rFonts w:hint="eastAsia" w:ascii="Arial"/>
                <w:sz w:val="21"/>
                <w:lang w:val="en-US" w:eastAsia="zh-CN"/>
              </w:rPr>
              <w:t>93.66</w:t>
            </w:r>
          </w:p>
        </w:tc>
      </w:tr>
      <w:tr w14:paraId="2D11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00A38976">
            <w:pPr>
              <w:spacing w:line="242" w:lineRule="auto"/>
              <w:rPr>
                <w:rFonts w:ascii="Arial"/>
                <w:b/>
                <w:bCs/>
                <w:sz w:val="21"/>
              </w:rPr>
            </w:pPr>
          </w:p>
          <w:p w14:paraId="10D6C696">
            <w:pPr>
              <w:jc w:val="center"/>
              <w:rPr>
                <w:b/>
                <w:bCs/>
              </w:rPr>
            </w:pPr>
            <w:r>
              <w:rPr>
                <w:b/>
                <w:bCs/>
              </w:rPr>
              <w:t>偏差大或</w:t>
            </w:r>
          </w:p>
          <w:p w14:paraId="2DB348B9">
            <w:pPr>
              <w:jc w:val="center"/>
              <w:rPr>
                <w:b/>
                <w:bCs/>
              </w:rPr>
            </w:pPr>
            <w:r>
              <w:rPr>
                <w:b/>
                <w:bCs/>
              </w:rPr>
              <w:t>目标未完成</w:t>
            </w:r>
          </w:p>
          <w:p w14:paraId="3A4BF087">
            <w:pPr>
              <w:jc w:val="center"/>
              <w:rPr>
                <w:rFonts w:ascii="宋体" w:hAnsi="宋体" w:eastAsia="宋体" w:cs="宋体"/>
                <w:sz w:val="20"/>
                <w:szCs w:val="20"/>
              </w:rPr>
            </w:pPr>
            <w:r>
              <w:rPr>
                <w:b/>
                <w:bCs/>
              </w:rPr>
              <w:t>原因分析</w:t>
            </w:r>
          </w:p>
        </w:tc>
        <w:tc>
          <w:tcPr>
            <w:tcW w:w="7406" w:type="dxa"/>
            <w:gridSpan w:val="8"/>
            <w:noWrap w:val="0"/>
            <w:vAlign w:val="top"/>
          </w:tcPr>
          <w:p w14:paraId="1D49EE39">
            <w:pPr>
              <w:jc w:val="center"/>
              <w:rPr>
                <w:rFonts w:hint="default" w:ascii="Arial"/>
                <w:sz w:val="21"/>
                <w:lang w:val="en-US" w:eastAsia="zh-CN"/>
              </w:rPr>
            </w:pPr>
            <w:r>
              <w:rPr>
                <w:rFonts w:hint="eastAsia" w:ascii="Arial"/>
                <w:sz w:val="21"/>
                <w:lang w:val="en-US" w:eastAsia="zh-CN"/>
              </w:rPr>
              <w:t>无</w:t>
            </w:r>
          </w:p>
        </w:tc>
      </w:tr>
      <w:tr w14:paraId="3C77E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trPr>
        <w:tc>
          <w:tcPr>
            <w:tcW w:w="1523" w:type="dxa"/>
            <w:gridSpan w:val="3"/>
            <w:noWrap w:val="0"/>
            <w:vAlign w:val="top"/>
          </w:tcPr>
          <w:p w14:paraId="32F688D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7D3B5EFC">
            <w:pPr>
              <w:rPr>
                <w:rFonts w:ascii="Arial"/>
                <w:sz w:val="21"/>
              </w:rPr>
            </w:pPr>
            <w:r>
              <w:rPr>
                <w:rFonts w:ascii="Arial" w:hAnsi="Arial" w:eastAsia="宋体" w:cs="Arial"/>
                <w:color w:val="000000"/>
                <w:kern w:val="0"/>
                <w:sz w:val="27"/>
                <w:szCs w:val="27"/>
              </w:rPr>
              <w:t>结合以往年度实际情况，科学测算相关工作经费预算，进一步提高预算编制的准确性。</w:t>
            </w:r>
          </w:p>
        </w:tc>
      </w:tr>
    </w:tbl>
    <w:p w14:paraId="1AF45555">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5、婚姻登记处专项经费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主要产出和效益：一是婚姻登记人数1800人；二是及时发放婚姻登记率100%；三是证书、声明书清晰完整100%。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下一步改进措施：科学合理设置绩效指标和指标值，提高预算编制的准确性，进一步优化绩效管理工作。</w:t>
      </w:r>
    </w:p>
    <w:p w14:paraId="6BAA2471">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婚姻登记处专项经费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3BE9F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21299DC">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57D0FED8">
            <w:pPr>
              <w:rPr>
                <w:rFonts w:ascii="Arial"/>
                <w:sz w:val="21"/>
              </w:rPr>
            </w:pPr>
            <w:r>
              <w:rPr>
                <w:rFonts w:ascii="宋体" w:hAnsi="宋体" w:eastAsia="宋体"/>
                <w:color w:val="000000"/>
              </w:rPr>
              <w:t>婚姻登记专项经费</w:t>
            </w:r>
          </w:p>
        </w:tc>
      </w:tr>
      <w:tr w14:paraId="70711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554E855">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AB686FA">
            <w:pPr>
              <w:rPr>
                <w:rFonts w:ascii="Arial"/>
                <w:sz w:val="21"/>
              </w:rPr>
            </w:pPr>
            <w:r>
              <w:rPr>
                <w:rFonts w:hint="eastAsia" w:ascii="Arial"/>
                <w:sz w:val="21"/>
                <w:lang w:eastAsia="zh-CN"/>
              </w:rPr>
              <w:t>下陆区民政局</w:t>
            </w:r>
          </w:p>
        </w:tc>
        <w:tc>
          <w:tcPr>
            <w:tcW w:w="2516" w:type="dxa"/>
            <w:gridSpan w:val="3"/>
            <w:noWrap w:val="0"/>
            <w:vAlign w:val="top"/>
          </w:tcPr>
          <w:p w14:paraId="4A7D448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52B448E">
            <w:pPr>
              <w:rPr>
                <w:rFonts w:ascii="Arial"/>
                <w:sz w:val="21"/>
              </w:rPr>
            </w:pPr>
            <w:r>
              <w:rPr>
                <w:rFonts w:hint="eastAsia" w:ascii="Arial"/>
                <w:sz w:val="21"/>
                <w:lang w:eastAsia="zh-CN"/>
              </w:rPr>
              <w:t>下陆区民政局</w:t>
            </w:r>
          </w:p>
        </w:tc>
      </w:tr>
      <w:tr w14:paraId="2D679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F6408E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61C686A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E33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A2E9DA4">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0B5AE31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3D65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483A2586">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6C01D2AD">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3C5C3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C0B7624">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59C618E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3FE6111">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0576E834">
            <w:pPr>
              <w:rPr>
                <w:rFonts w:ascii="Arial"/>
                <w:sz w:val="21"/>
              </w:rPr>
            </w:pPr>
          </w:p>
        </w:tc>
        <w:tc>
          <w:tcPr>
            <w:tcW w:w="1329" w:type="dxa"/>
            <w:noWrap w:val="0"/>
            <w:vAlign w:val="top"/>
          </w:tcPr>
          <w:p w14:paraId="15ADA7B3">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70ED96F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30465DB5">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49F863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43BF978">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BD0E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54323B58">
            <w:pPr>
              <w:rPr>
                <w:rFonts w:ascii="Arial"/>
                <w:sz w:val="21"/>
              </w:rPr>
            </w:pPr>
          </w:p>
        </w:tc>
        <w:tc>
          <w:tcPr>
            <w:tcW w:w="1119" w:type="dxa"/>
            <w:gridSpan w:val="2"/>
            <w:noWrap w:val="0"/>
            <w:vAlign w:val="top"/>
          </w:tcPr>
          <w:p w14:paraId="43D94236">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70BE6FB">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14:paraId="6AF5579E">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14:paraId="51C37C6B">
            <w:pPr>
              <w:rPr>
                <w:rFonts w:hint="default" w:ascii="Arial" w:eastAsia="宋体"/>
                <w:sz w:val="21"/>
                <w:lang w:val="en-US" w:eastAsia="zh-CN"/>
              </w:rPr>
            </w:pPr>
            <w:r>
              <w:rPr>
                <w:rFonts w:hint="eastAsia" w:ascii="Arial" w:eastAsia="宋体"/>
                <w:sz w:val="21"/>
                <w:lang w:val="en-US" w:eastAsia="zh-CN"/>
              </w:rPr>
              <w:t>100</w:t>
            </w:r>
            <w:r>
              <w:rPr>
                <w:rFonts w:hint="default" w:ascii="Arial" w:eastAsia="宋体"/>
                <w:sz w:val="21"/>
                <w:lang w:val="en-US" w:eastAsia="zh-CN"/>
              </w:rPr>
              <w:t>%</w:t>
            </w:r>
          </w:p>
        </w:tc>
        <w:tc>
          <w:tcPr>
            <w:tcW w:w="2202" w:type="dxa"/>
            <w:gridSpan w:val="3"/>
            <w:noWrap w:val="0"/>
            <w:vAlign w:val="top"/>
          </w:tcPr>
          <w:p w14:paraId="2E0F693E">
            <w:pPr>
              <w:rPr>
                <w:rFonts w:hint="default" w:ascii="Arial" w:eastAsia="宋体"/>
                <w:sz w:val="21"/>
                <w:lang w:val="en-US" w:eastAsia="zh-CN"/>
              </w:rPr>
            </w:pPr>
            <w:r>
              <w:rPr>
                <w:rFonts w:hint="eastAsia" w:ascii="Arial" w:eastAsia="宋体"/>
                <w:sz w:val="21"/>
                <w:lang w:val="en-US" w:eastAsia="zh-CN"/>
              </w:rPr>
              <w:t>20</w:t>
            </w:r>
          </w:p>
        </w:tc>
      </w:tr>
      <w:tr w14:paraId="30820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5400A159">
            <w:pPr>
              <w:spacing w:line="269" w:lineRule="auto"/>
              <w:rPr>
                <w:rFonts w:ascii="Arial"/>
                <w:sz w:val="21"/>
              </w:rPr>
            </w:pPr>
          </w:p>
          <w:p w14:paraId="2B2CA54C">
            <w:pPr>
              <w:spacing w:line="269" w:lineRule="auto"/>
              <w:rPr>
                <w:rFonts w:ascii="Arial"/>
                <w:sz w:val="21"/>
              </w:rPr>
            </w:pPr>
          </w:p>
          <w:p w14:paraId="2049D5CF">
            <w:pPr>
              <w:spacing w:line="269" w:lineRule="auto"/>
              <w:rPr>
                <w:rFonts w:ascii="Arial"/>
                <w:sz w:val="21"/>
              </w:rPr>
            </w:pPr>
          </w:p>
          <w:p w14:paraId="01E453C9">
            <w:pPr>
              <w:spacing w:line="270" w:lineRule="auto"/>
              <w:rPr>
                <w:rFonts w:ascii="Arial"/>
                <w:sz w:val="21"/>
              </w:rPr>
            </w:pPr>
          </w:p>
          <w:p w14:paraId="75AF0590">
            <w:pPr>
              <w:spacing w:line="270" w:lineRule="auto"/>
              <w:rPr>
                <w:rFonts w:ascii="Arial"/>
                <w:sz w:val="21"/>
              </w:rPr>
            </w:pPr>
          </w:p>
          <w:p w14:paraId="5931F3F7">
            <w:pPr>
              <w:spacing w:line="270" w:lineRule="auto"/>
              <w:rPr>
                <w:rFonts w:ascii="Arial"/>
                <w:sz w:val="21"/>
              </w:rPr>
            </w:pPr>
          </w:p>
          <w:p w14:paraId="05D981DA">
            <w:pPr>
              <w:spacing w:line="270" w:lineRule="auto"/>
              <w:rPr>
                <w:rFonts w:ascii="Arial"/>
                <w:sz w:val="21"/>
              </w:rPr>
            </w:pPr>
          </w:p>
          <w:p w14:paraId="6753FA93">
            <w:pPr>
              <w:jc w:val="center"/>
              <w:rPr>
                <w:b/>
                <w:bCs/>
              </w:rPr>
            </w:pPr>
          </w:p>
          <w:p w14:paraId="7F9A447D">
            <w:pPr>
              <w:jc w:val="center"/>
              <w:rPr>
                <w:b/>
                <w:bCs/>
              </w:rPr>
            </w:pPr>
            <w:r>
              <w:rPr>
                <w:b/>
                <w:bCs/>
              </w:rPr>
              <w:t>年</w:t>
            </w:r>
          </w:p>
          <w:p w14:paraId="35B33FD6">
            <w:pPr>
              <w:jc w:val="center"/>
              <w:rPr>
                <w:b/>
                <w:bCs/>
              </w:rPr>
            </w:pPr>
            <w:r>
              <w:rPr>
                <w:b/>
                <w:bCs/>
              </w:rPr>
              <w:t>度</w:t>
            </w:r>
          </w:p>
          <w:p w14:paraId="322DB64C">
            <w:pPr>
              <w:jc w:val="center"/>
              <w:rPr>
                <w:b/>
                <w:bCs/>
              </w:rPr>
            </w:pPr>
            <w:r>
              <w:rPr>
                <w:b/>
                <w:bCs/>
              </w:rPr>
              <w:t>绩</w:t>
            </w:r>
          </w:p>
          <w:p w14:paraId="52D90AA8">
            <w:pPr>
              <w:jc w:val="center"/>
              <w:rPr>
                <w:b/>
                <w:bCs/>
              </w:rPr>
            </w:pPr>
            <w:r>
              <w:rPr>
                <w:b/>
                <w:bCs/>
              </w:rPr>
              <w:t>效</w:t>
            </w:r>
          </w:p>
          <w:p w14:paraId="62DFE678">
            <w:pPr>
              <w:jc w:val="center"/>
              <w:rPr>
                <w:b/>
                <w:bCs/>
              </w:rPr>
            </w:pPr>
            <w:r>
              <w:rPr>
                <w:b/>
                <w:bCs/>
              </w:rPr>
              <w:t>目</w:t>
            </w:r>
          </w:p>
          <w:p w14:paraId="680608C5">
            <w:pPr>
              <w:jc w:val="center"/>
              <w:rPr>
                <w:b/>
                <w:bCs/>
              </w:rPr>
            </w:pPr>
            <w:r>
              <w:rPr>
                <w:b/>
                <w:bCs/>
              </w:rPr>
              <w:t>标</w:t>
            </w:r>
          </w:p>
          <w:p w14:paraId="164F668A">
            <w:pPr>
              <w:jc w:val="center"/>
              <w:rPr>
                <w:b/>
                <w:bCs/>
              </w:rPr>
            </w:pPr>
            <w:r>
              <w:rPr>
                <w:b/>
                <w:bCs/>
              </w:rPr>
              <w:t>1</w:t>
            </w:r>
          </w:p>
          <w:p w14:paraId="3687356B">
            <w:pPr>
              <w:jc w:val="center"/>
              <w:rPr>
                <w:rFonts w:ascii="宋体" w:hAnsi="宋体" w:eastAsia="宋体" w:cs="宋体"/>
                <w:sz w:val="22"/>
                <w:szCs w:val="22"/>
              </w:rPr>
            </w:pPr>
            <w:r>
              <w:rPr>
                <w:b/>
                <w:bCs/>
              </w:rPr>
              <w:t>(XX分 )</w:t>
            </w:r>
          </w:p>
        </w:tc>
        <w:tc>
          <w:tcPr>
            <w:tcW w:w="689" w:type="dxa"/>
            <w:noWrap w:val="0"/>
            <w:vAlign w:val="top"/>
          </w:tcPr>
          <w:p w14:paraId="4E1E9EC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2D6759B8">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2554E1DD">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76CFFAC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10657D2">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2A8C0F63">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2CF2977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3549E0BE">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25EB0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2942C505">
            <w:pPr>
              <w:rPr>
                <w:rFonts w:ascii="Arial"/>
                <w:sz w:val="21"/>
              </w:rPr>
            </w:pPr>
          </w:p>
        </w:tc>
        <w:tc>
          <w:tcPr>
            <w:tcW w:w="689" w:type="dxa"/>
            <w:vMerge w:val="restart"/>
            <w:tcBorders>
              <w:bottom w:val="nil"/>
            </w:tcBorders>
            <w:noWrap w:val="0"/>
            <w:vAlign w:val="top"/>
          </w:tcPr>
          <w:p w14:paraId="02178AC2">
            <w:pPr>
              <w:rPr>
                <w:b/>
                <w:bCs/>
              </w:rPr>
            </w:pPr>
          </w:p>
          <w:p w14:paraId="5AC0EB9C">
            <w:pPr>
              <w:rPr>
                <w:b/>
                <w:bCs/>
              </w:rPr>
            </w:pPr>
          </w:p>
          <w:p w14:paraId="5757FDE2">
            <w:pPr>
              <w:rPr>
                <w:b/>
                <w:bCs/>
              </w:rPr>
            </w:pPr>
          </w:p>
          <w:p w14:paraId="258AAD89">
            <w:pPr>
              <w:jc w:val="center"/>
              <w:rPr>
                <w:b/>
                <w:bCs/>
              </w:rPr>
            </w:pPr>
            <w:r>
              <w:rPr>
                <w:b/>
                <w:bCs/>
              </w:rPr>
              <w:t>产出</w:t>
            </w:r>
          </w:p>
          <w:p w14:paraId="70343EF9">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ACBDA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0373AA7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婚姻登记人数</w:t>
            </w:r>
          </w:p>
        </w:tc>
        <w:tc>
          <w:tcPr>
            <w:tcW w:w="1458" w:type="dxa"/>
            <w:noWrap w:val="0"/>
            <w:vAlign w:val="top"/>
          </w:tcPr>
          <w:p w14:paraId="7B7F9E2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2500人</w:t>
            </w:r>
          </w:p>
        </w:tc>
        <w:tc>
          <w:tcPr>
            <w:tcW w:w="1318" w:type="dxa"/>
            <w:gridSpan w:val="2"/>
            <w:noWrap w:val="0"/>
            <w:vAlign w:val="top"/>
          </w:tcPr>
          <w:p w14:paraId="4026046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2500人</w:t>
            </w:r>
          </w:p>
        </w:tc>
        <w:tc>
          <w:tcPr>
            <w:tcW w:w="884" w:type="dxa"/>
            <w:noWrap w:val="0"/>
            <w:vAlign w:val="top"/>
          </w:tcPr>
          <w:p w14:paraId="4B08B650">
            <w:pPr>
              <w:rPr>
                <w:rFonts w:hint="default" w:ascii="Arial" w:eastAsia="宋体"/>
                <w:sz w:val="21"/>
                <w:lang w:val="en-US" w:eastAsia="zh-CN"/>
              </w:rPr>
            </w:pPr>
            <w:r>
              <w:rPr>
                <w:rFonts w:hint="eastAsia" w:ascii="Arial"/>
                <w:sz w:val="21"/>
                <w:lang w:val="en-US" w:eastAsia="zh-CN"/>
              </w:rPr>
              <w:t>10</w:t>
            </w:r>
          </w:p>
        </w:tc>
      </w:tr>
      <w:tr w14:paraId="2FDC0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5E140CD">
            <w:pPr>
              <w:rPr>
                <w:rFonts w:ascii="Arial"/>
                <w:sz w:val="21"/>
              </w:rPr>
            </w:pPr>
          </w:p>
        </w:tc>
        <w:tc>
          <w:tcPr>
            <w:tcW w:w="689" w:type="dxa"/>
            <w:vMerge w:val="continue"/>
            <w:tcBorders>
              <w:top w:val="nil"/>
              <w:bottom w:val="nil"/>
            </w:tcBorders>
            <w:noWrap w:val="0"/>
            <w:vAlign w:val="top"/>
          </w:tcPr>
          <w:p w14:paraId="7F539262">
            <w:pPr>
              <w:rPr>
                <w:b/>
                <w:bCs/>
              </w:rPr>
            </w:pPr>
          </w:p>
        </w:tc>
        <w:tc>
          <w:tcPr>
            <w:tcW w:w="1119" w:type="dxa"/>
            <w:gridSpan w:val="2"/>
            <w:noWrap w:val="0"/>
            <w:vAlign w:val="top"/>
          </w:tcPr>
          <w:p w14:paraId="244DA13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4AE2ADC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证书、声明书清晰度</w:t>
            </w:r>
          </w:p>
        </w:tc>
        <w:tc>
          <w:tcPr>
            <w:tcW w:w="1458" w:type="dxa"/>
            <w:noWrap w:val="0"/>
            <w:vAlign w:val="top"/>
          </w:tcPr>
          <w:p w14:paraId="13FD025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4E6C5FE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2D36932F">
            <w:pPr>
              <w:rPr>
                <w:rFonts w:hint="eastAsia" w:ascii="Arial" w:eastAsia="宋体"/>
                <w:sz w:val="21"/>
                <w:lang w:val="en-US" w:eastAsia="zh-CN"/>
              </w:rPr>
            </w:pPr>
            <w:r>
              <w:rPr>
                <w:rFonts w:hint="eastAsia" w:ascii="Arial"/>
                <w:sz w:val="21"/>
                <w:lang w:val="en-US" w:eastAsia="zh-CN"/>
              </w:rPr>
              <w:t>9</w:t>
            </w:r>
          </w:p>
        </w:tc>
      </w:tr>
      <w:tr w14:paraId="18D11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6AF6766">
            <w:pPr>
              <w:rPr>
                <w:rFonts w:ascii="Arial"/>
                <w:sz w:val="21"/>
              </w:rPr>
            </w:pPr>
          </w:p>
        </w:tc>
        <w:tc>
          <w:tcPr>
            <w:tcW w:w="689" w:type="dxa"/>
            <w:vMerge w:val="continue"/>
            <w:tcBorders>
              <w:top w:val="nil"/>
              <w:bottom w:val="nil"/>
            </w:tcBorders>
            <w:noWrap w:val="0"/>
            <w:vAlign w:val="top"/>
          </w:tcPr>
          <w:p w14:paraId="1C77F48D">
            <w:pPr>
              <w:rPr>
                <w:b/>
                <w:bCs/>
              </w:rPr>
            </w:pPr>
          </w:p>
        </w:tc>
        <w:tc>
          <w:tcPr>
            <w:tcW w:w="1119" w:type="dxa"/>
            <w:gridSpan w:val="2"/>
            <w:noWrap w:val="0"/>
            <w:vAlign w:val="top"/>
          </w:tcPr>
          <w:p w14:paraId="07E2E57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7B2BE00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发放登记证书及时率</w:t>
            </w:r>
          </w:p>
        </w:tc>
        <w:tc>
          <w:tcPr>
            <w:tcW w:w="1458" w:type="dxa"/>
            <w:noWrap w:val="0"/>
            <w:vAlign w:val="top"/>
          </w:tcPr>
          <w:p w14:paraId="37380A2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42DC2D9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8C3F098">
            <w:pPr>
              <w:rPr>
                <w:rFonts w:hint="default" w:ascii="Arial" w:eastAsia="宋体"/>
                <w:sz w:val="21"/>
                <w:lang w:val="en-US" w:eastAsia="zh-CN"/>
              </w:rPr>
            </w:pPr>
            <w:r>
              <w:rPr>
                <w:rFonts w:hint="eastAsia" w:ascii="Arial"/>
                <w:sz w:val="21"/>
                <w:lang w:val="en-US" w:eastAsia="zh-CN"/>
              </w:rPr>
              <w:t>10</w:t>
            </w:r>
          </w:p>
        </w:tc>
      </w:tr>
      <w:tr w14:paraId="2E3A9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8F403F5">
            <w:pPr>
              <w:rPr>
                <w:rFonts w:ascii="Arial"/>
                <w:sz w:val="21"/>
              </w:rPr>
            </w:pPr>
          </w:p>
        </w:tc>
        <w:tc>
          <w:tcPr>
            <w:tcW w:w="689" w:type="dxa"/>
            <w:vMerge w:val="continue"/>
            <w:tcBorders>
              <w:top w:val="nil"/>
            </w:tcBorders>
            <w:noWrap w:val="0"/>
            <w:vAlign w:val="top"/>
          </w:tcPr>
          <w:p w14:paraId="1B60A36C">
            <w:pPr>
              <w:rPr>
                <w:b/>
                <w:bCs/>
              </w:rPr>
            </w:pPr>
          </w:p>
        </w:tc>
        <w:tc>
          <w:tcPr>
            <w:tcW w:w="1119" w:type="dxa"/>
            <w:gridSpan w:val="2"/>
            <w:noWrap w:val="0"/>
            <w:vAlign w:val="top"/>
          </w:tcPr>
          <w:p w14:paraId="3E23224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77B8DCB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婚登工作经费</w:t>
            </w:r>
          </w:p>
        </w:tc>
        <w:tc>
          <w:tcPr>
            <w:tcW w:w="1458" w:type="dxa"/>
            <w:noWrap w:val="0"/>
            <w:vAlign w:val="top"/>
          </w:tcPr>
          <w:p w14:paraId="1A3FE01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1.5万</w:t>
            </w:r>
          </w:p>
        </w:tc>
        <w:tc>
          <w:tcPr>
            <w:tcW w:w="1318" w:type="dxa"/>
            <w:gridSpan w:val="2"/>
            <w:noWrap w:val="0"/>
            <w:vAlign w:val="top"/>
          </w:tcPr>
          <w:p w14:paraId="5870727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1.5万</w:t>
            </w:r>
          </w:p>
        </w:tc>
        <w:tc>
          <w:tcPr>
            <w:tcW w:w="884" w:type="dxa"/>
            <w:noWrap w:val="0"/>
            <w:vAlign w:val="top"/>
          </w:tcPr>
          <w:p w14:paraId="4D8BEB90">
            <w:pPr>
              <w:rPr>
                <w:rFonts w:hint="default" w:ascii="Arial" w:eastAsia="宋体"/>
                <w:sz w:val="21"/>
                <w:lang w:val="en-US" w:eastAsia="zh-CN"/>
              </w:rPr>
            </w:pPr>
            <w:r>
              <w:rPr>
                <w:rFonts w:hint="eastAsia" w:ascii="Arial"/>
                <w:sz w:val="21"/>
                <w:lang w:val="en-US" w:eastAsia="zh-CN"/>
              </w:rPr>
              <w:t>10</w:t>
            </w:r>
          </w:p>
        </w:tc>
      </w:tr>
      <w:tr w14:paraId="5D06C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BB916BA">
            <w:pPr>
              <w:rPr>
                <w:rFonts w:ascii="Arial"/>
                <w:sz w:val="21"/>
              </w:rPr>
            </w:pPr>
          </w:p>
        </w:tc>
        <w:tc>
          <w:tcPr>
            <w:tcW w:w="689" w:type="dxa"/>
            <w:vMerge w:val="restart"/>
            <w:tcBorders>
              <w:bottom w:val="nil"/>
            </w:tcBorders>
            <w:noWrap w:val="0"/>
            <w:vAlign w:val="top"/>
          </w:tcPr>
          <w:p w14:paraId="587ABDFE">
            <w:pPr>
              <w:jc w:val="center"/>
              <w:rPr>
                <w:rFonts w:ascii="Calibri" w:hAnsi="Calibri" w:eastAsia="宋体" w:cs="Times New Roman"/>
                <w:b/>
                <w:bCs/>
              </w:rPr>
            </w:pPr>
          </w:p>
          <w:p w14:paraId="77BC3ED3">
            <w:pPr>
              <w:jc w:val="center"/>
              <w:rPr>
                <w:rFonts w:ascii="Calibri" w:hAnsi="Calibri" w:eastAsia="宋体" w:cs="Times New Roman"/>
                <w:b/>
                <w:bCs/>
              </w:rPr>
            </w:pPr>
          </w:p>
          <w:p w14:paraId="193798A2">
            <w:pPr>
              <w:jc w:val="center"/>
              <w:rPr>
                <w:rFonts w:ascii="Calibri" w:hAnsi="Calibri" w:eastAsia="宋体" w:cs="Times New Roman"/>
                <w:b/>
                <w:bCs/>
              </w:rPr>
            </w:pPr>
          </w:p>
          <w:p w14:paraId="50865BB0">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008D4AC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1CDE08E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促进人民和谐幸福</w:t>
            </w:r>
          </w:p>
        </w:tc>
        <w:tc>
          <w:tcPr>
            <w:tcW w:w="1458" w:type="dxa"/>
            <w:noWrap w:val="0"/>
            <w:vAlign w:val="top"/>
          </w:tcPr>
          <w:p w14:paraId="3336E22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1318" w:type="dxa"/>
            <w:gridSpan w:val="2"/>
            <w:noWrap w:val="0"/>
            <w:vAlign w:val="top"/>
          </w:tcPr>
          <w:p w14:paraId="215076E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良好</w:t>
            </w:r>
          </w:p>
        </w:tc>
        <w:tc>
          <w:tcPr>
            <w:tcW w:w="884" w:type="dxa"/>
            <w:noWrap w:val="0"/>
            <w:vAlign w:val="top"/>
          </w:tcPr>
          <w:p w14:paraId="1E91C578">
            <w:pPr>
              <w:rPr>
                <w:rFonts w:hint="default" w:ascii="Arial" w:eastAsia="宋体"/>
                <w:sz w:val="21"/>
                <w:lang w:val="en-US" w:eastAsia="zh-CN"/>
              </w:rPr>
            </w:pPr>
            <w:r>
              <w:rPr>
                <w:rFonts w:hint="eastAsia" w:ascii="Arial"/>
                <w:sz w:val="21"/>
                <w:lang w:val="en-US" w:eastAsia="zh-CN"/>
              </w:rPr>
              <w:t>15</w:t>
            </w:r>
          </w:p>
        </w:tc>
      </w:tr>
      <w:tr w14:paraId="4B35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66896F4D">
            <w:pPr>
              <w:rPr>
                <w:rFonts w:ascii="Arial"/>
                <w:sz w:val="21"/>
              </w:rPr>
            </w:pPr>
          </w:p>
        </w:tc>
        <w:tc>
          <w:tcPr>
            <w:tcW w:w="689" w:type="dxa"/>
            <w:vMerge w:val="continue"/>
            <w:tcBorders>
              <w:top w:val="nil"/>
              <w:bottom w:val="nil"/>
            </w:tcBorders>
            <w:noWrap w:val="0"/>
            <w:vAlign w:val="top"/>
          </w:tcPr>
          <w:p w14:paraId="1EF3685F">
            <w:pPr>
              <w:jc w:val="center"/>
              <w:rPr>
                <w:rFonts w:ascii="Calibri" w:hAnsi="Calibri" w:eastAsia="宋体" w:cs="Times New Roman"/>
                <w:b/>
                <w:bCs/>
              </w:rPr>
            </w:pPr>
          </w:p>
        </w:tc>
        <w:tc>
          <w:tcPr>
            <w:tcW w:w="1119" w:type="dxa"/>
            <w:gridSpan w:val="2"/>
            <w:noWrap w:val="0"/>
            <w:vAlign w:val="top"/>
          </w:tcPr>
          <w:p w14:paraId="5031CB6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03F0441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673274E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6C4822B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EE5C8B4">
            <w:pPr>
              <w:rPr>
                <w:rFonts w:ascii="Arial"/>
                <w:sz w:val="21"/>
              </w:rPr>
            </w:pPr>
          </w:p>
        </w:tc>
      </w:tr>
      <w:tr w14:paraId="25226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A1C8E4D">
            <w:pPr>
              <w:rPr>
                <w:rFonts w:ascii="Arial"/>
                <w:sz w:val="21"/>
              </w:rPr>
            </w:pPr>
          </w:p>
        </w:tc>
        <w:tc>
          <w:tcPr>
            <w:tcW w:w="689" w:type="dxa"/>
            <w:vMerge w:val="continue"/>
            <w:tcBorders>
              <w:top w:val="nil"/>
              <w:bottom w:val="nil"/>
            </w:tcBorders>
            <w:noWrap w:val="0"/>
            <w:vAlign w:val="top"/>
          </w:tcPr>
          <w:p w14:paraId="25FDF029">
            <w:pPr>
              <w:jc w:val="center"/>
              <w:rPr>
                <w:rFonts w:ascii="Calibri" w:hAnsi="Calibri" w:eastAsia="宋体" w:cs="Times New Roman"/>
                <w:b/>
                <w:bCs/>
              </w:rPr>
            </w:pPr>
          </w:p>
        </w:tc>
        <w:tc>
          <w:tcPr>
            <w:tcW w:w="1119" w:type="dxa"/>
            <w:gridSpan w:val="2"/>
            <w:noWrap w:val="0"/>
            <w:vAlign w:val="top"/>
          </w:tcPr>
          <w:p w14:paraId="7B34FF2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6D5C394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56A73CE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077856D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3121EBB">
            <w:pPr>
              <w:rPr>
                <w:rFonts w:ascii="Arial"/>
                <w:sz w:val="21"/>
              </w:rPr>
            </w:pPr>
          </w:p>
        </w:tc>
      </w:tr>
      <w:tr w14:paraId="0049C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015F1AE9">
            <w:pPr>
              <w:rPr>
                <w:rFonts w:ascii="Arial"/>
                <w:sz w:val="21"/>
              </w:rPr>
            </w:pPr>
          </w:p>
        </w:tc>
        <w:tc>
          <w:tcPr>
            <w:tcW w:w="689" w:type="dxa"/>
            <w:vMerge w:val="continue"/>
            <w:tcBorders>
              <w:top w:val="nil"/>
            </w:tcBorders>
            <w:noWrap w:val="0"/>
            <w:vAlign w:val="top"/>
          </w:tcPr>
          <w:p w14:paraId="3846F640">
            <w:pPr>
              <w:jc w:val="center"/>
              <w:rPr>
                <w:rFonts w:ascii="Calibri" w:hAnsi="Calibri" w:eastAsia="宋体" w:cs="Times New Roman"/>
                <w:b/>
                <w:bCs/>
              </w:rPr>
            </w:pPr>
          </w:p>
        </w:tc>
        <w:tc>
          <w:tcPr>
            <w:tcW w:w="1119" w:type="dxa"/>
            <w:gridSpan w:val="2"/>
            <w:noWrap w:val="0"/>
            <w:vAlign w:val="top"/>
          </w:tcPr>
          <w:p w14:paraId="07C6C53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18CAA5F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0F984EF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4D9EEA1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7DB90F03">
            <w:pPr>
              <w:rPr>
                <w:rFonts w:ascii="Arial"/>
                <w:sz w:val="21"/>
              </w:rPr>
            </w:pPr>
          </w:p>
        </w:tc>
      </w:tr>
      <w:tr w14:paraId="70A7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B1EF8EC">
            <w:pPr>
              <w:rPr>
                <w:rFonts w:ascii="Arial"/>
                <w:sz w:val="21"/>
              </w:rPr>
            </w:pPr>
          </w:p>
        </w:tc>
        <w:tc>
          <w:tcPr>
            <w:tcW w:w="689" w:type="dxa"/>
            <w:vMerge w:val="restart"/>
            <w:tcBorders>
              <w:bottom w:val="nil"/>
            </w:tcBorders>
            <w:noWrap w:val="0"/>
            <w:vAlign w:val="top"/>
          </w:tcPr>
          <w:p w14:paraId="4F493B0F">
            <w:pPr>
              <w:jc w:val="center"/>
              <w:rPr>
                <w:rFonts w:ascii="Calibri" w:hAnsi="Calibri" w:eastAsia="宋体" w:cs="Times New Roman"/>
                <w:b/>
                <w:bCs/>
              </w:rPr>
            </w:pPr>
            <w:r>
              <w:rPr>
                <w:rFonts w:ascii="Calibri" w:hAnsi="Calibri" w:eastAsia="宋体" w:cs="Times New Roman"/>
                <w:b/>
                <w:bCs/>
              </w:rPr>
              <w:t>满意</w:t>
            </w:r>
          </w:p>
          <w:p w14:paraId="050817DF">
            <w:pPr>
              <w:jc w:val="center"/>
              <w:rPr>
                <w:rFonts w:ascii="Calibri" w:hAnsi="Calibri" w:eastAsia="宋体" w:cs="Times New Roman"/>
                <w:b/>
                <w:bCs/>
              </w:rPr>
            </w:pPr>
            <w:r>
              <w:rPr>
                <w:rFonts w:ascii="Calibri" w:hAnsi="Calibri" w:eastAsia="宋体" w:cs="Times New Roman"/>
                <w:b/>
                <w:bCs/>
              </w:rPr>
              <w:t>度指</w:t>
            </w:r>
          </w:p>
          <w:p w14:paraId="2C2F1831">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551A77E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5F4070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登记群众对政策表示满意度</w:t>
            </w:r>
          </w:p>
        </w:tc>
        <w:tc>
          <w:tcPr>
            <w:tcW w:w="1458" w:type="dxa"/>
            <w:noWrap w:val="0"/>
            <w:vAlign w:val="top"/>
          </w:tcPr>
          <w:p w14:paraId="334B5B2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3AE338CB">
            <w:pPr>
              <w:rPr>
                <w:rFonts w:hint="default" w:ascii="Arial" w:eastAsia="宋体"/>
                <w:sz w:val="21"/>
                <w:lang w:val="en-US" w:eastAsia="zh-CN"/>
              </w:rPr>
            </w:pPr>
            <w:r>
              <w:rPr>
                <w:rFonts w:hint="eastAsia" w:ascii="Arial"/>
                <w:sz w:val="21"/>
                <w:lang w:val="en-US" w:eastAsia="zh-CN"/>
              </w:rPr>
              <w:t>98%</w:t>
            </w:r>
          </w:p>
        </w:tc>
        <w:tc>
          <w:tcPr>
            <w:tcW w:w="884" w:type="dxa"/>
            <w:noWrap w:val="0"/>
            <w:vAlign w:val="top"/>
          </w:tcPr>
          <w:p w14:paraId="5B9949A8">
            <w:pPr>
              <w:rPr>
                <w:rFonts w:hint="default" w:ascii="Arial" w:eastAsia="宋体"/>
                <w:sz w:val="21"/>
                <w:lang w:val="en-US" w:eastAsia="zh-CN"/>
              </w:rPr>
            </w:pPr>
            <w:r>
              <w:rPr>
                <w:rFonts w:hint="eastAsia" w:ascii="Arial"/>
                <w:sz w:val="21"/>
                <w:lang w:val="en-US" w:eastAsia="zh-CN"/>
              </w:rPr>
              <w:t>15</w:t>
            </w:r>
          </w:p>
        </w:tc>
      </w:tr>
      <w:tr w14:paraId="2A4F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7294637F">
            <w:pPr>
              <w:rPr>
                <w:rFonts w:ascii="Arial"/>
                <w:sz w:val="21"/>
              </w:rPr>
            </w:pPr>
          </w:p>
        </w:tc>
        <w:tc>
          <w:tcPr>
            <w:tcW w:w="689" w:type="dxa"/>
            <w:vMerge w:val="continue"/>
            <w:tcBorders>
              <w:top w:val="nil"/>
            </w:tcBorders>
            <w:noWrap w:val="0"/>
            <w:vAlign w:val="top"/>
          </w:tcPr>
          <w:p w14:paraId="3F8E3862">
            <w:pPr>
              <w:rPr>
                <w:rFonts w:ascii="Arial"/>
                <w:sz w:val="21"/>
              </w:rPr>
            </w:pPr>
          </w:p>
        </w:tc>
        <w:tc>
          <w:tcPr>
            <w:tcW w:w="1119" w:type="dxa"/>
            <w:gridSpan w:val="2"/>
            <w:noWrap w:val="0"/>
            <w:vAlign w:val="top"/>
          </w:tcPr>
          <w:p w14:paraId="4BE938DD">
            <w:pPr>
              <w:rPr>
                <w:rFonts w:ascii="Arial"/>
                <w:sz w:val="21"/>
              </w:rPr>
            </w:pPr>
          </w:p>
        </w:tc>
        <w:tc>
          <w:tcPr>
            <w:tcW w:w="2647" w:type="dxa"/>
            <w:gridSpan w:val="3"/>
            <w:noWrap w:val="0"/>
            <w:vAlign w:val="top"/>
          </w:tcPr>
          <w:p w14:paraId="13551C2F">
            <w:pPr>
              <w:rPr>
                <w:rFonts w:ascii="Arial"/>
                <w:sz w:val="21"/>
              </w:rPr>
            </w:pPr>
          </w:p>
        </w:tc>
        <w:tc>
          <w:tcPr>
            <w:tcW w:w="1458" w:type="dxa"/>
            <w:noWrap w:val="0"/>
            <w:vAlign w:val="top"/>
          </w:tcPr>
          <w:p w14:paraId="4E01B58D">
            <w:pPr>
              <w:rPr>
                <w:rFonts w:ascii="Arial"/>
                <w:sz w:val="21"/>
              </w:rPr>
            </w:pPr>
          </w:p>
        </w:tc>
        <w:tc>
          <w:tcPr>
            <w:tcW w:w="1318" w:type="dxa"/>
            <w:gridSpan w:val="2"/>
            <w:noWrap w:val="0"/>
            <w:vAlign w:val="top"/>
          </w:tcPr>
          <w:p w14:paraId="4F46578D">
            <w:pPr>
              <w:rPr>
                <w:rFonts w:ascii="Arial"/>
                <w:sz w:val="21"/>
              </w:rPr>
            </w:pPr>
          </w:p>
        </w:tc>
        <w:tc>
          <w:tcPr>
            <w:tcW w:w="884" w:type="dxa"/>
            <w:noWrap w:val="0"/>
            <w:vAlign w:val="top"/>
          </w:tcPr>
          <w:p w14:paraId="004ADE23">
            <w:pPr>
              <w:rPr>
                <w:rFonts w:ascii="Arial"/>
                <w:sz w:val="21"/>
              </w:rPr>
            </w:pPr>
          </w:p>
        </w:tc>
      </w:tr>
      <w:tr w14:paraId="4E4C8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091B4E7D">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5605AA1">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0881C83B">
            <w:pPr>
              <w:rPr>
                <w:rFonts w:ascii="Arial"/>
                <w:sz w:val="21"/>
              </w:rPr>
            </w:pPr>
          </w:p>
        </w:tc>
        <w:tc>
          <w:tcPr>
            <w:tcW w:w="1119" w:type="dxa"/>
            <w:gridSpan w:val="2"/>
            <w:noWrap w:val="0"/>
            <w:vAlign w:val="top"/>
          </w:tcPr>
          <w:p w14:paraId="5A8EDA82">
            <w:pPr>
              <w:rPr>
                <w:rFonts w:ascii="Arial"/>
                <w:sz w:val="21"/>
              </w:rPr>
            </w:pPr>
          </w:p>
        </w:tc>
        <w:tc>
          <w:tcPr>
            <w:tcW w:w="2647" w:type="dxa"/>
            <w:gridSpan w:val="3"/>
            <w:noWrap w:val="0"/>
            <w:vAlign w:val="top"/>
          </w:tcPr>
          <w:p w14:paraId="6A1DB6EA">
            <w:pPr>
              <w:rPr>
                <w:rFonts w:ascii="Arial"/>
                <w:sz w:val="21"/>
              </w:rPr>
            </w:pPr>
          </w:p>
        </w:tc>
        <w:tc>
          <w:tcPr>
            <w:tcW w:w="1458" w:type="dxa"/>
            <w:noWrap w:val="0"/>
            <w:vAlign w:val="top"/>
          </w:tcPr>
          <w:p w14:paraId="1BE1368D">
            <w:pPr>
              <w:rPr>
                <w:rFonts w:ascii="Arial"/>
                <w:sz w:val="21"/>
              </w:rPr>
            </w:pPr>
          </w:p>
        </w:tc>
        <w:tc>
          <w:tcPr>
            <w:tcW w:w="1318" w:type="dxa"/>
            <w:gridSpan w:val="2"/>
            <w:noWrap w:val="0"/>
            <w:vAlign w:val="top"/>
          </w:tcPr>
          <w:p w14:paraId="26BA0D4A">
            <w:pPr>
              <w:rPr>
                <w:rFonts w:ascii="Arial"/>
                <w:sz w:val="21"/>
              </w:rPr>
            </w:pPr>
          </w:p>
        </w:tc>
        <w:tc>
          <w:tcPr>
            <w:tcW w:w="884" w:type="dxa"/>
            <w:noWrap w:val="0"/>
            <w:vAlign w:val="top"/>
          </w:tcPr>
          <w:p w14:paraId="3653333F">
            <w:pPr>
              <w:rPr>
                <w:rFonts w:ascii="Arial"/>
                <w:sz w:val="21"/>
              </w:rPr>
            </w:pPr>
          </w:p>
        </w:tc>
      </w:tr>
      <w:tr w14:paraId="391E7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EB67D25">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58F0419">
            <w:pPr>
              <w:rPr>
                <w:rFonts w:ascii="Arial"/>
                <w:sz w:val="21"/>
              </w:rPr>
            </w:pPr>
          </w:p>
        </w:tc>
        <w:tc>
          <w:tcPr>
            <w:tcW w:w="1119" w:type="dxa"/>
            <w:gridSpan w:val="2"/>
            <w:noWrap w:val="0"/>
            <w:vAlign w:val="top"/>
          </w:tcPr>
          <w:p w14:paraId="50A156E7">
            <w:pPr>
              <w:rPr>
                <w:rFonts w:ascii="Arial"/>
                <w:sz w:val="21"/>
              </w:rPr>
            </w:pPr>
          </w:p>
        </w:tc>
        <w:tc>
          <w:tcPr>
            <w:tcW w:w="2647" w:type="dxa"/>
            <w:gridSpan w:val="3"/>
            <w:noWrap w:val="0"/>
            <w:vAlign w:val="top"/>
          </w:tcPr>
          <w:p w14:paraId="5AE6C260">
            <w:pPr>
              <w:rPr>
                <w:rFonts w:ascii="Arial"/>
                <w:sz w:val="21"/>
              </w:rPr>
            </w:pPr>
          </w:p>
        </w:tc>
        <w:tc>
          <w:tcPr>
            <w:tcW w:w="1458" w:type="dxa"/>
            <w:noWrap w:val="0"/>
            <w:vAlign w:val="top"/>
          </w:tcPr>
          <w:p w14:paraId="7F1691CB">
            <w:pPr>
              <w:rPr>
                <w:rFonts w:ascii="Arial"/>
                <w:sz w:val="21"/>
              </w:rPr>
            </w:pPr>
          </w:p>
        </w:tc>
        <w:tc>
          <w:tcPr>
            <w:tcW w:w="1318" w:type="dxa"/>
            <w:gridSpan w:val="2"/>
            <w:noWrap w:val="0"/>
            <w:vAlign w:val="top"/>
          </w:tcPr>
          <w:p w14:paraId="7F9FA267">
            <w:pPr>
              <w:rPr>
                <w:rFonts w:ascii="Arial"/>
                <w:sz w:val="21"/>
              </w:rPr>
            </w:pPr>
          </w:p>
        </w:tc>
        <w:tc>
          <w:tcPr>
            <w:tcW w:w="884" w:type="dxa"/>
            <w:noWrap w:val="0"/>
            <w:vAlign w:val="top"/>
          </w:tcPr>
          <w:p w14:paraId="2535D360">
            <w:pPr>
              <w:rPr>
                <w:rFonts w:ascii="Arial"/>
                <w:sz w:val="21"/>
              </w:rPr>
            </w:pPr>
          </w:p>
        </w:tc>
      </w:tr>
      <w:tr w14:paraId="640CF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1EE9B0C">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47D4826B">
            <w:pPr>
              <w:jc w:val="center"/>
              <w:rPr>
                <w:rFonts w:hint="default" w:ascii="Arial" w:eastAsia="宋体"/>
                <w:sz w:val="21"/>
                <w:lang w:val="en-US" w:eastAsia="zh-CN"/>
              </w:rPr>
            </w:pPr>
            <w:r>
              <w:rPr>
                <w:rFonts w:hint="eastAsia" w:ascii="Arial"/>
                <w:sz w:val="21"/>
                <w:lang w:val="en-US" w:eastAsia="zh-CN"/>
              </w:rPr>
              <w:t>89</w:t>
            </w:r>
          </w:p>
        </w:tc>
      </w:tr>
      <w:tr w14:paraId="23EF2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1523" w:type="dxa"/>
            <w:gridSpan w:val="3"/>
            <w:noWrap w:val="0"/>
            <w:vAlign w:val="top"/>
          </w:tcPr>
          <w:p w14:paraId="5976ACBC">
            <w:pPr>
              <w:jc w:val="center"/>
              <w:rPr>
                <w:b/>
                <w:bCs/>
              </w:rPr>
            </w:pPr>
            <w:r>
              <w:rPr>
                <w:b/>
                <w:bCs/>
              </w:rPr>
              <w:t>偏差大或</w:t>
            </w:r>
          </w:p>
          <w:p w14:paraId="10449C7B">
            <w:pPr>
              <w:jc w:val="center"/>
              <w:rPr>
                <w:b/>
                <w:bCs/>
              </w:rPr>
            </w:pPr>
            <w:r>
              <w:rPr>
                <w:b/>
                <w:bCs/>
              </w:rPr>
              <w:t>目标未完成</w:t>
            </w:r>
          </w:p>
          <w:p w14:paraId="094AD32C">
            <w:pPr>
              <w:jc w:val="center"/>
              <w:rPr>
                <w:rFonts w:ascii="宋体" w:hAnsi="宋体" w:eastAsia="宋体" w:cs="宋体"/>
                <w:sz w:val="20"/>
                <w:szCs w:val="20"/>
              </w:rPr>
            </w:pPr>
            <w:r>
              <w:rPr>
                <w:b/>
                <w:bCs/>
              </w:rPr>
              <w:t>原因分析</w:t>
            </w:r>
          </w:p>
        </w:tc>
        <w:tc>
          <w:tcPr>
            <w:tcW w:w="7406" w:type="dxa"/>
            <w:gridSpan w:val="8"/>
            <w:noWrap w:val="0"/>
            <w:vAlign w:val="top"/>
          </w:tcPr>
          <w:p w14:paraId="451BD279">
            <w:pPr>
              <w:jc w:val="center"/>
              <w:rPr>
                <w:rFonts w:hint="default" w:ascii="Arial"/>
                <w:sz w:val="21"/>
                <w:lang w:val="en-US" w:eastAsia="zh-CN"/>
              </w:rPr>
            </w:pPr>
            <w:r>
              <w:rPr>
                <w:rFonts w:hint="eastAsia" w:ascii="Arial"/>
                <w:sz w:val="21"/>
                <w:lang w:val="en-US" w:eastAsia="zh-CN"/>
              </w:rPr>
              <w:t>无</w:t>
            </w:r>
          </w:p>
        </w:tc>
      </w:tr>
      <w:tr w14:paraId="666C1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atLeast"/>
        </w:trPr>
        <w:tc>
          <w:tcPr>
            <w:tcW w:w="1523" w:type="dxa"/>
            <w:gridSpan w:val="3"/>
            <w:noWrap w:val="0"/>
            <w:vAlign w:val="top"/>
          </w:tcPr>
          <w:p w14:paraId="6954E45B">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5E379A55">
            <w:pPr>
              <w:rPr>
                <w:rFonts w:ascii="Arial"/>
                <w:sz w:val="21"/>
              </w:rPr>
            </w:pPr>
            <w:r>
              <w:rPr>
                <w:rFonts w:ascii="Arial" w:hAnsi="Arial" w:eastAsia="宋体" w:cs="Arial"/>
                <w:color w:val="000000"/>
                <w:kern w:val="0"/>
                <w:sz w:val="27"/>
                <w:szCs w:val="27"/>
              </w:rPr>
              <w:t>科学合理设置绩效指标和指标值，提高预算编制的准确性，进一步优化绩效管理工作</w:t>
            </w:r>
          </w:p>
        </w:tc>
      </w:tr>
    </w:tbl>
    <w:p w14:paraId="2918BAA1">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6、社区居委会换届选举</w:t>
      </w:r>
      <w:r>
        <w:rPr>
          <w:rFonts w:hint="eastAsia" w:ascii="Arial" w:hAnsi="Arial" w:eastAsia="宋体" w:cs="Arial"/>
          <w:b/>
          <w:bCs/>
          <w:color w:val="000000"/>
          <w:kern w:val="0"/>
          <w:sz w:val="27"/>
          <w:lang w:eastAsia="zh-CN"/>
        </w:rPr>
        <w:t>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项目全年预算数为2万元，其中：一般公共预算财政拨款2万元。执行数为2万元，完成预算100%。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主要产出和效益：一是换届社区数37个；二是换届选举工作顺利进行程度100%；三是换届及时率100%。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下一步改进措施：推进城乡基层民主建设，提升社区文明建设，进一步优化绩效管理工作。</w:t>
      </w:r>
    </w:p>
    <w:p w14:paraId="1DFA4A22">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社区居委会换届选举</w:t>
      </w:r>
      <w:r>
        <w:rPr>
          <w:rFonts w:hint="eastAsia" w:ascii="Arial" w:hAnsi="Arial" w:eastAsia="宋体" w:cs="Arial"/>
          <w:b/>
          <w:bCs/>
          <w:color w:val="000000"/>
          <w:kern w:val="0"/>
          <w:sz w:val="27"/>
          <w:lang w:eastAsia="zh-CN"/>
        </w:rPr>
        <w:t>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084B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30B6F78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494149E5">
            <w:pPr>
              <w:rPr>
                <w:rFonts w:ascii="Arial"/>
                <w:sz w:val="21"/>
              </w:rPr>
            </w:pPr>
            <w:r>
              <w:rPr>
                <w:rFonts w:ascii="宋体" w:hAnsi="宋体" w:eastAsia="宋体"/>
                <w:color w:val="000000"/>
              </w:rPr>
              <w:t>社区居委会换届选举费用</w:t>
            </w:r>
          </w:p>
        </w:tc>
      </w:tr>
      <w:tr w14:paraId="0048F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310942E0">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67672879">
            <w:pPr>
              <w:rPr>
                <w:rFonts w:ascii="Arial"/>
                <w:sz w:val="21"/>
              </w:rPr>
            </w:pPr>
            <w:r>
              <w:rPr>
                <w:rFonts w:hint="eastAsia" w:ascii="Arial"/>
                <w:sz w:val="21"/>
                <w:lang w:eastAsia="zh-CN"/>
              </w:rPr>
              <w:t>下陆区民政局</w:t>
            </w:r>
          </w:p>
        </w:tc>
        <w:tc>
          <w:tcPr>
            <w:tcW w:w="2516" w:type="dxa"/>
            <w:gridSpan w:val="3"/>
            <w:noWrap w:val="0"/>
            <w:vAlign w:val="top"/>
          </w:tcPr>
          <w:p w14:paraId="017457BF">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4F06DE28">
            <w:pPr>
              <w:rPr>
                <w:rFonts w:ascii="Arial"/>
                <w:sz w:val="21"/>
              </w:rPr>
            </w:pPr>
            <w:r>
              <w:rPr>
                <w:rFonts w:hint="eastAsia" w:ascii="Arial"/>
                <w:sz w:val="21"/>
                <w:lang w:eastAsia="zh-CN"/>
              </w:rPr>
              <w:t>下陆区民政局</w:t>
            </w:r>
          </w:p>
        </w:tc>
      </w:tr>
      <w:tr w14:paraId="3881D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0BA4F80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3C386928">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050C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1A1DE0D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589A84CF">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28230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27101214">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0736110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0D581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2D133CED">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8EA24B5">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5B4BA9B9">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2E1C9415">
            <w:pPr>
              <w:rPr>
                <w:rFonts w:ascii="Arial"/>
                <w:sz w:val="21"/>
              </w:rPr>
            </w:pPr>
          </w:p>
        </w:tc>
        <w:tc>
          <w:tcPr>
            <w:tcW w:w="1329" w:type="dxa"/>
            <w:noWrap w:val="0"/>
            <w:vAlign w:val="top"/>
          </w:tcPr>
          <w:p w14:paraId="73F08D30">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D707B6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5D216AC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38D64C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6E5503B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FBCA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308A82A6">
            <w:pPr>
              <w:rPr>
                <w:rFonts w:ascii="Arial"/>
                <w:sz w:val="21"/>
              </w:rPr>
            </w:pPr>
          </w:p>
        </w:tc>
        <w:tc>
          <w:tcPr>
            <w:tcW w:w="1119" w:type="dxa"/>
            <w:gridSpan w:val="2"/>
            <w:noWrap w:val="0"/>
            <w:vAlign w:val="top"/>
          </w:tcPr>
          <w:p w14:paraId="748A2516">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5FA241BB">
            <w:pPr>
              <w:rPr>
                <w:rFonts w:hint="default" w:ascii="Arial" w:eastAsia="宋体"/>
                <w:sz w:val="21"/>
                <w:lang w:val="en-US" w:eastAsia="zh-CN"/>
              </w:rPr>
            </w:pPr>
            <w:r>
              <w:rPr>
                <w:rFonts w:hint="eastAsia" w:ascii="Arial"/>
                <w:sz w:val="21"/>
                <w:lang w:val="en-US" w:eastAsia="zh-CN"/>
              </w:rPr>
              <w:t>2</w:t>
            </w:r>
          </w:p>
        </w:tc>
        <w:tc>
          <w:tcPr>
            <w:tcW w:w="1318" w:type="dxa"/>
            <w:gridSpan w:val="2"/>
            <w:noWrap w:val="0"/>
            <w:vAlign w:val="top"/>
          </w:tcPr>
          <w:p w14:paraId="4005F2E7">
            <w:pPr>
              <w:rPr>
                <w:rFonts w:hint="default" w:ascii="Arial" w:eastAsia="宋体"/>
                <w:sz w:val="21"/>
                <w:lang w:val="en-US" w:eastAsia="zh-CN"/>
              </w:rPr>
            </w:pPr>
            <w:r>
              <w:rPr>
                <w:rFonts w:hint="eastAsia" w:ascii="Arial" w:eastAsia="宋体"/>
                <w:sz w:val="21"/>
                <w:lang w:val="en-US" w:eastAsia="zh-CN"/>
              </w:rPr>
              <w:t>2</w:t>
            </w:r>
          </w:p>
        </w:tc>
        <w:tc>
          <w:tcPr>
            <w:tcW w:w="1458" w:type="dxa"/>
            <w:noWrap w:val="0"/>
            <w:vAlign w:val="top"/>
          </w:tcPr>
          <w:p w14:paraId="0E923591">
            <w:pPr>
              <w:rPr>
                <w:rFonts w:hint="default" w:ascii="Arial" w:eastAsia="宋体"/>
                <w:sz w:val="21"/>
                <w:lang w:val="en-US" w:eastAsia="zh-CN"/>
              </w:rPr>
            </w:pPr>
            <w:r>
              <w:rPr>
                <w:rFonts w:hint="eastAsia" w:ascii="Arial" w:hAnsi="Arial" w:eastAsia="宋体" w:cs="Arial"/>
                <w:color w:val="000000"/>
                <w:kern w:val="0"/>
                <w:sz w:val="27"/>
                <w:szCs w:val="27"/>
                <w:lang w:val="en-US" w:eastAsia="zh-CN"/>
              </w:rPr>
              <w:t>100</w:t>
            </w:r>
            <w:r>
              <w:rPr>
                <w:rFonts w:ascii="Arial" w:hAnsi="Arial" w:eastAsia="宋体" w:cs="Arial"/>
                <w:color w:val="000000"/>
                <w:kern w:val="0"/>
                <w:sz w:val="27"/>
                <w:szCs w:val="27"/>
              </w:rPr>
              <w:t>%</w:t>
            </w:r>
          </w:p>
        </w:tc>
        <w:tc>
          <w:tcPr>
            <w:tcW w:w="2202" w:type="dxa"/>
            <w:gridSpan w:val="3"/>
            <w:noWrap w:val="0"/>
            <w:vAlign w:val="top"/>
          </w:tcPr>
          <w:p w14:paraId="6E5A38F4">
            <w:pPr>
              <w:rPr>
                <w:rFonts w:hint="default" w:ascii="Arial" w:eastAsia="宋体"/>
                <w:sz w:val="21"/>
                <w:lang w:val="en-US" w:eastAsia="zh-CN"/>
              </w:rPr>
            </w:pPr>
            <w:r>
              <w:rPr>
                <w:rFonts w:hint="eastAsia" w:ascii="Arial" w:eastAsia="宋体"/>
                <w:sz w:val="21"/>
                <w:lang w:val="en-US" w:eastAsia="zh-CN"/>
              </w:rPr>
              <w:t>20</w:t>
            </w:r>
          </w:p>
        </w:tc>
      </w:tr>
      <w:tr w14:paraId="26FFD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3A15C55C">
            <w:pPr>
              <w:spacing w:line="269" w:lineRule="auto"/>
              <w:rPr>
                <w:rFonts w:ascii="Arial"/>
                <w:sz w:val="21"/>
              </w:rPr>
            </w:pPr>
          </w:p>
          <w:p w14:paraId="1249DCAE">
            <w:pPr>
              <w:spacing w:line="269" w:lineRule="auto"/>
              <w:rPr>
                <w:rFonts w:ascii="Arial"/>
                <w:sz w:val="21"/>
              </w:rPr>
            </w:pPr>
          </w:p>
          <w:p w14:paraId="29ADB737">
            <w:pPr>
              <w:spacing w:line="269" w:lineRule="auto"/>
              <w:rPr>
                <w:rFonts w:ascii="Arial"/>
                <w:sz w:val="21"/>
              </w:rPr>
            </w:pPr>
          </w:p>
          <w:p w14:paraId="6285E506">
            <w:pPr>
              <w:spacing w:line="270" w:lineRule="auto"/>
              <w:rPr>
                <w:rFonts w:ascii="Arial"/>
                <w:sz w:val="21"/>
              </w:rPr>
            </w:pPr>
          </w:p>
          <w:p w14:paraId="6407203A">
            <w:pPr>
              <w:spacing w:line="270" w:lineRule="auto"/>
              <w:rPr>
                <w:rFonts w:ascii="Arial"/>
                <w:sz w:val="21"/>
              </w:rPr>
            </w:pPr>
          </w:p>
          <w:p w14:paraId="2E8F6036">
            <w:pPr>
              <w:spacing w:line="270" w:lineRule="auto"/>
              <w:rPr>
                <w:rFonts w:ascii="Arial"/>
                <w:sz w:val="21"/>
              </w:rPr>
            </w:pPr>
          </w:p>
          <w:p w14:paraId="65EAEDB7">
            <w:pPr>
              <w:spacing w:line="270" w:lineRule="auto"/>
              <w:rPr>
                <w:rFonts w:ascii="Arial"/>
                <w:sz w:val="21"/>
              </w:rPr>
            </w:pPr>
          </w:p>
          <w:p w14:paraId="43E6A501">
            <w:pPr>
              <w:jc w:val="center"/>
              <w:rPr>
                <w:b/>
                <w:bCs/>
              </w:rPr>
            </w:pPr>
          </w:p>
          <w:p w14:paraId="1F5EC563">
            <w:pPr>
              <w:jc w:val="center"/>
              <w:rPr>
                <w:b/>
                <w:bCs/>
              </w:rPr>
            </w:pPr>
            <w:r>
              <w:rPr>
                <w:b/>
                <w:bCs/>
              </w:rPr>
              <w:t>年</w:t>
            </w:r>
          </w:p>
          <w:p w14:paraId="2C1307CE">
            <w:pPr>
              <w:jc w:val="center"/>
              <w:rPr>
                <w:b/>
                <w:bCs/>
              </w:rPr>
            </w:pPr>
            <w:r>
              <w:rPr>
                <w:b/>
                <w:bCs/>
              </w:rPr>
              <w:t>度</w:t>
            </w:r>
          </w:p>
          <w:p w14:paraId="1D75A3E8">
            <w:pPr>
              <w:jc w:val="center"/>
              <w:rPr>
                <w:b/>
                <w:bCs/>
              </w:rPr>
            </w:pPr>
            <w:r>
              <w:rPr>
                <w:b/>
                <w:bCs/>
              </w:rPr>
              <w:t>绩</w:t>
            </w:r>
          </w:p>
          <w:p w14:paraId="30B11E7E">
            <w:pPr>
              <w:jc w:val="center"/>
              <w:rPr>
                <w:b/>
                <w:bCs/>
              </w:rPr>
            </w:pPr>
            <w:r>
              <w:rPr>
                <w:b/>
                <w:bCs/>
              </w:rPr>
              <w:t>效</w:t>
            </w:r>
          </w:p>
          <w:p w14:paraId="03DC4527">
            <w:pPr>
              <w:jc w:val="center"/>
              <w:rPr>
                <w:b/>
                <w:bCs/>
              </w:rPr>
            </w:pPr>
            <w:r>
              <w:rPr>
                <w:b/>
                <w:bCs/>
              </w:rPr>
              <w:t>目</w:t>
            </w:r>
          </w:p>
          <w:p w14:paraId="51A8F18D">
            <w:pPr>
              <w:jc w:val="center"/>
              <w:rPr>
                <w:b/>
                <w:bCs/>
              </w:rPr>
            </w:pPr>
            <w:r>
              <w:rPr>
                <w:b/>
                <w:bCs/>
              </w:rPr>
              <w:t>标</w:t>
            </w:r>
          </w:p>
          <w:p w14:paraId="35045283">
            <w:pPr>
              <w:jc w:val="center"/>
              <w:rPr>
                <w:b/>
                <w:bCs/>
              </w:rPr>
            </w:pPr>
            <w:r>
              <w:rPr>
                <w:b/>
                <w:bCs/>
              </w:rPr>
              <w:t>1</w:t>
            </w:r>
          </w:p>
          <w:p w14:paraId="745CB46C">
            <w:pPr>
              <w:jc w:val="center"/>
              <w:rPr>
                <w:rFonts w:ascii="宋体" w:hAnsi="宋体" w:eastAsia="宋体" w:cs="宋体"/>
                <w:sz w:val="22"/>
                <w:szCs w:val="22"/>
              </w:rPr>
            </w:pPr>
            <w:r>
              <w:rPr>
                <w:b/>
                <w:bCs/>
              </w:rPr>
              <w:t>(XX分 )</w:t>
            </w:r>
          </w:p>
        </w:tc>
        <w:tc>
          <w:tcPr>
            <w:tcW w:w="689" w:type="dxa"/>
            <w:noWrap w:val="0"/>
            <w:vAlign w:val="top"/>
          </w:tcPr>
          <w:p w14:paraId="1559A2BE">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7D78C26B">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1A7243F1">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1F6B79D6">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32DBC220">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141AB014">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52E63B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2F1994F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6E1A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51A3F66E">
            <w:pPr>
              <w:rPr>
                <w:rFonts w:ascii="Arial"/>
                <w:sz w:val="21"/>
              </w:rPr>
            </w:pPr>
          </w:p>
        </w:tc>
        <w:tc>
          <w:tcPr>
            <w:tcW w:w="689" w:type="dxa"/>
            <w:vMerge w:val="restart"/>
            <w:tcBorders>
              <w:bottom w:val="nil"/>
            </w:tcBorders>
            <w:noWrap w:val="0"/>
            <w:vAlign w:val="top"/>
          </w:tcPr>
          <w:p w14:paraId="66A93FFE">
            <w:pPr>
              <w:rPr>
                <w:b/>
                <w:bCs/>
              </w:rPr>
            </w:pPr>
          </w:p>
          <w:p w14:paraId="0235E93C">
            <w:pPr>
              <w:rPr>
                <w:b/>
                <w:bCs/>
              </w:rPr>
            </w:pPr>
          </w:p>
          <w:p w14:paraId="0A9517E1">
            <w:pPr>
              <w:rPr>
                <w:b/>
                <w:bCs/>
              </w:rPr>
            </w:pPr>
          </w:p>
          <w:p w14:paraId="6CE35525">
            <w:pPr>
              <w:jc w:val="center"/>
              <w:rPr>
                <w:b/>
                <w:bCs/>
              </w:rPr>
            </w:pPr>
            <w:r>
              <w:rPr>
                <w:b/>
                <w:bCs/>
              </w:rPr>
              <w:t>产出</w:t>
            </w:r>
          </w:p>
          <w:p w14:paraId="4BC491B8">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18ADC4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3B53CBC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换届社区数</w:t>
            </w:r>
          </w:p>
        </w:tc>
        <w:tc>
          <w:tcPr>
            <w:tcW w:w="1458" w:type="dxa"/>
            <w:noWrap w:val="0"/>
            <w:vAlign w:val="top"/>
          </w:tcPr>
          <w:p w14:paraId="0087DB6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37个</w:t>
            </w:r>
          </w:p>
        </w:tc>
        <w:tc>
          <w:tcPr>
            <w:tcW w:w="1318" w:type="dxa"/>
            <w:gridSpan w:val="2"/>
            <w:noWrap w:val="0"/>
            <w:vAlign w:val="top"/>
          </w:tcPr>
          <w:p w14:paraId="084B8F4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hint="default" w:ascii="Times New Roman" w:hAnsi="Times New Roman" w:eastAsia="Times New Roman" w:cs="Times New Roman"/>
                <w:color w:val="FFFF00"/>
                <w:position w:val="0"/>
                <w:sz w:val="21"/>
                <w:u w:val="none"/>
                <w:shd w:val="clear" w:color="auto" w:fill="800000"/>
                <w:lang w:val="en-US" w:eastAsia="zh-CN" w:bidi="ar-SA"/>
              </w:rPr>
            </w:pPr>
            <w:r>
              <w:rPr>
                <w:color w:val="000000"/>
                <w:sz w:val="20"/>
              </w:rPr>
              <w:t>37个</w:t>
            </w:r>
          </w:p>
        </w:tc>
        <w:tc>
          <w:tcPr>
            <w:tcW w:w="884" w:type="dxa"/>
            <w:noWrap w:val="0"/>
            <w:vAlign w:val="top"/>
          </w:tcPr>
          <w:p w14:paraId="34C2FB74">
            <w:pPr>
              <w:rPr>
                <w:rFonts w:hint="default" w:ascii="Arial" w:eastAsia="宋体"/>
                <w:sz w:val="21"/>
                <w:lang w:val="en-US" w:eastAsia="zh-CN"/>
              </w:rPr>
            </w:pPr>
            <w:r>
              <w:rPr>
                <w:rFonts w:hint="eastAsia" w:ascii="Arial"/>
                <w:sz w:val="21"/>
                <w:lang w:val="en-US" w:eastAsia="zh-CN"/>
              </w:rPr>
              <w:t>10</w:t>
            </w:r>
          </w:p>
        </w:tc>
      </w:tr>
      <w:tr w14:paraId="7D50D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9949D53">
            <w:pPr>
              <w:rPr>
                <w:rFonts w:ascii="Arial"/>
                <w:sz w:val="21"/>
              </w:rPr>
            </w:pPr>
          </w:p>
        </w:tc>
        <w:tc>
          <w:tcPr>
            <w:tcW w:w="689" w:type="dxa"/>
            <w:vMerge w:val="continue"/>
            <w:tcBorders>
              <w:top w:val="nil"/>
              <w:bottom w:val="nil"/>
            </w:tcBorders>
            <w:noWrap w:val="0"/>
            <w:vAlign w:val="top"/>
          </w:tcPr>
          <w:p w14:paraId="7A0FB21A">
            <w:pPr>
              <w:rPr>
                <w:b/>
                <w:bCs/>
              </w:rPr>
            </w:pPr>
          </w:p>
        </w:tc>
        <w:tc>
          <w:tcPr>
            <w:tcW w:w="1119" w:type="dxa"/>
            <w:gridSpan w:val="2"/>
            <w:noWrap w:val="0"/>
            <w:vAlign w:val="top"/>
          </w:tcPr>
          <w:p w14:paraId="40F30D2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1042E38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换届选举工作顺利进行程度</w:t>
            </w:r>
          </w:p>
        </w:tc>
        <w:tc>
          <w:tcPr>
            <w:tcW w:w="1458" w:type="dxa"/>
            <w:noWrap w:val="0"/>
            <w:vAlign w:val="top"/>
          </w:tcPr>
          <w:p w14:paraId="562AD2B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327A628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0074A401">
            <w:pPr>
              <w:rPr>
                <w:rFonts w:hint="default" w:ascii="Arial" w:eastAsia="宋体"/>
                <w:sz w:val="21"/>
                <w:lang w:val="en-US" w:eastAsia="zh-CN"/>
              </w:rPr>
            </w:pPr>
            <w:r>
              <w:rPr>
                <w:rFonts w:hint="eastAsia" w:ascii="Arial"/>
                <w:sz w:val="21"/>
                <w:lang w:val="en-US" w:eastAsia="zh-CN"/>
              </w:rPr>
              <w:t>10</w:t>
            </w:r>
          </w:p>
        </w:tc>
      </w:tr>
      <w:tr w14:paraId="1C503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21A17B00">
            <w:pPr>
              <w:rPr>
                <w:rFonts w:ascii="Arial"/>
                <w:sz w:val="21"/>
              </w:rPr>
            </w:pPr>
          </w:p>
        </w:tc>
        <w:tc>
          <w:tcPr>
            <w:tcW w:w="689" w:type="dxa"/>
            <w:vMerge w:val="continue"/>
            <w:tcBorders>
              <w:top w:val="nil"/>
              <w:bottom w:val="nil"/>
            </w:tcBorders>
            <w:noWrap w:val="0"/>
            <w:vAlign w:val="top"/>
          </w:tcPr>
          <w:p w14:paraId="6A15FF89">
            <w:pPr>
              <w:rPr>
                <w:b/>
                <w:bCs/>
              </w:rPr>
            </w:pPr>
          </w:p>
        </w:tc>
        <w:tc>
          <w:tcPr>
            <w:tcW w:w="1119" w:type="dxa"/>
            <w:gridSpan w:val="2"/>
            <w:noWrap w:val="0"/>
            <w:vAlign w:val="top"/>
          </w:tcPr>
          <w:p w14:paraId="691E054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0DBEA8F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换届及时率</w:t>
            </w:r>
          </w:p>
        </w:tc>
        <w:tc>
          <w:tcPr>
            <w:tcW w:w="1458" w:type="dxa"/>
            <w:noWrap w:val="0"/>
            <w:vAlign w:val="top"/>
          </w:tcPr>
          <w:p w14:paraId="643D792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0DED02B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32681749">
            <w:pPr>
              <w:rPr>
                <w:rFonts w:hint="default" w:ascii="Arial" w:eastAsia="宋体"/>
                <w:sz w:val="21"/>
                <w:lang w:val="en-US" w:eastAsia="zh-CN"/>
              </w:rPr>
            </w:pPr>
            <w:r>
              <w:rPr>
                <w:rFonts w:hint="eastAsia" w:ascii="Arial"/>
                <w:sz w:val="21"/>
                <w:lang w:val="en-US" w:eastAsia="zh-CN"/>
              </w:rPr>
              <w:t>10</w:t>
            </w:r>
          </w:p>
        </w:tc>
      </w:tr>
      <w:tr w14:paraId="17FC4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AEF5F2F">
            <w:pPr>
              <w:rPr>
                <w:rFonts w:ascii="Arial"/>
                <w:sz w:val="21"/>
              </w:rPr>
            </w:pPr>
          </w:p>
        </w:tc>
        <w:tc>
          <w:tcPr>
            <w:tcW w:w="689" w:type="dxa"/>
            <w:vMerge w:val="continue"/>
            <w:tcBorders>
              <w:top w:val="nil"/>
            </w:tcBorders>
            <w:noWrap w:val="0"/>
            <w:vAlign w:val="top"/>
          </w:tcPr>
          <w:p w14:paraId="6104A1FA">
            <w:pPr>
              <w:rPr>
                <w:b/>
                <w:bCs/>
              </w:rPr>
            </w:pPr>
          </w:p>
        </w:tc>
        <w:tc>
          <w:tcPr>
            <w:tcW w:w="1119" w:type="dxa"/>
            <w:gridSpan w:val="2"/>
            <w:noWrap w:val="0"/>
            <w:vAlign w:val="top"/>
          </w:tcPr>
          <w:p w14:paraId="0275487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388CA36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预算执行率</w:t>
            </w:r>
          </w:p>
        </w:tc>
        <w:tc>
          <w:tcPr>
            <w:tcW w:w="1458" w:type="dxa"/>
            <w:noWrap w:val="0"/>
            <w:vAlign w:val="top"/>
          </w:tcPr>
          <w:p w14:paraId="26E7DE5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29A2325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12B09629">
            <w:pPr>
              <w:rPr>
                <w:rFonts w:hint="default" w:ascii="Arial" w:eastAsia="宋体"/>
                <w:sz w:val="21"/>
                <w:lang w:val="en-US" w:eastAsia="zh-CN"/>
              </w:rPr>
            </w:pPr>
            <w:r>
              <w:rPr>
                <w:rFonts w:hint="eastAsia" w:ascii="Arial"/>
                <w:sz w:val="21"/>
                <w:lang w:val="en-US" w:eastAsia="zh-CN"/>
              </w:rPr>
              <w:t>10</w:t>
            </w:r>
          </w:p>
        </w:tc>
      </w:tr>
      <w:tr w14:paraId="39D1A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B6B026D">
            <w:pPr>
              <w:rPr>
                <w:rFonts w:ascii="Arial"/>
                <w:sz w:val="21"/>
              </w:rPr>
            </w:pPr>
          </w:p>
        </w:tc>
        <w:tc>
          <w:tcPr>
            <w:tcW w:w="689" w:type="dxa"/>
            <w:vMerge w:val="restart"/>
            <w:tcBorders>
              <w:bottom w:val="nil"/>
            </w:tcBorders>
            <w:noWrap w:val="0"/>
            <w:vAlign w:val="top"/>
          </w:tcPr>
          <w:p w14:paraId="0398F84B">
            <w:pPr>
              <w:jc w:val="center"/>
              <w:rPr>
                <w:rFonts w:ascii="Calibri" w:hAnsi="Calibri" w:eastAsia="宋体" w:cs="Times New Roman"/>
                <w:b/>
                <w:bCs/>
              </w:rPr>
            </w:pPr>
          </w:p>
          <w:p w14:paraId="5E4E6EF4">
            <w:pPr>
              <w:jc w:val="center"/>
              <w:rPr>
                <w:rFonts w:ascii="Calibri" w:hAnsi="Calibri" w:eastAsia="宋体" w:cs="Times New Roman"/>
                <w:b/>
                <w:bCs/>
              </w:rPr>
            </w:pPr>
          </w:p>
          <w:p w14:paraId="19E5B537">
            <w:pPr>
              <w:jc w:val="center"/>
              <w:rPr>
                <w:rFonts w:ascii="Calibri" w:hAnsi="Calibri" w:eastAsia="宋体" w:cs="Times New Roman"/>
                <w:b/>
                <w:bCs/>
              </w:rPr>
            </w:pPr>
          </w:p>
          <w:p w14:paraId="5D56B0AC">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0350870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745AF54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推进城乡基层民主建设</w:t>
            </w:r>
          </w:p>
        </w:tc>
        <w:tc>
          <w:tcPr>
            <w:tcW w:w="1458" w:type="dxa"/>
            <w:noWrap w:val="0"/>
            <w:vAlign w:val="top"/>
          </w:tcPr>
          <w:p w14:paraId="214D62B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14:paraId="67091E1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14:paraId="397A8F83">
            <w:pPr>
              <w:rPr>
                <w:rFonts w:hint="default" w:ascii="Arial" w:eastAsia="宋体"/>
                <w:sz w:val="21"/>
                <w:lang w:val="en-US" w:eastAsia="zh-CN"/>
              </w:rPr>
            </w:pPr>
            <w:r>
              <w:rPr>
                <w:rFonts w:hint="eastAsia" w:ascii="Arial"/>
                <w:sz w:val="21"/>
                <w:lang w:val="en-US" w:eastAsia="zh-CN"/>
              </w:rPr>
              <w:t>13</w:t>
            </w:r>
          </w:p>
        </w:tc>
      </w:tr>
      <w:tr w14:paraId="05B6D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4578BFB">
            <w:pPr>
              <w:rPr>
                <w:rFonts w:ascii="Arial"/>
                <w:sz w:val="21"/>
              </w:rPr>
            </w:pPr>
          </w:p>
        </w:tc>
        <w:tc>
          <w:tcPr>
            <w:tcW w:w="689" w:type="dxa"/>
            <w:vMerge w:val="continue"/>
            <w:tcBorders>
              <w:top w:val="nil"/>
              <w:bottom w:val="nil"/>
            </w:tcBorders>
            <w:noWrap w:val="0"/>
            <w:vAlign w:val="top"/>
          </w:tcPr>
          <w:p w14:paraId="076C8E94">
            <w:pPr>
              <w:jc w:val="center"/>
              <w:rPr>
                <w:rFonts w:ascii="Calibri" w:hAnsi="Calibri" w:eastAsia="宋体" w:cs="Times New Roman"/>
                <w:b/>
                <w:bCs/>
              </w:rPr>
            </w:pPr>
          </w:p>
        </w:tc>
        <w:tc>
          <w:tcPr>
            <w:tcW w:w="1119" w:type="dxa"/>
            <w:gridSpan w:val="2"/>
            <w:noWrap w:val="0"/>
            <w:vAlign w:val="top"/>
          </w:tcPr>
          <w:p w14:paraId="2719AF6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环境效益指标</w:t>
            </w:r>
          </w:p>
        </w:tc>
        <w:tc>
          <w:tcPr>
            <w:tcW w:w="2647" w:type="dxa"/>
            <w:gridSpan w:val="3"/>
            <w:noWrap w:val="0"/>
            <w:vAlign w:val="top"/>
          </w:tcPr>
          <w:p w14:paraId="6E1DB9B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提升社区文明建设</w:t>
            </w:r>
          </w:p>
        </w:tc>
        <w:tc>
          <w:tcPr>
            <w:tcW w:w="1458" w:type="dxa"/>
            <w:noWrap w:val="0"/>
            <w:vAlign w:val="top"/>
          </w:tcPr>
          <w:p w14:paraId="262F070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14:paraId="470C365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14:paraId="2171C2BA">
            <w:pPr>
              <w:rPr>
                <w:rFonts w:hint="default" w:ascii="Arial" w:eastAsia="宋体"/>
                <w:sz w:val="21"/>
                <w:lang w:val="en-US" w:eastAsia="zh-CN"/>
              </w:rPr>
            </w:pPr>
            <w:r>
              <w:rPr>
                <w:rFonts w:hint="eastAsia" w:ascii="Arial"/>
                <w:sz w:val="21"/>
                <w:lang w:val="en-US" w:eastAsia="zh-CN"/>
              </w:rPr>
              <w:t>13</w:t>
            </w:r>
          </w:p>
        </w:tc>
      </w:tr>
      <w:tr w14:paraId="08E27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B3D2692">
            <w:pPr>
              <w:rPr>
                <w:rFonts w:ascii="Arial"/>
                <w:sz w:val="21"/>
              </w:rPr>
            </w:pPr>
          </w:p>
        </w:tc>
        <w:tc>
          <w:tcPr>
            <w:tcW w:w="689" w:type="dxa"/>
            <w:vMerge w:val="continue"/>
            <w:tcBorders>
              <w:top w:val="nil"/>
              <w:bottom w:val="nil"/>
            </w:tcBorders>
            <w:noWrap w:val="0"/>
            <w:vAlign w:val="top"/>
          </w:tcPr>
          <w:p w14:paraId="13B2379E">
            <w:pPr>
              <w:jc w:val="center"/>
              <w:rPr>
                <w:rFonts w:ascii="Calibri" w:hAnsi="Calibri" w:eastAsia="宋体" w:cs="Times New Roman"/>
                <w:b/>
                <w:bCs/>
              </w:rPr>
            </w:pPr>
          </w:p>
        </w:tc>
        <w:tc>
          <w:tcPr>
            <w:tcW w:w="1119" w:type="dxa"/>
            <w:gridSpan w:val="2"/>
            <w:noWrap w:val="0"/>
            <w:vAlign w:val="top"/>
          </w:tcPr>
          <w:p w14:paraId="39748C6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78A6F442">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1BE12E4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196F687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5DD12508">
            <w:pPr>
              <w:rPr>
                <w:rFonts w:ascii="Arial"/>
                <w:sz w:val="21"/>
              </w:rPr>
            </w:pPr>
          </w:p>
        </w:tc>
      </w:tr>
      <w:tr w14:paraId="08373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F7123D8">
            <w:pPr>
              <w:rPr>
                <w:rFonts w:ascii="Arial"/>
                <w:sz w:val="21"/>
              </w:rPr>
            </w:pPr>
          </w:p>
        </w:tc>
        <w:tc>
          <w:tcPr>
            <w:tcW w:w="689" w:type="dxa"/>
            <w:vMerge w:val="continue"/>
            <w:tcBorders>
              <w:top w:val="nil"/>
            </w:tcBorders>
            <w:noWrap w:val="0"/>
            <w:vAlign w:val="top"/>
          </w:tcPr>
          <w:p w14:paraId="61837AD7">
            <w:pPr>
              <w:jc w:val="center"/>
              <w:rPr>
                <w:rFonts w:ascii="Calibri" w:hAnsi="Calibri" w:eastAsia="宋体" w:cs="Times New Roman"/>
                <w:b/>
                <w:bCs/>
              </w:rPr>
            </w:pPr>
          </w:p>
        </w:tc>
        <w:tc>
          <w:tcPr>
            <w:tcW w:w="1119" w:type="dxa"/>
            <w:gridSpan w:val="2"/>
            <w:noWrap w:val="0"/>
            <w:vAlign w:val="top"/>
          </w:tcPr>
          <w:p w14:paraId="12A24D8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2647" w:type="dxa"/>
            <w:gridSpan w:val="3"/>
            <w:noWrap w:val="0"/>
            <w:vAlign w:val="top"/>
          </w:tcPr>
          <w:p w14:paraId="4006BC5B">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458" w:type="dxa"/>
            <w:noWrap w:val="0"/>
            <w:vAlign w:val="top"/>
          </w:tcPr>
          <w:p w14:paraId="2D2D2EC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1318" w:type="dxa"/>
            <w:gridSpan w:val="2"/>
            <w:noWrap w:val="0"/>
            <w:vAlign w:val="top"/>
          </w:tcPr>
          <w:p w14:paraId="236DF61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p>
        </w:tc>
        <w:tc>
          <w:tcPr>
            <w:tcW w:w="884" w:type="dxa"/>
            <w:noWrap w:val="0"/>
            <w:vAlign w:val="top"/>
          </w:tcPr>
          <w:p w14:paraId="2F1C33E2">
            <w:pPr>
              <w:rPr>
                <w:rFonts w:ascii="Arial"/>
                <w:sz w:val="21"/>
              </w:rPr>
            </w:pPr>
          </w:p>
        </w:tc>
      </w:tr>
      <w:tr w14:paraId="1CD4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3D49F127">
            <w:pPr>
              <w:rPr>
                <w:rFonts w:ascii="Arial"/>
                <w:sz w:val="21"/>
              </w:rPr>
            </w:pPr>
          </w:p>
        </w:tc>
        <w:tc>
          <w:tcPr>
            <w:tcW w:w="689" w:type="dxa"/>
            <w:vMerge w:val="restart"/>
            <w:tcBorders>
              <w:bottom w:val="nil"/>
            </w:tcBorders>
            <w:noWrap w:val="0"/>
            <w:vAlign w:val="top"/>
          </w:tcPr>
          <w:p w14:paraId="19CD19D6">
            <w:pPr>
              <w:jc w:val="center"/>
              <w:rPr>
                <w:rFonts w:ascii="Calibri" w:hAnsi="Calibri" w:eastAsia="宋体" w:cs="Times New Roman"/>
                <w:b/>
                <w:bCs/>
              </w:rPr>
            </w:pPr>
            <w:r>
              <w:rPr>
                <w:rFonts w:ascii="Calibri" w:hAnsi="Calibri" w:eastAsia="宋体" w:cs="Times New Roman"/>
                <w:b/>
                <w:bCs/>
              </w:rPr>
              <w:t>满意</w:t>
            </w:r>
          </w:p>
          <w:p w14:paraId="469E1B76">
            <w:pPr>
              <w:jc w:val="center"/>
              <w:rPr>
                <w:rFonts w:ascii="Calibri" w:hAnsi="Calibri" w:eastAsia="宋体" w:cs="Times New Roman"/>
                <w:b/>
                <w:bCs/>
              </w:rPr>
            </w:pPr>
            <w:r>
              <w:rPr>
                <w:rFonts w:ascii="Calibri" w:hAnsi="Calibri" w:eastAsia="宋体" w:cs="Times New Roman"/>
                <w:b/>
                <w:bCs/>
              </w:rPr>
              <w:t>度指</w:t>
            </w:r>
          </w:p>
          <w:p w14:paraId="6B8C128B">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2AA93FBF">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0C435C5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党员群众满意度</w:t>
            </w:r>
          </w:p>
        </w:tc>
        <w:tc>
          <w:tcPr>
            <w:tcW w:w="1458" w:type="dxa"/>
            <w:noWrap w:val="0"/>
            <w:vAlign w:val="top"/>
          </w:tcPr>
          <w:p w14:paraId="535D7D8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≥95%</w:t>
            </w:r>
          </w:p>
        </w:tc>
        <w:tc>
          <w:tcPr>
            <w:tcW w:w="1318" w:type="dxa"/>
            <w:gridSpan w:val="2"/>
            <w:noWrap w:val="0"/>
            <w:vAlign w:val="top"/>
          </w:tcPr>
          <w:p w14:paraId="35D01435">
            <w:pPr>
              <w:rPr>
                <w:rFonts w:hint="default" w:ascii="Arial" w:eastAsia="宋体"/>
                <w:sz w:val="21"/>
                <w:lang w:val="en-US" w:eastAsia="zh-CN"/>
              </w:rPr>
            </w:pPr>
            <w:r>
              <w:rPr>
                <w:rFonts w:hint="eastAsia" w:ascii="Arial" w:eastAsia="宋体"/>
                <w:sz w:val="21"/>
                <w:lang w:val="en-US" w:eastAsia="zh-CN"/>
              </w:rPr>
              <w:t>96%</w:t>
            </w:r>
          </w:p>
        </w:tc>
        <w:tc>
          <w:tcPr>
            <w:tcW w:w="884" w:type="dxa"/>
            <w:noWrap w:val="0"/>
            <w:vAlign w:val="top"/>
          </w:tcPr>
          <w:p w14:paraId="0D533D4B">
            <w:pPr>
              <w:rPr>
                <w:rFonts w:hint="default" w:ascii="Arial" w:eastAsia="宋体"/>
                <w:sz w:val="21"/>
                <w:lang w:val="en-US" w:eastAsia="zh-CN"/>
              </w:rPr>
            </w:pPr>
            <w:r>
              <w:rPr>
                <w:rFonts w:hint="eastAsia" w:ascii="Arial"/>
                <w:sz w:val="21"/>
                <w:lang w:val="en-US" w:eastAsia="zh-CN"/>
              </w:rPr>
              <w:t>8</w:t>
            </w:r>
          </w:p>
        </w:tc>
      </w:tr>
      <w:tr w14:paraId="45BF7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5BD1066">
            <w:pPr>
              <w:rPr>
                <w:rFonts w:ascii="Arial"/>
                <w:sz w:val="21"/>
              </w:rPr>
            </w:pPr>
          </w:p>
        </w:tc>
        <w:tc>
          <w:tcPr>
            <w:tcW w:w="689" w:type="dxa"/>
            <w:vMerge w:val="continue"/>
            <w:tcBorders>
              <w:top w:val="nil"/>
            </w:tcBorders>
            <w:noWrap w:val="0"/>
            <w:vAlign w:val="top"/>
          </w:tcPr>
          <w:p w14:paraId="54ECD497">
            <w:pPr>
              <w:rPr>
                <w:rFonts w:ascii="Arial"/>
                <w:sz w:val="21"/>
              </w:rPr>
            </w:pPr>
          </w:p>
        </w:tc>
        <w:tc>
          <w:tcPr>
            <w:tcW w:w="1119" w:type="dxa"/>
            <w:gridSpan w:val="2"/>
            <w:noWrap w:val="0"/>
            <w:vAlign w:val="top"/>
          </w:tcPr>
          <w:p w14:paraId="4955DFB8">
            <w:pPr>
              <w:rPr>
                <w:rFonts w:ascii="Arial"/>
                <w:sz w:val="21"/>
              </w:rPr>
            </w:pPr>
          </w:p>
        </w:tc>
        <w:tc>
          <w:tcPr>
            <w:tcW w:w="2647" w:type="dxa"/>
            <w:gridSpan w:val="3"/>
            <w:noWrap w:val="0"/>
            <w:vAlign w:val="top"/>
          </w:tcPr>
          <w:p w14:paraId="39ECE2B0">
            <w:pPr>
              <w:rPr>
                <w:rFonts w:ascii="Arial"/>
                <w:sz w:val="21"/>
              </w:rPr>
            </w:pPr>
          </w:p>
        </w:tc>
        <w:tc>
          <w:tcPr>
            <w:tcW w:w="1458" w:type="dxa"/>
            <w:noWrap w:val="0"/>
            <w:vAlign w:val="top"/>
          </w:tcPr>
          <w:p w14:paraId="5737A30A">
            <w:pPr>
              <w:rPr>
                <w:rFonts w:ascii="Arial"/>
                <w:sz w:val="21"/>
              </w:rPr>
            </w:pPr>
          </w:p>
        </w:tc>
        <w:tc>
          <w:tcPr>
            <w:tcW w:w="1318" w:type="dxa"/>
            <w:gridSpan w:val="2"/>
            <w:noWrap w:val="0"/>
            <w:vAlign w:val="top"/>
          </w:tcPr>
          <w:p w14:paraId="203DF425">
            <w:pPr>
              <w:rPr>
                <w:rFonts w:ascii="Arial"/>
                <w:sz w:val="21"/>
              </w:rPr>
            </w:pPr>
          </w:p>
        </w:tc>
        <w:tc>
          <w:tcPr>
            <w:tcW w:w="884" w:type="dxa"/>
            <w:noWrap w:val="0"/>
            <w:vAlign w:val="top"/>
          </w:tcPr>
          <w:p w14:paraId="6DD8A196">
            <w:pPr>
              <w:rPr>
                <w:rFonts w:ascii="Arial"/>
                <w:sz w:val="21"/>
              </w:rPr>
            </w:pPr>
          </w:p>
        </w:tc>
      </w:tr>
      <w:tr w14:paraId="2C799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63D524A3">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5759588C">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37D5AEEF">
            <w:pPr>
              <w:rPr>
                <w:rFonts w:ascii="Arial"/>
                <w:sz w:val="21"/>
              </w:rPr>
            </w:pPr>
          </w:p>
        </w:tc>
        <w:tc>
          <w:tcPr>
            <w:tcW w:w="1119" w:type="dxa"/>
            <w:gridSpan w:val="2"/>
            <w:noWrap w:val="0"/>
            <w:vAlign w:val="top"/>
          </w:tcPr>
          <w:p w14:paraId="5C91E50A">
            <w:pPr>
              <w:rPr>
                <w:rFonts w:ascii="Arial"/>
                <w:sz w:val="21"/>
              </w:rPr>
            </w:pPr>
          </w:p>
        </w:tc>
        <w:tc>
          <w:tcPr>
            <w:tcW w:w="2647" w:type="dxa"/>
            <w:gridSpan w:val="3"/>
            <w:noWrap w:val="0"/>
            <w:vAlign w:val="top"/>
          </w:tcPr>
          <w:p w14:paraId="60490DF0">
            <w:pPr>
              <w:rPr>
                <w:rFonts w:ascii="Arial"/>
                <w:sz w:val="21"/>
              </w:rPr>
            </w:pPr>
          </w:p>
        </w:tc>
        <w:tc>
          <w:tcPr>
            <w:tcW w:w="1458" w:type="dxa"/>
            <w:noWrap w:val="0"/>
            <w:vAlign w:val="top"/>
          </w:tcPr>
          <w:p w14:paraId="4F4E77B5">
            <w:pPr>
              <w:rPr>
                <w:rFonts w:ascii="Arial"/>
                <w:sz w:val="21"/>
              </w:rPr>
            </w:pPr>
          </w:p>
        </w:tc>
        <w:tc>
          <w:tcPr>
            <w:tcW w:w="1318" w:type="dxa"/>
            <w:gridSpan w:val="2"/>
            <w:noWrap w:val="0"/>
            <w:vAlign w:val="top"/>
          </w:tcPr>
          <w:p w14:paraId="41369278">
            <w:pPr>
              <w:rPr>
                <w:rFonts w:ascii="Arial"/>
                <w:sz w:val="21"/>
              </w:rPr>
            </w:pPr>
          </w:p>
        </w:tc>
        <w:tc>
          <w:tcPr>
            <w:tcW w:w="884" w:type="dxa"/>
            <w:noWrap w:val="0"/>
            <w:vAlign w:val="top"/>
          </w:tcPr>
          <w:p w14:paraId="30C8C1B5">
            <w:pPr>
              <w:rPr>
                <w:rFonts w:ascii="Arial"/>
                <w:sz w:val="21"/>
              </w:rPr>
            </w:pPr>
          </w:p>
        </w:tc>
      </w:tr>
      <w:tr w14:paraId="1E10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79B1E467">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2AB766EB">
            <w:pPr>
              <w:rPr>
                <w:rFonts w:ascii="Arial"/>
                <w:sz w:val="21"/>
              </w:rPr>
            </w:pPr>
          </w:p>
        </w:tc>
        <w:tc>
          <w:tcPr>
            <w:tcW w:w="1119" w:type="dxa"/>
            <w:gridSpan w:val="2"/>
            <w:noWrap w:val="0"/>
            <w:vAlign w:val="top"/>
          </w:tcPr>
          <w:p w14:paraId="1A736AF6">
            <w:pPr>
              <w:rPr>
                <w:rFonts w:ascii="Arial"/>
                <w:sz w:val="21"/>
              </w:rPr>
            </w:pPr>
          </w:p>
        </w:tc>
        <w:tc>
          <w:tcPr>
            <w:tcW w:w="2647" w:type="dxa"/>
            <w:gridSpan w:val="3"/>
            <w:noWrap w:val="0"/>
            <w:vAlign w:val="top"/>
          </w:tcPr>
          <w:p w14:paraId="02B6B1A7">
            <w:pPr>
              <w:rPr>
                <w:rFonts w:ascii="Arial"/>
                <w:sz w:val="21"/>
              </w:rPr>
            </w:pPr>
          </w:p>
        </w:tc>
        <w:tc>
          <w:tcPr>
            <w:tcW w:w="1458" w:type="dxa"/>
            <w:noWrap w:val="0"/>
            <w:vAlign w:val="top"/>
          </w:tcPr>
          <w:p w14:paraId="741A750E">
            <w:pPr>
              <w:rPr>
                <w:rFonts w:ascii="Arial"/>
                <w:sz w:val="21"/>
              </w:rPr>
            </w:pPr>
          </w:p>
        </w:tc>
        <w:tc>
          <w:tcPr>
            <w:tcW w:w="1318" w:type="dxa"/>
            <w:gridSpan w:val="2"/>
            <w:noWrap w:val="0"/>
            <w:vAlign w:val="top"/>
          </w:tcPr>
          <w:p w14:paraId="081C72CD">
            <w:pPr>
              <w:rPr>
                <w:rFonts w:ascii="Arial"/>
                <w:sz w:val="21"/>
              </w:rPr>
            </w:pPr>
          </w:p>
        </w:tc>
        <w:tc>
          <w:tcPr>
            <w:tcW w:w="884" w:type="dxa"/>
            <w:noWrap w:val="0"/>
            <w:vAlign w:val="top"/>
          </w:tcPr>
          <w:p w14:paraId="341E3AA2">
            <w:pPr>
              <w:rPr>
                <w:rFonts w:ascii="Arial"/>
                <w:sz w:val="21"/>
              </w:rPr>
            </w:pPr>
          </w:p>
        </w:tc>
      </w:tr>
      <w:tr w14:paraId="48A29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17F8A3BE">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07698BD2">
            <w:pPr>
              <w:jc w:val="center"/>
              <w:rPr>
                <w:rFonts w:hint="default" w:ascii="Arial" w:eastAsia="宋体"/>
                <w:sz w:val="21"/>
                <w:lang w:val="en-US" w:eastAsia="zh-CN"/>
              </w:rPr>
            </w:pPr>
            <w:r>
              <w:rPr>
                <w:rFonts w:hint="eastAsia" w:ascii="Arial"/>
                <w:sz w:val="21"/>
                <w:lang w:val="en-US" w:eastAsia="zh-CN"/>
              </w:rPr>
              <w:t>94</w:t>
            </w:r>
          </w:p>
        </w:tc>
      </w:tr>
      <w:tr w14:paraId="7D4B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1523" w:type="dxa"/>
            <w:gridSpan w:val="3"/>
            <w:noWrap w:val="0"/>
            <w:vAlign w:val="top"/>
          </w:tcPr>
          <w:p w14:paraId="6E6BB945">
            <w:pPr>
              <w:jc w:val="center"/>
              <w:rPr>
                <w:b/>
                <w:bCs/>
              </w:rPr>
            </w:pPr>
            <w:r>
              <w:rPr>
                <w:b/>
                <w:bCs/>
              </w:rPr>
              <w:t>偏差大或</w:t>
            </w:r>
          </w:p>
          <w:p w14:paraId="28C0DB19">
            <w:pPr>
              <w:jc w:val="center"/>
              <w:rPr>
                <w:b/>
                <w:bCs/>
              </w:rPr>
            </w:pPr>
            <w:r>
              <w:rPr>
                <w:b/>
                <w:bCs/>
              </w:rPr>
              <w:t>目标未完成</w:t>
            </w:r>
          </w:p>
          <w:p w14:paraId="370C280F">
            <w:pPr>
              <w:jc w:val="center"/>
              <w:rPr>
                <w:rFonts w:ascii="宋体" w:hAnsi="宋体" w:eastAsia="宋体" w:cs="宋体"/>
                <w:sz w:val="20"/>
                <w:szCs w:val="20"/>
              </w:rPr>
            </w:pPr>
            <w:r>
              <w:rPr>
                <w:b/>
                <w:bCs/>
              </w:rPr>
              <w:t>原因分析</w:t>
            </w:r>
          </w:p>
        </w:tc>
        <w:tc>
          <w:tcPr>
            <w:tcW w:w="7406" w:type="dxa"/>
            <w:gridSpan w:val="8"/>
            <w:noWrap w:val="0"/>
            <w:vAlign w:val="top"/>
          </w:tcPr>
          <w:p w14:paraId="672F2B3B">
            <w:pPr>
              <w:jc w:val="center"/>
              <w:rPr>
                <w:rFonts w:hint="default" w:ascii="Arial"/>
                <w:sz w:val="21"/>
                <w:lang w:val="en-US" w:eastAsia="zh-CN"/>
              </w:rPr>
            </w:pPr>
            <w:r>
              <w:rPr>
                <w:rFonts w:hint="eastAsia" w:ascii="Arial"/>
                <w:sz w:val="21"/>
                <w:lang w:val="en-US" w:eastAsia="zh-CN"/>
              </w:rPr>
              <w:t>无</w:t>
            </w:r>
          </w:p>
        </w:tc>
      </w:tr>
      <w:tr w14:paraId="26210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1523" w:type="dxa"/>
            <w:gridSpan w:val="3"/>
            <w:noWrap w:val="0"/>
            <w:vAlign w:val="top"/>
          </w:tcPr>
          <w:p w14:paraId="7C9C6FCD">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8791B3D">
            <w:pPr>
              <w:rPr>
                <w:rFonts w:ascii="Arial"/>
                <w:sz w:val="21"/>
              </w:rPr>
            </w:pPr>
            <w:r>
              <w:rPr>
                <w:rFonts w:ascii="Arial" w:hAnsi="Arial" w:eastAsia="宋体" w:cs="Arial"/>
                <w:color w:val="000000"/>
                <w:kern w:val="0"/>
                <w:sz w:val="27"/>
                <w:szCs w:val="27"/>
              </w:rPr>
              <w:t>推进城乡基层民主建设，提升社区文明建设，进一步优化绩效管理工作。</w:t>
            </w:r>
          </w:p>
        </w:tc>
      </w:tr>
    </w:tbl>
    <w:p w14:paraId="7404CFF1">
      <w:pPr>
        <w:widowControl/>
        <w:shd w:val="clear" w:color="auto" w:fill="FFFFFF"/>
        <w:spacing w:line="420" w:lineRule="atLeast"/>
        <w:jc w:val="left"/>
        <w:rPr>
          <w:rFonts w:ascii="Arial" w:hAnsi="Arial" w:eastAsia="宋体" w:cs="Arial"/>
          <w:color w:val="000000"/>
          <w:kern w:val="0"/>
          <w:sz w:val="27"/>
          <w:szCs w:val="27"/>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7、春节慰问等专项经费</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项目全年预算数为15万元，其中：一般公共预算财政拨款15万元。执行数为15万元，完成预算100%。</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主要产出和效益：一是慰问人数500人；二是慰问救济及时率100%；三是慰问时间在年底前完成。</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下一步改进措施：春节期间对全区困难群众开展慰问，进一步优化绩效管理工作。</w:t>
      </w:r>
    </w:p>
    <w:p w14:paraId="21E84F7B">
      <w:pPr>
        <w:widowControl/>
        <w:shd w:val="clear" w:color="auto" w:fill="FFFFFF"/>
        <w:spacing w:line="420" w:lineRule="atLeast"/>
        <w:jc w:val="center"/>
        <w:rPr>
          <w:rFonts w:ascii="Arial" w:hAnsi="Arial" w:eastAsia="宋体" w:cs="Arial"/>
          <w:color w:val="000000"/>
          <w:kern w:val="0"/>
          <w:sz w:val="27"/>
          <w:szCs w:val="27"/>
        </w:rPr>
      </w:pPr>
      <w:r>
        <w:rPr>
          <w:rFonts w:ascii="Arial" w:hAnsi="Arial" w:eastAsia="宋体" w:cs="Arial"/>
          <w:b/>
          <w:bCs/>
          <w:color w:val="000000"/>
          <w:kern w:val="0"/>
          <w:sz w:val="27"/>
        </w:rPr>
        <w:t>春节慰问等专项经费</w:t>
      </w:r>
      <w:r>
        <w:rPr>
          <w:rFonts w:hint="eastAsia" w:ascii="Arial" w:hAnsi="Arial" w:eastAsia="宋体" w:cs="Arial"/>
          <w:b/>
          <w:bCs/>
          <w:color w:val="000000"/>
          <w:kern w:val="0"/>
          <w:sz w:val="27"/>
          <w:szCs w:val="27"/>
          <w:lang w:eastAsia="zh-CN"/>
        </w:rPr>
        <w:t>项目自评表</w:t>
      </w:r>
    </w:p>
    <w:tbl>
      <w:tblPr>
        <w:tblStyle w:val="13"/>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20"/>
        <w:gridCol w:w="1099"/>
        <w:gridCol w:w="1329"/>
        <w:gridCol w:w="949"/>
        <w:gridCol w:w="369"/>
        <w:gridCol w:w="1458"/>
        <w:gridCol w:w="689"/>
        <w:gridCol w:w="629"/>
        <w:gridCol w:w="884"/>
      </w:tblGrid>
      <w:tr w14:paraId="40BB7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801355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9"/>
            <w:noWrap w:val="0"/>
            <w:vAlign w:val="top"/>
          </w:tcPr>
          <w:p w14:paraId="3D378D7A">
            <w:pPr>
              <w:rPr>
                <w:rFonts w:ascii="Arial"/>
                <w:sz w:val="21"/>
              </w:rPr>
            </w:pPr>
            <w:r>
              <w:rPr>
                <w:rFonts w:hint="eastAsia" w:ascii="Arial"/>
                <w:sz w:val="21"/>
              </w:rPr>
              <w:t>春节慰问等专项经费</w:t>
            </w:r>
          </w:p>
        </w:tc>
      </w:tr>
      <w:tr w14:paraId="491F5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6E35BADC">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4"/>
            <w:noWrap w:val="0"/>
            <w:vAlign w:val="top"/>
          </w:tcPr>
          <w:p w14:paraId="14180B85">
            <w:pPr>
              <w:rPr>
                <w:rFonts w:hint="eastAsia" w:ascii="Arial" w:eastAsia="宋体"/>
                <w:sz w:val="21"/>
                <w:lang w:eastAsia="zh-CN"/>
              </w:rPr>
            </w:pPr>
            <w:r>
              <w:rPr>
                <w:rFonts w:hint="eastAsia" w:ascii="Arial"/>
                <w:sz w:val="21"/>
                <w:lang w:eastAsia="zh-CN"/>
              </w:rPr>
              <w:t>下陆区民政局</w:t>
            </w:r>
          </w:p>
        </w:tc>
        <w:tc>
          <w:tcPr>
            <w:tcW w:w="2516" w:type="dxa"/>
            <w:gridSpan w:val="3"/>
            <w:noWrap w:val="0"/>
            <w:vAlign w:val="top"/>
          </w:tcPr>
          <w:p w14:paraId="6E6B2064">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1CBD6D7F">
            <w:pPr>
              <w:rPr>
                <w:rFonts w:ascii="Arial"/>
                <w:sz w:val="21"/>
              </w:rPr>
            </w:pPr>
            <w:r>
              <w:rPr>
                <w:rFonts w:hint="eastAsia" w:ascii="Arial"/>
                <w:sz w:val="21"/>
                <w:lang w:eastAsia="zh-CN"/>
              </w:rPr>
              <w:t>下陆区民政局</w:t>
            </w:r>
          </w:p>
        </w:tc>
      </w:tr>
      <w:tr w14:paraId="4ACC2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9714AC2">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9"/>
            <w:noWrap w:val="0"/>
            <w:vAlign w:val="top"/>
          </w:tcPr>
          <w:p w14:paraId="4197CB7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F067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2AAEACF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9"/>
            <w:noWrap w:val="0"/>
            <w:vAlign w:val="top"/>
          </w:tcPr>
          <w:p w14:paraId="05ABC27A">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44BD7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75D08C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9"/>
            <w:noWrap w:val="0"/>
            <w:vAlign w:val="top"/>
          </w:tcPr>
          <w:p w14:paraId="44111DF1">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F96C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7AAFB98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09761B3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20E864A2">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gridSpan w:val="2"/>
            <w:noWrap w:val="0"/>
            <w:vAlign w:val="top"/>
          </w:tcPr>
          <w:p w14:paraId="7A882871">
            <w:pPr>
              <w:rPr>
                <w:rFonts w:ascii="Arial"/>
                <w:sz w:val="21"/>
              </w:rPr>
            </w:pPr>
          </w:p>
        </w:tc>
        <w:tc>
          <w:tcPr>
            <w:tcW w:w="1329" w:type="dxa"/>
            <w:noWrap w:val="0"/>
            <w:vAlign w:val="top"/>
          </w:tcPr>
          <w:p w14:paraId="763291BA">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278E86E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795C0E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64D752B2">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052386DE">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FF2D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09DB81D3">
            <w:pPr>
              <w:rPr>
                <w:rFonts w:ascii="Arial"/>
                <w:sz w:val="21"/>
              </w:rPr>
            </w:pPr>
          </w:p>
        </w:tc>
        <w:tc>
          <w:tcPr>
            <w:tcW w:w="1119" w:type="dxa"/>
            <w:gridSpan w:val="2"/>
            <w:noWrap w:val="0"/>
            <w:vAlign w:val="top"/>
          </w:tcPr>
          <w:p w14:paraId="48FEC0B0">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3CBCE32A">
            <w:pPr>
              <w:rPr>
                <w:rFonts w:hint="default" w:ascii="Arial" w:eastAsia="宋体"/>
                <w:sz w:val="21"/>
                <w:lang w:val="en-US" w:eastAsia="zh-CN"/>
              </w:rPr>
            </w:pPr>
            <w:r>
              <w:rPr>
                <w:rFonts w:hint="eastAsia" w:ascii="Arial"/>
                <w:sz w:val="21"/>
                <w:lang w:val="en-US" w:eastAsia="zh-CN"/>
              </w:rPr>
              <w:t>15</w:t>
            </w:r>
          </w:p>
        </w:tc>
        <w:tc>
          <w:tcPr>
            <w:tcW w:w="1318" w:type="dxa"/>
            <w:gridSpan w:val="2"/>
            <w:noWrap w:val="0"/>
            <w:vAlign w:val="top"/>
          </w:tcPr>
          <w:p w14:paraId="7B82C5B7">
            <w:pPr>
              <w:rPr>
                <w:rFonts w:hint="default" w:ascii="Arial" w:eastAsia="宋体"/>
                <w:sz w:val="21"/>
                <w:lang w:val="en-US" w:eastAsia="zh-CN"/>
              </w:rPr>
            </w:pPr>
            <w:r>
              <w:rPr>
                <w:rFonts w:hint="eastAsia" w:ascii="Arial"/>
                <w:sz w:val="21"/>
                <w:lang w:val="en-US" w:eastAsia="zh-CN"/>
              </w:rPr>
              <w:t>15</w:t>
            </w:r>
          </w:p>
        </w:tc>
        <w:tc>
          <w:tcPr>
            <w:tcW w:w="1458" w:type="dxa"/>
            <w:noWrap w:val="0"/>
            <w:vAlign w:val="top"/>
          </w:tcPr>
          <w:p w14:paraId="3319C32F">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994A1B1">
            <w:pPr>
              <w:rPr>
                <w:rFonts w:hint="default" w:ascii="Arial" w:eastAsia="宋体"/>
                <w:sz w:val="21"/>
                <w:lang w:val="en-US" w:eastAsia="zh-CN"/>
              </w:rPr>
            </w:pPr>
            <w:r>
              <w:rPr>
                <w:rFonts w:hint="eastAsia" w:ascii="Arial"/>
                <w:sz w:val="21"/>
                <w:lang w:val="en-US" w:eastAsia="zh-CN"/>
              </w:rPr>
              <w:t>20</w:t>
            </w:r>
          </w:p>
        </w:tc>
      </w:tr>
      <w:tr w14:paraId="709A5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754CF031">
            <w:pPr>
              <w:spacing w:line="269" w:lineRule="auto"/>
              <w:rPr>
                <w:rFonts w:ascii="Arial"/>
                <w:sz w:val="21"/>
              </w:rPr>
            </w:pPr>
          </w:p>
          <w:p w14:paraId="5C503646">
            <w:pPr>
              <w:spacing w:line="269" w:lineRule="auto"/>
              <w:rPr>
                <w:rFonts w:ascii="Arial"/>
                <w:sz w:val="21"/>
              </w:rPr>
            </w:pPr>
          </w:p>
          <w:p w14:paraId="4FE7A104">
            <w:pPr>
              <w:spacing w:line="269" w:lineRule="auto"/>
              <w:rPr>
                <w:rFonts w:ascii="Arial"/>
                <w:sz w:val="21"/>
              </w:rPr>
            </w:pPr>
          </w:p>
          <w:p w14:paraId="40E86D0A">
            <w:pPr>
              <w:spacing w:line="270" w:lineRule="auto"/>
              <w:rPr>
                <w:rFonts w:ascii="Arial"/>
                <w:sz w:val="21"/>
              </w:rPr>
            </w:pPr>
          </w:p>
          <w:p w14:paraId="5C74BB72">
            <w:pPr>
              <w:spacing w:line="270" w:lineRule="auto"/>
              <w:rPr>
                <w:rFonts w:ascii="Arial"/>
                <w:sz w:val="21"/>
              </w:rPr>
            </w:pPr>
          </w:p>
          <w:p w14:paraId="5A8A6288">
            <w:pPr>
              <w:spacing w:line="270" w:lineRule="auto"/>
              <w:rPr>
                <w:rFonts w:ascii="Arial"/>
                <w:sz w:val="21"/>
              </w:rPr>
            </w:pPr>
          </w:p>
          <w:p w14:paraId="575AEEB0">
            <w:pPr>
              <w:spacing w:line="270" w:lineRule="auto"/>
              <w:rPr>
                <w:rFonts w:ascii="Arial"/>
                <w:sz w:val="21"/>
              </w:rPr>
            </w:pPr>
          </w:p>
          <w:p w14:paraId="1C2DACCF">
            <w:pPr>
              <w:jc w:val="center"/>
              <w:rPr>
                <w:b/>
                <w:bCs/>
              </w:rPr>
            </w:pPr>
          </w:p>
          <w:p w14:paraId="6CBAF1C4">
            <w:pPr>
              <w:jc w:val="center"/>
              <w:rPr>
                <w:b/>
                <w:bCs/>
              </w:rPr>
            </w:pPr>
            <w:r>
              <w:rPr>
                <w:b/>
                <w:bCs/>
              </w:rPr>
              <w:t>年</w:t>
            </w:r>
          </w:p>
          <w:p w14:paraId="125A4E69">
            <w:pPr>
              <w:jc w:val="center"/>
              <w:rPr>
                <w:b/>
                <w:bCs/>
              </w:rPr>
            </w:pPr>
            <w:r>
              <w:rPr>
                <w:b/>
                <w:bCs/>
              </w:rPr>
              <w:t>度</w:t>
            </w:r>
          </w:p>
          <w:p w14:paraId="321019D7">
            <w:pPr>
              <w:jc w:val="center"/>
              <w:rPr>
                <w:b/>
                <w:bCs/>
              </w:rPr>
            </w:pPr>
            <w:r>
              <w:rPr>
                <w:b/>
                <w:bCs/>
              </w:rPr>
              <w:t>绩</w:t>
            </w:r>
          </w:p>
          <w:p w14:paraId="16EE089E">
            <w:pPr>
              <w:jc w:val="center"/>
              <w:rPr>
                <w:b/>
                <w:bCs/>
              </w:rPr>
            </w:pPr>
            <w:r>
              <w:rPr>
                <w:b/>
                <w:bCs/>
              </w:rPr>
              <w:t>效</w:t>
            </w:r>
          </w:p>
          <w:p w14:paraId="62B37186">
            <w:pPr>
              <w:jc w:val="center"/>
              <w:rPr>
                <w:b/>
                <w:bCs/>
              </w:rPr>
            </w:pPr>
            <w:r>
              <w:rPr>
                <w:b/>
                <w:bCs/>
              </w:rPr>
              <w:t>目</w:t>
            </w:r>
          </w:p>
          <w:p w14:paraId="343A687D">
            <w:pPr>
              <w:jc w:val="center"/>
              <w:rPr>
                <w:b/>
                <w:bCs/>
              </w:rPr>
            </w:pPr>
            <w:r>
              <w:rPr>
                <w:b/>
                <w:bCs/>
              </w:rPr>
              <w:t>标</w:t>
            </w:r>
          </w:p>
          <w:p w14:paraId="62F808E0">
            <w:pPr>
              <w:jc w:val="center"/>
              <w:rPr>
                <w:b/>
                <w:bCs/>
              </w:rPr>
            </w:pPr>
            <w:r>
              <w:rPr>
                <w:b/>
                <w:bCs/>
              </w:rPr>
              <w:t>1</w:t>
            </w:r>
          </w:p>
          <w:p w14:paraId="5CF6391F">
            <w:pPr>
              <w:jc w:val="center"/>
              <w:rPr>
                <w:rFonts w:ascii="宋体" w:hAnsi="宋体" w:eastAsia="宋体" w:cs="宋体"/>
                <w:sz w:val="22"/>
                <w:szCs w:val="22"/>
              </w:rPr>
            </w:pPr>
            <w:r>
              <w:rPr>
                <w:b/>
                <w:bCs/>
              </w:rPr>
              <w:t>(XX分 )</w:t>
            </w:r>
          </w:p>
        </w:tc>
        <w:tc>
          <w:tcPr>
            <w:tcW w:w="689" w:type="dxa"/>
            <w:noWrap w:val="0"/>
            <w:vAlign w:val="top"/>
          </w:tcPr>
          <w:p w14:paraId="615F5317">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gridSpan w:val="2"/>
            <w:noWrap w:val="0"/>
            <w:vAlign w:val="top"/>
          </w:tcPr>
          <w:p w14:paraId="4F1A86D2">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4F18705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A8173E3">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78DBF4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6E372BB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0EC89F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D03881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FAA7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4A6E74A4">
            <w:pPr>
              <w:rPr>
                <w:rFonts w:ascii="Arial"/>
                <w:sz w:val="21"/>
              </w:rPr>
            </w:pPr>
          </w:p>
        </w:tc>
        <w:tc>
          <w:tcPr>
            <w:tcW w:w="689" w:type="dxa"/>
            <w:vMerge w:val="restart"/>
            <w:tcBorders>
              <w:bottom w:val="nil"/>
            </w:tcBorders>
            <w:noWrap w:val="0"/>
            <w:vAlign w:val="top"/>
          </w:tcPr>
          <w:p w14:paraId="6E04BB19">
            <w:pPr>
              <w:rPr>
                <w:b/>
                <w:bCs/>
              </w:rPr>
            </w:pPr>
          </w:p>
          <w:p w14:paraId="605D1C8F">
            <w:pPr>
              <w:rPr>
                <w:b/>
                <w:bCs/>
              </w:rPr>
            </w:pPr>
          </w:p>
          <w:p w14:paraId="050A8DE6">
            <w:pPr>
              <w:rPr>
                <w:b/>
                <w:bCs/>
              </w:rPr>
            </w:pPr>
          </w:p>
          <w:p w14:paraId="5E59E225">
            <w:pPr>
              <w:jc w:val="center"/>
              <w:rPr>
                <w:b/>
                <w:bCs/>
              </w:rPr>
            </w:pPr>
            <w:r>
              <w:rPr>
                <w:b/>
                <w:bCs/>
              </w:rPr>
              <w:t>产出</w:t>
            </w:r>
          </w:p>
          <w:p w14:paraId="1332BD0B">
            <w:pPr>
              <w:jc w:val="center"/>
              <w:rPr>
                <w:rFonts w:hint="eastAsia" w:eastAsia="宋体"/>
                <w:b/>
                <w:bCs/>
                <w:lang w:val="en-US" w:eastAsia="zh-CN"/>
              </w:rPr>
            </w:pPr>
            <w:r>
              <w:rPr>
                <w:rFonts w:hint="eastAsia"/>
                <w:b/>
                <w:bCs/>
                <w:lang w:val="en-US" w:eastAsia="zh-CN"/>
              </w:rPr>
              <w:t>指标</w:t>
            </w:r>
          </w:p>
        </w:tc>
        <w:tc>
          <w:tcPr>
            <w:tcW w:w="1119" w:type="dxa"/>
            <w:gridSpan w:val="2"/>
            <w:noWrap w:val="0"/>
            <w:vAlign w:val="top"/>
          </w:tcPr>
          <w:p w14:paraId="3052DF20">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数量指标</w:t>
            </w:r>
          </w:p>
        </w:tc>
        <w:tc>
          <w:tcPr>
            <w:tcW w:w="2647" w:type="dxa"/>
            <w:gridSpan w:val="3"/>
            <w:noWrap w:val="0"/>
            <w:vAlign w:val="top"/>
          </w:tcPr>
          <w:p w14:paraId="6C788C4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慰问人数</w:t>
            </w:r>
          </w:p>
        </w:tc>
        <w:tc>
          <w:tcPr>
            <w:tcW w:w="1458" w:type="dxa"/>
            <w:noWrap w:val="0"/>
            <w:vAlign w:val="top"/>
          </w:tcPr>
          <w:p w14:paraId="60A2C9DD">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≥500人</w:t>
            </w:r>
          </w:p>
        </w:tc>
        <w:tc>
          <w:tcPr>
            <w:tcW w:w="1318" w:type="dxa"/>
            <w:gridSpan w:val="2"/>
            <w:noWrap w:val="0"/>
            <w:vAlign w:val="top"/>
          </w:tcPr>
          <w:p w14:paraId="1BBA8A4D">
            <w:pPr>
              <w:rPr>
                <w:rFonts w:hint="default" w:ascii="Arial" w:eastAsia="宋体"/>
                <w:sz w:val="21"/>
                <w:lang w:val="en-US" w:eastAsia="zh-CN"/>
              </w:rPr>
            </w:pPr>
            <w:r>
              <w:rPr>
                <w:rFonts w:hint="eastAsia" w:ascii="Arial"/>
                <w:sz w:val="21"/>
                <w:lang w:val="en-US" w:eastAsia="zh-CN"/>
              </w:rPr>
              <w:t>500</w:t>
            </w:r>
          </w:p>
        </w:tc>
        <w:tc>
          <w:tcPr>
            <w:tcW w:w="884" w:type="dxa"/>
            <w:noWrap w:val="0"/>
            <w:vAlign w:val="top"/>
          </w:tcPr>
          <w:p w14:paraId="2CFE77E4">
            <w:pPr>
              <w:rPr>
                <w:rFonts w:hint="default" w:ascii="Arial" w:eastAsia="宋体"/>
                <w:sz w:val="21"/>
                <w:lang w:val="en-US" w:eastAsia="zh-CN"/>
              </w:rPr>
            </w:pPr>
            <w:r>
              <w:rPr>
                <w:rFonts w:hint="eastAsia" w:ascii="Arial"/>
                <w:sz w:val="21"/>
                <w:lang w:val="en-US" w:eastAsia="zh-CN"/>
              </w:rPr>
              <w:t>10</w:t>
            </w:r>
          </w:p>
        </w:tc>
      </w:tr>
      <w:tr w14:paraId="6521F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1C7B5E4A">
            <w:pPr>
              <w:rPr>
                <w:rFonts w:ascii="Arial"/>
                <w:sz w:val="21"/>
              </w:rPr>
            </w:pPr>
          </w:p>
        </w:tc>
        <w:tc>
          <w:tcPr>
            <w:tcW w:w="689" w:type="dxa"/>
            <w:vMerge w:val="continue"/>
            <w:tcBorders>
              <w:top w:val="nil"/>
              <w:bottom w:val="nil"/>
            </w:tcBorders>
            <w:noWrap w:val="0"/>
            <w:vAlign w:val="top"/>
          </w:tcPr>
          <w:p w14:paraId="5F573DF9">
            <w:pPr>
              <w:rPr>
                <w:b/>
                <w:bCs/>
              </w:rPr>
            </w:pPr>
          </w:p>
        </w:tc>
        <w:tc>
          <w:tcPr>
            <w:tcW w:w="1119" w:type="dxa"/>
            <w:gridSpan w:val="2"/>
            <w:noWrap w:val="0"/>
            <w:vAlign w:val="top"/>
          </w:tcPr>
          <w:p w14:paraId="7326570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质量指标</w:t>
            </w:r>
          </w:p>
        </w:tc>
        <w:tc>
          <w:tcPr>
            <w:tcW w:w="2647" w:type="dxa"/>
            <w:gridSpan w:val="3"/>
            <w:noWrap w:val="0"/>
            <w:vAlign w:val="top"/>
          </w:tcPr>
          <w:p w14:paraId="1EAA500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慰问救济及时率</w:t>
            </w:r>
          </w:p>
        </w:tc>
        <w:tc>
          <w:tcPr>
            <w:tcW w:w="1458" w:type="dxa"/>
            <w:noWrap w:val="0"/>
            <w:vAlign w:val="top"/>
          </w:tcPr>
          <w:p w14:paraId="6978F1E3">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1318" w:type="dxa"/>
            <w:gridSpan w:val="2"/>
            <w:noWrap w:val="0"/>
            <w:vAlign w:val="top"/>
          </w:tcPr>
          <w:p w14:paraId="241ED246">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100%</w:t>
            </w:r>
          </w:p>
        </w:tc>
        <w:tc>
          <w:tcPr>
            <w:tcW w:w="884" w:type="dxa"/>
            <w:noWrap w:val="0"/>
            <w:vAlign w:val="top"/>
          </w:tcPr>
          <w:p w14:paraId="621F0A55">
            <w:pPr>
              <w:rPr>
                <w:rFonts w:hint="default" w:ascii="Arial" w:eastAsia="宋体"/>
                <w:sz w:val="21"/>
                <w:lang w:val="en-US" w:eastAsia="zh-CN"/>
              </w:rPr>
            </w:pPr>
            <w:r>
              <w:rPr>
                <w:rFonts w:hint="eastAsia" w:ascii="Arial"/>
                <w:sz w:val="21"/>
                <w:lang w:val="en-US" w:eastAsia="zh-CN"/>
              </w:rPr>
              <w:t>10</w:t>
            </w:r>
          </w:p>
        </w:tc>
      </w:tr>
      <w:tr w14:paraId="2D7D6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7B9E36A">
            <w:pPr>
              <w:rPr>
                <w:rFonts w:ascii="Arial"/>
                <w:sz w:val="21"/>
              </w:rPr>
            </w:pPr>
          </w:p>
        </w:tc>
        <w:tc>
          <w:tcPr>
            <w:tcW w:w="689" w:type="dxa"/>
            <w:vMerge w:val="continue"/>
            <w:tcBorders>
              <w:top w:val="nil"/>
              <w:bottom w:val="nil"/>
            </w:tcBorders>
            <w:noWrap w:val="0"/>
            <w:vAlign w:val="top"/>
          </w:tcPr>
          <w:p w14:paraId="40ADCE34">
            <w:pPr>
              <w:rPr>
                <w:b/>
                <w:bCs/>
              </w:rPr>
            </w:pPr>
          </w:p>
        </w:tc>
        <w:tc>
          <w:tcPr>
            <w:tcW w:w="1119" w:type="dxa"/>
            <w:gridSpan w:val="2"/>
            <w:noWrap w:val="0"/>
            <w:vAlign w:val="top"/>
          </w:tcPr>
          <w:p w14:paraId="70C55D35">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时效指标</w:t>
            </w:r>
          </w:p>
        </w:tc>
        <w:tc>
          <w:tcPr>
            <w:tcW w:w="2647" w:type="dxa"/>
            <w:gridSpan w:val="3"/>
            <w:noWrap w:val="0"/>
            <w:vAlign w:val="top"/>
          </w:tcPr>
          <w:p w14:paraId="38EC4AA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慰问时间</w:t>
            </w:r>
          </w:p>
        </w:tc>
        <w:tc>
          <w:tcPr>
            <w:tcW w:w="1458" w:type="dxa"/>
            <w:noWrap w:val="0"/>
            <w:vAlign w:val="top"/>
          </w:tcPr>
          <w:p w14:paraId="7B6B91A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1318" w:type="dxa"/>
            <w:gridSpan w:val="2"/>
            <w:noWrap w:val="0"/>
            <w:vAlign w:val="top"/>
          </w:tcPr>
          <w:p w14:paraId="61DD97B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年底</w:t>
            </w:r>
          </w:p>
        </w:tc>
        <w:tc>
          <w:tcPr>
            <w:tcW w:w="884" w:type="dxa"/>
            <w:noWrap w:val="0"/>
            <w:vAlign w:val="top"/>
          </w:tcPr>
          <w:p w14:paraId="0AD9D39C">
            <w:pPr>
              <w:rPr>
                <w:rFonts w:hint="eastAsia" w:ascii="Arial" w:eastAsia="宋体"/>
                <w:sz w:val="21"/>
                <w:lang w:val="en-US" w:eastAsia="zh-CN"/>
              </w:rPr>
            </w:pPr>
            <w:r>
              <w:rPr>
                <w:rFonts w:hint="eastAsia" w:ascii="Arial"/>
                <w:sz w:val="21"/>
                <w:lang w:val="en-US" w:eastAsia="zh-CN"/>
              </w:rPr>
              <w:t>8</w:t>
            </w:r>
          </w:p>
        </w:tc>
      </w:tr>
      <w:tr w14:paraId="3840A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1B3DE9C">
            <w:pPr>
              <w:rPr>
                <w:rFonts w:ascii="Arial"/>
                <w:sz w:val="21"/>
              </w:rPr>
            </w:pPr>
          </w:p>
        </w:tc>
        <w:tc>
          <w:tcPr>
            <w:tcW w:w="689" w:type="dxa"/>
            <w:vMerge w:val="continue"/>
            <w:tcBorders>
              <w:top w:val="nil"/>
            </w:tcBorders>
            <w:noWrap w:val="0"/>
            <w:vAlign w:val="top"/>
          </w:tcPr>
          <w:p w14:paraId="4B47AE7C">
            <w:pPr>
              <w:rPr>
                <w:b/>
                <w:bCs/>
              </w:rPr>
            </w:pPr>
          </w:p>
        </w:tc>
        <w:tc>
          <w:tcPr>
            <w:tcW w:w="1119" w:type="dxa"/>
            <w:gridSpan w:val="2"/>
            <w:noWrap w:val="0"/>
            <w:vAlign w:val="top"/>
          </w:tcPr>
          <w:p w14:paraId="1EB93B6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成本指标</w:t>
            </w:r>
          </w:p>
        </w:tc>
        <w:tc>
          <w:tcPr>
            <w:tcW w:w="2647" w:type="dxa"/>
            <w:gridSpan w:val="3"/>
            <w:noWrap w:val="0"/>
            <w:vAlign w:val="top"/>
          </w:tcPr>
          <w:p w14:paraId="31103C9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慰问标准</w:t>
            </w:r>
          </w:p>
        </w:tc>
        <w:tc>
          <w:tcPr>
            <w:tcW w:w="1458" w:type="dxa"/>
            <w:noWrap w:val="0"/>
            <w:vAlign w:val="top"/>
          </w:tcPr>
          <w:p w14:paraId="29531B27">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1318" w:type="dxa"/>
            <w:gridSpan w:val="2"/>
            <w:noWrap w:val="0"/>
            <w:vAlign w:val="top"/>
          </w:tcPr>
          <w:p w14:paraId="457CDCE1">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300元/人</w:t>
            </w:r>
          </w:p>
        </w:tc>
        <w:tc>
          <w:tcPr>
            <w:tcW w:w="884" w:type="dxa"/>
            <w:noWrap w:val="0"/>
            <w:vAlign w:val="top"/>
          </w:tcPr>
          <w:p w14:paraId="7C901B4B">
            <w:pPr>
              <w:rPr>
                <w:rFonts w:hint="eastAsia" w:ascii="Arial" w:eastAsia="宋体"/>
                <w:sz w:val="21"/>
                <w:lang w:val="en-US" w:eastAsia="zh-CN"/>
              </w:rPr>
            </w:pPr>
            <w:r>
              <w:rPr>
                <w:rFonts w:hint="eastAsia" w:ascii="Arial"/>
                <w:sz w:val="21"/>
                <w:lang w:val="en-US" w:eastAsia="zh-CN"/>
              </w:rPr>
              <w:t>8</w:t>
            </w:r>
          </w:p>
        </w:tc>
      </w:tr>
      <w:tr w14:paraId="1BE86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D33AFC6">
            <w:pPr>
              <w:rPr>
                <w:rFonts w:ascii="Arial"/>
                <w:sz w:val="21"/>
              </w:rPr>
            </w:pPr>
          </w:p>
        </w:tc>
        <w:tc>
          <w:tcPr>
            <w:tcW w:w="689" w:type="dxa"/>
            <w:vMerge w:val="restart"/>
            <w:tcBorders>
              <w:bottom w:val="nil"/>
            </w:tcBorders>
            <w:noWrap w:val="0"/>
            <w:vAlign w:val="top"/>
          </w:tcPr>
          <w:p w14:paraId="092B8B97">
            <w:pPr>
              <w:jc w:val="center"/>
              <w:rPr>
                <w:rFonts w:ascii="Calibri" w:hAnsi="Calibri" w:eastAsia="宋体" w:cs="Times New Roman"/>
                <w:b/>
                <w:bCs/>
              </w:rPr>
            </w:pPr>
          </w:p>
          <w:p w14:paraId="3C07144C">
            <w:pPr>
              <w:jc w:val="center"/>
              <w:rPr>
                <w:rFonts w:ascii="Calibri" w:hAnsi="Calibri" w:eastAsia="宋体" w:cs="Times New Roman"/>
                <w:b/>
                <w:bCs/>
              </w:rPr>
            </w:pPr>
          </w:p>
          <w:p w14:paraId="5B5E50AD">
            <w:pPr>
              <w:jc w:val="center"/>
              <w:rPr>
                <w:rFonts w:ascii="Calibri" w:hAnsi="Calibri" w:eastAsia="宋体" w:cs="Times New Roman"/>
                <w:b/>
                <w:bCs/>
              </w:rPr>
            </w:pPr>
          </w:p>
          <w:p w14:paraId="66C493A6">
            <w:pPr>
              <w:jc w:val="center"/>
              <w:rPr>
                <w:rFonts w:ascii="Calibri" w:hAnsi="Calibri" w:eastAsia="宋体" w:cs="Times New Roman"/>
                <w:b/>
                <w:bCs/>
              </w:rPr>
            </w:pPr>
            <w:r>
              <w:rPr>
                <w:rFonts w:ascii="Calibri" w:hAnsi="Calibri" w:eastAsia="宋体" w:cs="Times New Roman"/>
                <w:b/>
                <w:bCs/>
              </w:rPr>
              <w:t>效益 指标</w:t>
            </w:r>
          </w:p>
        </w:tc>
        <w:tc>
          <w:tcPr>
            <w:tcW w:w="1119" w:type="dxa"/>
            <w:gridSpan w:val="2"/>
            <w:noWrap w:val="0"/>
            <w:vAlign w:val="top"/>
          </w:tcPr>
          <w:p w14:paraId="054183FC">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社会效益指标</w:t>
            </w:r>
          </w:p>
        </w:tc>
        <w:tc>
          <w:tcPr>
            <w:tcW w:w="2647" w:type="dxa"/>
            <w:gridSpan w:val="3"/>
            <w:noWrap w:val="0"/>
            <w:vAlign w:val="top"/>
          </w:tcPr>
          <w:p w14:paraId="5825CD8E">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促进大和谐大发展</w:t>
            </w:r>
          </w:p>
        </w:tc>
        <w:tc>
          <w:tcPr>
            <w:tcW w:w="1458" w:type="dxa"/>
            <w:noWrap w:val="0"/>
            <w:vAlign w:val="top"/>
          </w:tcPr>
          <w:p w14:paraId="0BD2073A">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1318" w:type="dxa"/>
            <w:gridSpan w:val="2"/>
            <w:noWrap w:val="0"/>
            <w:vAlign w:val="top"/>
          </w:tcPr>
          <w:p w14:paraId="12381B29">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效果显著</w:t>
            </w:r>
          </w:p>
        </w:tc>
        <w:tc>
          <w:tcPr>
            <w:tcW w:w="884" w:type="dxa"/>
            <w:noWrap w:val="0"/>
            <w:vAlign w:val="top"/>
          </w:tcPr>
          <w:p w14:paraId="55B19A2D">
            <w:pPr>
              <w:rPr>
                <w:rFonts w:hint="default" w:ascii="Arial" w:eastAsia="宋体"/>
                <w:sz w:val="21"/>
                <w:lang w:val="en-US" w:eastAsia="zh-CN"/>
              </w:rPr>
            </w:pPr>
            <w:r>
              <w:rPr>
                <w:rFonts w:hint="eastAsia" w:ascii="Arial"/>
                <w:sz w:val="21"/>
                <w:lang w:val="en-US" w:eastAsia="zh-CN"/>
              </w:rPr>
              <w:t>18</w:t>
            </w:r>
          </w:p>
        </w:tc>
      </w:tr>
      <w:tr w14:paraId="06478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B05ABDE">
            <w:pPr>
              <w:rPr>
                <w:rFonts w:ascii="Arial"/>
                <w:sz w:val="21"/>
              </w:rPr>
            </w:pPr>
          </w:p>
        </w:tc>
        <w:tc>
          <w:tcPr>
            <w:tcW w:w="689" w:type="dxa"/>
            <w:vMerge w:val="continue"/>
            <w:tcBorders>
              <w:top w:val="nil"/>
              <w:bottom w:val="nil"/>
            </w:tcBorders>
            <w:noWrap w:val="0"/>
            <w:vAlign w:val="top"/>
          </w:tcPr>
          <w:p w14:paraId="76302495">
            <w:pPr>
              <w:jc w:val="center"/>
              <w:rPr>
                <w:rFonts w:ascii="Calibri" w:hAnsi="Calibri" w:eastAsia="宋体" w:cs="Times New Roman"/>
                <w:b/>
                <w:bCs/>
              </w:rPr>
            </w:pPr>
          </w:p>
        </w:tc>
        <w:tc>
          <w:tcPr>
            <w:tcW w:w="1119" w:type="dxa"/>
            <w:gridSpan w:val="2"/>
            <w:noWrap w:val="0"/>
            <w:vAlign w:val="top"/>
          </w:tcPr>
          <w:p w14:paraId="4A2D89D4">
            <w:pPr>
              <w:spacing w:before="177" w:line="342"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7BBD1F95">
            <w:pPr>
              <w:rPr>
                <w:rFonts w:ascii="Arial"/>
                <w:sz w:val="21"/>
              </w:rPr>
            </w:pPr>
          </w:p>
        </w:tc>
        <w:tc>
          <w:tcPr>
            <w:tcW w:w="1458" w:type="dxa"/>
            <w:noWrap w:val="0"/>
            <w:vAlign w:val="top"/>
          </w:tcPr>
          <w:p w14:paraId="45529957">
            <w:pPr>
              <w:rPr>
                <w:rFonts w:ascii="Arial"/>
                <w:sz w:val="21"/>
              </w:rPr>
            </w:pPr>
          </w:p>
        </w:tc>
        <w:tc>
          <w:tcPr>
            <w:tcW w:w="1318" w:type="dxa"/>
            <w:gridSpan w:val="2"/>
            <w:noWrap w:val="0"/>
            <w:vAlign w:val="top"/>
          </w:tcPr>
          <w:p w14:paraId="48629970">
            <w:pPr>
              <w:rPr>
                <w:rFonts w:ascii="Arial"/>
                <w:sz w:val="21"/>
              </w:rPr>
            </w:pPr>
          </w:p>
        </w:tc>
        <w:tc>
          <w:tcPr>
            <w:tcW w:w="884" w:type="dxa"/>
            <w:noWrap w:val="0"/>
            <w:vAlign w:val="top"/>
          </w:tcPr>
          <w:p w14:paraId="3D74A47E">
            <w:pPr>
              <w:rPr>
                <w:rFonts w:ascii="Arial"/>
                <w:sz w:val="21"/>
              </w:rPr>
            </w:pPr>
          </w:p>
        </w:tc>
      </w:tr>
      <w:tr w14:paraId="24865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1C5008BF">
            <w:pPr>
              <w:rPr>
                <w:rFonts w:ascii="Arial"/>
                <w:sz w:val="21"/>
              </w:rPr>
            </w:pPr>
          </w:p>
        </w:tc>
        <w:tc>
          <w:tcPr>
            <w:tcW w:w="689" w:type="dxa"/>
            <w:vMerge w:val="continue"/>
            <w:tcBorders>
              <w:top w:val="nil"/>
              <w:bottom w:val="nil"/>
            </w:tcBorders>
            <w:noWrap w:val="0"/>
            <w:vAlign w:val="top"/>
          </w:tcPr>
          <w:p w14:paraId="7EA66B33">
            <w:pPr>
              <w:jc w:val="center"/>
              <w:rPr>
                <w:rFonts w:ascii="Calibri" w:hAnsi="Calibri" w:eastAsia="宋体" w:cs="Times New Roman"/>
                <w:b/>
                <w:bCs/>
              </w:rPr>
            </w:pPr>
          </w:p>
        </w:tc>
        <w:tc>
          <w:tcPr>
            <w:tcW w:w="1119" w:type="dxa"/>
            <w:gridSpan w:val="2"/>
            <w:noWrap w:val="0"/>
            <w:vAlign w:val="top"/>
          </w:tcPr>
          <w:p w14:paraId="56996DEA">
            <w:pPr>
              <w:spacing w:before="178" w:line="340" w:lineRule="exact"/>
              <w:ind w:left="331"/>
              <w:rPr>
                <w:rFonts w:ascii="宋体" w:hAnsi="宋体" w:eastAsia="宋体" w:cs="宋体"/>
                <w:sz w:val="22"/>
                <w:szCs w:val="22"/>
              </w:rPr>
            </w:pPr>
            <w:r>
              <w:rPr>
                <w:rFonts w:ascii="宋体" w:hAnsi="宋体" w:eastAsia="宋体" w:cs="宋体"/>
                <w:spacing w:val="-6"/>
                <w:position w:val="2"/>
                <w:sz w:val="22"/>
                <w:szCs w:val="22"/>
              </w:rPr>
              <w:t>……</w:t>
            </w:r>
          </w:p>
        </w:tc>
        <w:tc>
          <w:tcPr>
            <w:tcW w:w="2647" w:type="dxa"/>
            <w:gridSpan w:val="3"/>
            <w:noWrap w:val="0"/>
            <w:vAlign w:val="top"/>
          </w:tcPr>
          <w:p w14:paraId="3306E0CF">
            <w:pPr>
              <w:rPr>
                <w:rFonts w:ascii="Arial"/>
                <w:sz w:val="21"/>
              </w:rPr>
            </w:pPr>
          </w:p>
        </w:tc>
        <w:tc>
          <w:tcPr>
            <w:tcW w:w="1458" w:type="dxa"/>
            <w:noWrap w:val="0"/>
            <w:vAlign w:val="top"/>
          </w:tcPr>
          <w:p w14:paraId="4915DE30">
            <w:pPr>
              <w:rPr>
                <w:rFonts w:ascii="Arial"/>
                <w:sz w:val="21"/>
              </w:rPr>
            </w:pPr>
          </w:p>
        </w:tc>
        <w:tc>
          <w:tcPr>
            <w:tcW w:w="1318" w:type="dxa"/>
            <w:gridSpan w:val="2"/>
            <w:noWrap w:val="0"/>
            <w:vAlign w:val="top"/>
          </w:tcPr>
          <w:p w14:paraId="1690017E">
            <w:pPr>
              <w:rPr>
                <w:rFonts w:ascii="Arial"/>
                <w:sz w:val="21"/>
              </w:rPr>
            </w:pPr>
          </w:p>
        </w:tc>
        <w:tc>
          <w:tcPr>
            <w:tcW w:w="884" w:type="dxa"/>
            <w:noWrap w:val="0"/>
            <w:vAlign w:val="top"/>
          </w:tcPr>
          <w:p w14:paraId="78AA699F">
            <w:pPr>
              <w:rPr>
                <w:rFonts w:ascii="Arial"/>
                <w:sz w:val="21"/>
              </w:rPr>
            </w:pPr>
          </w:p>
        </w:tc>
      </w:tr>
      <w:tr w14:paraId="60C4B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7F31A34">
            <w:pPr>
              <w:rPr>
                <w:rFonts w:ascii="Arial"/>
                <w:sz w:val="21"/>
              </w:rPr>
            </w:pPr>
          </w:p>
        </w:tc>
        <w:tc>
          <w:tcPr>
            <w:tcW w:w="689" w:type="dxa"/>
            <w:vMerge w:val="continue"/>
            <w:tcBorders>
              <w:top w:val="nil"/>
            </w:tcBorders>
            <w:noWrap w:val="0"/>
            <w:vAlign w:val="top"/>
          </w:tcPr>
          <w:p w14:paraId="2EEF550B">
            <w:pPr>
              <w:jc w:val="center"/>
              <w:rPr>
                <w:rFonts w:ascii="Calibri" w:hAnsi="Calibri" w:eastAsia="宋体" w:cs="Times New Roman"/>
                <w:b/>
                <w:bCs/>
              </w:rPr>
            </w:pPr>
          </w:p>
        </w:tc>
        <w:tc>
          <w:tcPr>
            <w:tcW w:w="1119" w:type="dxa"/>
            <w:gridSpan w:val="2"/>
            <w:noWrap w:val="0"/>
            <w:vAlign w:val="top"/>
          </w:tcPr>
          <w:p w14:paraId="08D18E30">
            <w:pPr>
              <w:rPr>
                <w:rFonts w:ascii="Arial"/>
                <w:sz w:val="21"/>
              </w:rPr>
            </w:pPr>
          </w:p>
        </w:tc>
        <w:tc>
          <w:tcPr>
            <w:tcW w:w="2647" w:type="dxa"/>
            <w:gridSpan w:val="3"/>
            <w:noWrap w:val="0"/>
            <w:vAlign w:val="top"/>
          </w:tcPr>
          <w:p w14:paraId="11E804FE">
            <w:pPr>
              <w:rPr>
                <w:rFonts w:ascii="Arial"/>
                <w:sz w:val="21"/>
              </w:rPr>
            </w:pPr>
          </w:p>
        </w:tc>
        <w:tc>
          <w:tcPr>
            <w:tcW w:w="1458" w:type="dxa"/>
            <w:noWrap w:val="0"/>
            <w:vAlign w:val="top"/>
          </w:tcPr>
          <w:p w14:paraId="5A25EC8E">
            <w:pPr>
              <w:rPr>
                <w:rFonts w:ascii="Arial"/>
                <w:sz w:val="21"/>
              </w:rPr>
            </w:pPr>
          </w:p>
        </w:tc>
        <w:tc>
          <w:tcPr>
            <w:tcW w:w="1318" w:type="dxa"/>
            <w:gridSpan w:val="2"/>
            <w:noWrap w:val="0"/>
            <w:vAlign w:val="top"/>
          </w:tcPr>
          <w:p w14:paraId="69223A72">
            <w:pPr>
              <w:rPr>
                <w:rFonts w:ascii="Arial"/>
                <w:sz w:val="21"/>
              </w:rPr>
            </w:pPr>
          </w:p>
        </w:tc>
        <w:tc>
          <w:tcPr>
            <w:tcW w:w="884" w:type="dxa"/>
            <w:noWrap w:val="0"/>
            <w:vAlign w:val="top"/>
          </w:tcPr>
          <w:p w14:paraId="61217A76">
            <w:pPr>
              <w:rPr>
                <w:rFonts w:ascii="Arial"/>
                <w:sz w:val="21"/>
              </w:rPr>
            </w:pPr>
          </w:p>
        </w:tc>
      </w:tr>
      <w:tr w14:paraId="5C61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AAF68CA">
            <w:pPr>
              <w:rPr>
                <w:rFonts w:ascii="Arial"/>
                <w:sz w:val="21"/>
              </w:rPr>
            </w:pPr>
          </w:p>
        </w:tc>
        <w:tc>
          <w:tcPr>
            <w:tcW w:w="689" w:type="dxa"/>
            <w:vMerge w:val="restart"/>
            <w:tcBorders>
              <w:bottom w:val="nil"/>
            </w:tcBorders>
            <w:noWrap w:val="0"/>
            <w:vAlign w:val="top"/>
          </w:tcPr>
          <w:p w14:paraId="4ABE3F9F">
            <w:pPr>
              <w:jc w:val="center"/>
              <w:rPr>
                <w:rFonts w:ascii="Calibri" w:hAnsi="Calibri" w:eastAsia="宋体" w:cs="Times New Roman"/>
                <w:b/>
                <w:bCs/>
              </w:rPr>
            </w:pPr>
            <w:r>
              <w:rPr>
                <w:rFonts w:ascii="Calibri" w:hAnsi="Calibri" w:eastAsia="宋体" w:cs="Times New Roman"/>
                <w:b/>
                <w:bCs/>
              </w:rPr>
              <w:t>满意</w:t>
            </w:r>
          </w:p>
          <w:p w14:paraId="206CAFCA">
            <w:pPr>
              <w:jc w:val="center"/>
              <w:rPr>
                <w:rFonts w:ascii="Calibri" w:hAnsi="Calibri" w:eastAsia="宋体" w:cs="Times New Roman"/>
                <w:b/>
                <w:bCs/>
              </w:rPr>
            </w:pPr>
            <w:r>
              <w:rPr>
                <w:rFonts w:ascii="Calibri" w:hAnsi="Calibri" w:eastAsia="宋体" w:cs="Times New Roman"/>
                <w:b/>
                <w:bCs/>
              </w:rPr>
              <w:t>度指</w:t>
            </w:r>
          </w:p>
          <w:p w14:paraId="12B6CA2F">
            <w:pPr>
              <w:jc w:val="center"/>
              <w:rPr>
                <w:rFonts w:ascii="Calibri" w:hAnsi="Calibri" w:eastAsia="宋体" w:cs="Times New Roman"/>
                <w:b/>
                <w:bCs/>
              </w:rPr>
            </w:pPr>
            <w:r>
              <w:rPr>
                <w:rFonts w:ascii="Calibri" w:hAnsi="Calibri" w:eastAsia="宋体" w:cs="Times New Roman"/>
                <w:b/>
                <w:bCs/>
              </w:rPr>
              <w:t>标</w:t>
            </w:r>
          </w:p>
        </w:tc>
        <w:tc>
          <w:tcPr>
            <w:tcW w:w="1119" w:type="dxa"/>
            <w:gridSpan w:val="2"/>
            <w:noWrap w:val="0"/>
            <w:vAlign w:val="top"/>
          </w:tcPr>
          <w:p w14:paraId="37D8304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具体指标</w:t>
            </w:r>
          </w:p>
        </w:tc>
        <w:tc>
          <w:tcPr>
            <w:tcW w:w="2647" w:type="dxa"/>
            <w:gridSpan w:val="3"/>
            <w:noWrap w:val="0"/>
            <w:vAlign w:val="top"/>
          </w:tcPr>
          <w:p w14:paraId="502963C8">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公众满意度</w:t>
            </w:r>
          </w:p>
        </w:tc>
        <w:tc>
          <w:tcPr>
            <w:tcW w:w="1458" w:type="dxa"/>
            <w:noWrap w:val="0"/>
            <w:vAlign w:val="top"/>
          </w:tcPr>
          <w:p w14:paraId="34BA8A24">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jc w:val="center"/>
              <w:rPr>
                <w:rFonts w:ascii="Times New Roman" w:hAnsi="Times New Roman" w:eastAsia="Times New Roman" w:cs="Times New Roman"/>
                <w:color w:val="FFFF00"/>
                <w:position w:val="0"/>
                <w:sz w:val="21"/>
                <w:u w:val="none"/>
                <w:shd w:val="clear" w:color="auto" w:fill="800000"/>
                <w:lang w:val="zh-CN" w:eastAsia="zh-CN" w:bidi="ar-SA"/>
              </w:rPr>
            </w:pPr>
            <w:r>
              <w:rPr>
                <w:color w:val="000000"/>
                <w:sz w:val="20"/>
              </w:rPr>
              <w:t>≥98%</w:t>
            </w:r>
          </w:p>
        </w:tc>
        <w:tc>
          <w:tcPr>
            <w:tcW w:w="1318" w:type="dxa"/>
            <w:gridSpan w:val="2"/>
            <w:noWrap w:val="0"/>
            <w:vAlign w:val="top"/>
          </w:tcPr>
          <w:p w14:paraId="1CFDC4ED">
            <w:pPr>
              <w:rPr>
                <w:rFonts w:hint="default" w:ascii="Arial" w:eastAsia="宋体"/>
                <w:sz w:val="21"/>
                <w:lang w:val="en-US" w:eastAsia="zh-CN"/>
              </w:rPr>
            </w:pPr>
            <w:r>
              <w:rPr>
                <w:rFonts w:hint="eastAsia" w:ascii="Arial"/>
                <w:sz w:val="21"/>
                <w:lang w:val="en-US" w:eastAsia="zh-CN"/>
              </w:rPr>
              <w:t>99%</w:t>
            </w:r>
          </w:p>
        </w:tc>
        <w:tc>
          <w:tcPr>
            <w:tcW w:w="884" w:type="dxa"/>
            <w:noWrap w:val="0"/>
            <w:vAlign w:val="top"/>
          </w:tcPr>
          <w:p w14:paraId="028CA336">
            <w:pPr>
              <w:rPr>
                <w:rFonts w:hint="default" w:ascii="Arial" w:eastAsia="宋体"/>
                <w:sz w:val="21"/>
                <w:lang w:val="en-US" w:eastAsia="zh-CN"/>
              </w:rPr>
            </w:pPr>
            <w:r>
              <w:rPr>
                <w:rFonts w:hint="eastAsia" w:ascii="Arial"/>
                <w:sz w:val="21"/>
                <w:lang w:val="en-US" w:eastAsia="zh-CN"/>
              </w:rPr>
              <w:t>18</w:t>
            </w:r>
          </w:p>
        </w:tc>
      </w:tr>
      <w:tr w14:paraId="1E48C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4F11EE79">
            <w:pPr>
              <w:rPr>
                <w:rFonts w:ascii="Arial"/>
                <w:sz w:val="21"/>
              </w:rPr>
            </w:pPr>
          </w:p>
        </w:tc>
        <w:tc>
          <w:tcPr>
            <w:tcW w:w="689" w:type="dxa"/>
            <w:vMerge w:val="continue"/>
            <w:tcBorders>
              <w:top w:val="nil"/>
            </w:tcBorders>
            <w:noWrap w:val="0"/>
            <w:vAlign w:val="top"/>
          </w:tcPr>
          <w:p w14:paraId="52BA0675">
            <w:pPr>
              <w:rPr>
                <w:rFonts w:ascii="Arial"/>
                <w:sz w:val="21"/>
              </w:rPr>
            </w:pPr>
          </w:p>
        </w:tc>
        <w:tc>
          <w:tcPr>
            <w:tcW w:w="1119" w:type="dxa"/>
            <w:gridSpan w:val="2"/>
            <w:noWrap w:val="0"/>
            <w:vAlign w:val="top"/>
          </w:tcPr>
          <w:p w14:paraId="144D77A7">
            <w:pPr>
              <w:rPr>
                <w:rFonts w:ascii="Arial"/>
                <w:sz w:val="21"/>
              </w:rPr>
            </w:pPr>
          </w:p>
        </w:tc>
        <w:tc>
          <w:tcPr>
            <w:tcW w:w="2647" w:type="dxa"/>
            <w:gridSpan w:val="3"/>
            <w:noWrap w:val="0"/>
            <w:vAlign w:val="top"/>
          </w:tcPr>
          <w:p w14:paraId="6C6B05AE">
            <w:pPr>
              <w:rPr>
                <w:rFonts w:ascii="Arial"/>
                <w:sz w:val="21"/>
              </w:rPr>
            </w:pPr>
          </w:p>
        </w:tc>
        <w:tc>
          <w:tcPr>
            <w:tcW w:w="1458" w:type="dxa"/>
            <w:noWrap w:val="0"/>
            <w:vAlign w:val="top"/>
          </w:tcPr>
          <w:p w14:paraId="2186F1F2">
            <w:pPr>
              <w:rPr>
                <w:rFonts w:ascii="Arial"/>
                <w:sz w:val="21"/>
              </w:rPr>
            </w:pPr>
          </w:p>
        </w:tc>
        <w:tc>
          <w:tcPr>
            <w:tcW w:w="1318" w:type="dxa"/>
            <w:gridSpan w:val="2"/>
            <w:noWrap w:val="0"/>
            <w:vAlign w:val="top"/>
          </w:tcPr>
          <w:p w14:paraId="62549EE4">
            <w:pPr>
              <w:rPr>
                <w:rFonts w:ascii="Arial"/>
                <w:sz w:val="21"/>
              </w:rPr>
            </w:pPr>
          </w:p>
        </w:tc>
        <w:tc>
          <w:tcPr>
            <w:tcW w:w="884" w:type="dxa"/>
            <w:noWrap w:val="0"/>
            <w:vAlign w:val="top"/>
          </w:tcPr>
          <w:p w14:paraId="31874D87">
            <w:pPr>
              <w:rPr>
                <w:rFonts w:ascii="Arial"/>
                <w:sz w:val="21"/>
              </w:rPr>
            </w:pPr>
          </w:p>
        </w:tc>
      </w:tr>
      <w:tr w14:paraId="70D68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814" w:type="dxa"/>
            <w:noWrap w:val="0"/>
            <w:vAlign w:val="top"/>
          </w:tcPr>
          <w:p w14:paraId="18FCB2A0">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1B9B7921">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71F7111F">
            <w:pPr>
              <w:rPr>
                <w:rFonts w:ascii="Arial"/>
                <w:sz w:val="21"/>
              </w:rPr>
            </w:pPr>
          </w:p>
        </w:tc>
        <w:tc>
          <w:tcPr>
            <w:tcW w:w="1119" w:type="dxa"/>
            <w:gridSpan w:val="2"/>
            <w:noWrap w:val="0"/>
            <w:vAlign w:val="top"/>
          </w:tcPr>
          <w:p w14:paraId="0C12071E">
            <w:pPr>
              <w:rPr>
                <w:rFonts w:ascii="Arial"/>
                <w:sz w:val="21"/>
              </w:rPr>
            </w:pPr>
          </w:p>
        </w:tc>
        <w:tc>
          <w:tcPr>
            <w:tcW w:w="2647" w:type="dxa"/>
            <w:gridSpan w:val="3"/>
            <w:noWrap w:val="0"/>
            <w:vAlign w:val="top"/>
          </w:tcPr>
          <w:p w14:paraId="508356A2">
            <w:pPr>
              <w:rPr>
                <w:rFonts w:ascii="Arial"/>
                <w:sz w:val="21"/>
              </w:rPr>
            </w:pPr>
          </w:p>
        </w:tc>
        <w:tc>
          <w:tcPr>
            <w:tcW w:w="1458" w:type="dxa"/>
            <w:noWrap w:val="0"/>
            <w:vAlign w:val="top"/>
          </w:tcPr>
          <w:p w14:paraId="2C775ED9">
            <w:pPr>
              <w:rPr>
                <w:rFonts w:ascii="Arial"/>
                <w:sz w:val="21"/>
              </w:rPr>
            </w:pPr>
          </w:p>
        </w:tc>
        <w:tc>
          <w:tcPr>
            <w:tcW w:w="1318" w:type="dxa"/>
            <w:gridSpan w:val="2"/>
            <w:noWrap w:val="0"/>
            <w:vAlign w:val="top"/>
          </w:tcPr>
          <w:p w14:paraId="6DF13218">
            <w:pPr>
              <w:rPr>
                <w:rFonts w:ascii="Arial"/>
                <w:sz w:val="21"/>
              </w:rPr>
            </w:pPr>
          </w:p>
        </w:tc>
        <w:tc>
          <w:tcPr>
            <w:tcW w:w="884" w:type="dxa"/>
            <w:noWrap w:val="0"/>
            <w:vAlign w:val="top"/>
          </w:tcPr>
          <w:p w14:paraId="3E6AF7D7">
            <w:pPr>
              <w:rPr>
                <w:rFonts w:ascii="Arial"/>
                <w:sz w:val="21"/>
              </w:rPr>
            </w:pPr>
          </w:p>
        </w:tc>
      </w:tr>
      <w:tr w14:paraId="50B8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4BFDC868">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42C5E0E7">
            <w:pPr>
              <w:rPr>
                <w:rFonts w:ascii="Arial"/>
                <w:sz w:val="21"/>
              </w:rPr>
            </w:pPr>
          </w:p>
        </w:tc>
        <w:tc>
          <w:tcPr>
            <w:tcW w:w="1119" w:type="dxa"/>
            <w:gridSpan w:val="2"/>
            <w:noWrap w:val="0"/>
            <w:vAlign w:val="top"/>
          </w:tcPr>
          <w:p w14:paraId="5FACD6C4">
            <w:pPr>
              <w:rPr>
                <w:rFonts w:ascii="Arial"/>
                <w:sz w:val="21"/>
              </w:rPr>
            </w:pPr>
          </w:p>
        </w:tc>
        <w:tc>
          <w:tcPr>
            <w:tcW w:w="2647" w:type="dxa"/>
            <w:gridSpan w:val="3"/>
            <w:noWrap w:val="0"/>
            <w:vAlign w:val="top"/>
          </w:tcPr>
          <w:p w14:paraId="710E2BA8">
            <w:pPr>
              <w:rPr>
                <w:rFonts w:ascii="Arial"/>
                <w:sz w:val="21"/>
              </w:rPr>
            </w:pPr>
          </w:p>
        </w:tc>
        <w:tc>
          <w:tcPr>
            <w:tcW w:w="1458" w:type="dxa"/>
            <w:noWrap w:val="0"/>
            <w:vAlign w:val="top"/>
          </w:tcPr>
          <w:p w14:paraId="2096FEE7">
            <w:pPr>
              <w:rPr>
                <w:rFonts w:ascii="Arial"/>
                <w:sz w:val="21"/>
              </w:rPr>
            </w:pPr>
          </w:p>
        </w:tc>
        <w:tc>
          <w:tcPr>
            <w:tcW w:w="1318" w:type="dxa"/>
            <w:gridSpan w:val="2"/>
            <w:noWrap w:val="0"/>
            <w:vAlign w:val="top"/>
          </w:tcPr>
          <w:p w14:paraId="564465F0">
            <w:pPr>
              <w:rPr>
                <w:rFonts w:ascii="Arial"/>
                <w:sz w:val="21"/>
              </w:rPr>
            </w:pPr>
          </w:p>
        </w:tc>
        <w:tc>
          <w:tcPr>
            <w:tcW w:w="884" w:type="dxa"/>
            <w:noWrap w:val="0"/>
            <w:vAlign w:val="top"/>
          </w:tcPr>
          <w:p w14:paraId="24A177D7">
            <w:pPr>
              <w:rPr>
                <w:rFonts w:ascii="Arial"/>
                <w:sz w:val="21"/>
              </w:rPr>
            </w:pPr>
          </w:p>
        </w:tc>
      </w:tr>
      <w:tr w14:paraId="6A9E9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438A11B2">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10"/>
            <w:noWrap w:val="0"/>
            <w:vAlign w:val="top"/>
          </w:tcPr>
          <w:p w14:paraId="5CE817E2">
            <w:pPr>
              <w:jc w:val="center"/>
              <w:rPr>
                <w:rFonts w:hint="default" w:ascii="Arial" w:eastAsia="宋体"/>
                <w:sz w:val="21"/>
                <w:lang w:val="en-US" w:eastAsia="zh-CN"/>
              </w:rPr>
            </w:pPr>
            <w:r>
              <w:rPr>
                <w:rFonts w:hint="eastAsia" w:ascii="Arial"/>
                <w:sz w:val="21"/>
                <w:lang w:val="en-US" w:eastAsia="zh-CN"/>
              </w:rPr>
              <w:t>92</w:t>
            </w:r>
          </w:p>
        </w:tc>
      </w:tr>
      <w:tr w14:paraId="24F32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523" w:type="dxa"/>
            <w:gridSpan w:val="3"/>
            <w:noWrap w:val="0"/>
            <w:vAlign w:val="top"/>
          </w:tcPr>
          <w:p w14:paraId="0968429F">
            <w:pPr>
              <w:jc w:val="center"/>
              <w:rPr>
                <w:b/>
                <w:bCs/>
              </w:rPr>
            </w:pPr>
            <w:r>
              <w:rPr>
                <w:b/>
                <w:bCs/>
              </w:rPr>
              <w:t>偏差大或</w:t>
            </w:r>
          </w:p>
          <w:p w14:paraId="39B713D9">
            <w:pPr>
              <w:jc w:val="center"/>
              <w:rPr>
                <w:b/>
                <w:bCs/>
              </w:rPr>
            </w:pPr>
            <w:r>
              <w:rPr>
                <w:b/>
                <w:bCs/>
              </w:rPr>
              <w:t>目标未完成</w:t>
            </w:r>
          </w:p>
          <w:p w14:paraId="35D83CE4">
            <w:pPr>
              <w:jc w:val="center"/>
              <w:rPr>
                <w:rFonts w:ascii="宋体" w:hAnsi="宋体" w:eastAsia="宋体" w:cs="宋体"/>
                <w:sz w:val="20"/>
                <w:szCs w:val="20"/>
              </w:rPr>
            </w:pPr>
            <w:r>
              <w:rPr>
                <w:b/>
                <w:bCs/>
              </w:rPr>
              <w:t>原因分析</w:t>
            </w:r>
          </w:p>
        </w:tc>
        <w:tc>
          <w:tcPr>
            <w:tcW w:w="7406" w:type="dxa"/>
            <w:gridSpan w:val="8"/>
            <w:noWrap w:val="0"/>
            <w:vAlign w:val="top"/>
          </w:tcPr>
          <w:p w14:paraId="57A330A5">
            <w:pPr>
              <w:jc w:val="center"/>
              <w:rPr>
                <w:rFonts w:hint="eastAsia" w:ascii="Arial" w:eastAsiaTheme="minorEastAsia"/>
                <w:sz w:val="21"/>
                <w:lang w:eastAsia="zh-CN"/>
              </w:rPr>
            </w:pPr>
            <w:r>
              <w:rPr>
                <w:rFonts w:hint="eastAsia" w:ascii="Arial"/>
                <w:sz w:val="21"/>
                <w:lang w:eastAsia="zh-CN"/>
              </w:rPr>
              <w:t>无</w:t>
            </w:r>
          </w:p>
        </w:tc>
      </w:tr>
      <w:tr w14:paraId="2688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5" w:hRule="atLeast"/>
        </w:trPr>
        <w:tc>
          <w:tcPr>
            <w:tcW w:w="1523" w:type="dxa"/>
            <w:gridSpan w:val="3"/>
            <w:noWrap w:val="0"/>
            <w:vAlign w:val="top"/>
          </w:tcPr>
          <w:p w14:paraId="3AC569BF">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gridSpan w:val="8"/>
            <w:noWrap w:val="0"/>
            <w:vAlign w:val="top"/>
          </w:tcPr>
          <w:p w14:paraId="24D56A1F">
            <w:pPr>
              <w:rPr>
                <w:rFonts w:ascii="Arial"/>
                <w:sz w:val="21"/>
              </w:rPr>
            </w:pPr>
            <w:r>
              <w:rPr>
                <w:rFonts w:ascii="Arial" w:hAnsi="Arial" w:eastAsia="宋体" w:cs="Arial"/>
                <w:color w:val="000000"/>
                <w:kern w:val="0"/>
                <w:sz w:val="27"/>
                <w:szCs w:val="27"/>
              </w:rPr>
              <w:t>春节期间对全区困难群众开展慰问，进一步优化绩效管理工作。</w:t>
            </w:r>
            <w:r>
              <w:rPr>
                <w:rFonts w:ascii="Arial" w:hAnsi="Arial" w:eastAsia="宋体" w:cs="Arial"/>
                <w:color w:val="000000"/>
                <w:kern w:val="0"/>
                <w:sz w:val="27"/>
                <w:szCs w:val="27"/>
              </w:rPr>
              <w:br w:type="textWrapping"/>
            </w:r>
          </w:p>
        </w:tc>
      </w:tr>
    </w:tbl>
    <w:p w14:paraId="57609C9E">
      <w:pPr>
        <w:widowControl/>
        <w:shd w:val="clear" w:color="auto" w:fill="FFFFFF"/>
        <w:spacing w:line="420" w:lineRule="atLeast"/>
        <w:jc w:val="left"/>
        <w:rPr>
          <w:rFonts w:ascii="Arial" w:hAnsi="Arial" w:eastAsia="宋体" w:cs="Arial"/>
          <w:color w:val="000000"/>
          <w:kern w:val="0"/>
          <w:szCs w:val="21"/>
        </w:rPr>
      </w:pPr>
      <w:r>
        <w:rPr>
          <w:rFonts w:ascii="Arial" w:hAnsi="Arial" w:eastAsia="宋体" w:cs="Arial"/>
          <w:color w:val="000000"/>
          <w:kern w:val="0"/>
          <w:sz w:val="27"/>
          <w:szCs w:val="27"/>
        </w:rPr>
        <w:br w:type="textWrapping"/>
      </w:r>
      <w:r>
        <w:rPr>
          <w:rFonts w:ascii="Arial" w:hAnsi="Arial" w:eastAsia="宋体" w:cs="Arial"/>
          <w:b/>
          <w:bCs/>
          <w:color w:val="000000"/>
          <w:kern w:val="0"/>
          <w:sz w:val="27"/>
        </w:rPr>
        <w:t>（三）绩效评级结果应用情况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1.部门绩效评价结果应用情况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加强绩效评价结果应用，我单位将绩效自评结果作为以后年度该项目预算编制和安排财政资金的重要参考依据；将绩效自评结果按照要求向社会公开，自觉接受社会监督。</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2.部门绩效评价结果拟应用情况</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  </w:t>
      </w:r>
      <w:r>
        <w:rPr>
          <w:rFonts w:ascii="Arial" w:hAnsi="Arial" w:eastAsia="宋体" w:cs="Arial"/>
          <w:b/>
          <w:bCs/>
          <w:color w:val="000000"/>
          <w:kern w:val="0"/>
          <w:sz w:val="27"/>
        </w:rPr>
        <w:t>第四部分、名词解释</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一、财政拨款收入：指财政部门当年拨付的资金。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二、事业收入：指事业单位开展专业业务活动及辅助活动所取得的收入。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三、经营收入：指事业单位在专业业务活动及其辅助活动之外开展非独立核算经营活动取得的收入。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四、其他收入：指除上述“财政拨款收入”、“事业收入”、“经营收入”等以外的收入。</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六、年初结转和结余：指以前年度尚未完成、结转到本年 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七、结余分配：指事业单位按规定提取的职工福利基金、事业基金和缴纳的所得税，以及建设单位按规定应交回的基本建设竣工项目结余资金。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八、年末结转和结余：指本年度或以前年度预算安排、因客观条件发生变化无法按原计划实施，需要延迟到以后年度按有关规定继续使用的资金。</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九、基本支出：指为保障机构正常运转、完成日常工作任务而发生的人员支出和公用支出。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十、项目支出：指在基本支出之外为完成特定行政任务和事业发展目标所发生的支出。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十一、经营支出：指事业单位在专业业务活动及其辅助活动之外开展非独立核算经营活动发生的支出。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Arial" w:hAnsi="Arial" w:eastAsia="宋体" w:cs="Arial"/>
          <w:color w:val="000000"/>
          <w:kern w:val="0"/>
          <w:sz w:val="27"/>
          <w:szCs w:val="27"/>
        </w:rPr>
        <w:br w:type="textWrapping"/>
      </w:r>
      <w:r>
        <w:rPr>
          <w:rFonts w:ascii="Arial" w:hAnsi="Arial" w:eastAsia="宋体" w:cs="Arial"/>
          <w:color w:val="000000"/>
          <w:kern w:val="0"/>
          <w:sz w:val="27"/>
          <w:szCs w:val="27"/>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767FE8"/>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00B43797"/>
    <w:rsid w:val="00203A25"/>
    <w:rsid w:val="003D74CF"/>
    <w:rsid w:val="003F4850"/>
    <w:rsid w:val="00456B98"/>
    <w:rsid w:val="00520E18"/>
    <w:rsid w:val="00626A8D"/>
    <w:rsid w:val="006F42CC"/>
    <w:rsid w:val="00850E06"/>
    <w:rsid w:val="00B43797"/>
    <w:rsid w:val="00D65351"/>
    <w:rsid w:val="00E904DF"/>
    <w:rsid w:val="05680D87"/>
    <w:rsid w:val="0C6B12F8"/>
    <w:rsid w:val="186D1239"/>
    <w:rsid w:val="1DDC6372"/>
    <w:rsid w:val="2C4857BB"/>
    <w:rsid w:val="39F60F34"/>
    <w:rsid w:val="3FDB396F"/>
    <w:rsid w:val="41140462"/>
    <w:rsid w:val="435C35BC"/>
    <w:rsid w:val="45DD58FE"/>
    <w:rsid w:val="462B06A4"/>
    <w:rsid w:val="54AB6DC6"/>
    <w:rsid w:val="7215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customStyle="1" w:styleId="9">
    <w:name w:val="标题 1 Char"/>
    <w:basedOn w:val="7"/>
    <w:link w:val="2"/>
    <w:qFormat/>
    <w:uiPriority w:val="9"/>
    <w:rPr>
      <w:rFonts w:ascii="宋体" w:hAnsi="宋体" w:eastAsia="宋体" w:cs="宋体"/>
      <w:b/>
      <w:bCs/>
      <w:kern w:val="36"/>
      <w:sz w:val="48"/>
      <w:szCs w:val="48"/>
    </w:rPr>
  </w:style>
  <w:style w:type="character" w:customStyle="1" w:styleId="10">
    <w:name w:val="批注框文本 Char"/>
    <w:basedOn w:val="7"/>
    <w:link w:val="3"/>
    <w:semiHidden/>
    <w:qFormat/>
    <w:uiPriority w:val="99"/>
    <w:rPr>
      <w:sz w:val="18"/>
      <w:szCs w:val="18"/>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table" w:customStyle="1" w:styleId="13">
    <w:name w:val="Table Normal"/>
    <w:unhideWhenUsed/>
    <w:qFormat/>
    <w:uiPriority w:val="0"/>
    <w:tblPr>
      <w:tblCellMar>
        <w:top w:w="0" w:type="dxa"/>
        <w:left w:w="0" w:type="dxa"/>
        <w:bottom w:w="0" w:type="dxa"/>
        <w:right w:w="0" w:type="dxa"/>
      </w:tblCellMar>
    </w:tblPr>
  </w:style>
  <w:style w:type="paragraph" w:customStyle="1" w:styleId="14">
    <w:name w:val="正文1"/>
    <w:basedOn w:val="15"/>
    <w:qFormat/>
    <w:uiPriority w:val="0"/>
    <w:pPr>
      <w:jc w:val="both"/>
    </w:pPr>
    <w:rPr>
      <w:rFonts w:ascii="Times New Roman" w:hAnsi="Times New Roman" w:eastAsia="Times New Roman"/>
      <w:sz w:val="21"/>
    </w:rPr>
  </w:style>
  <w:style w:type="paragraph" w:customStyle="1" w:styleId="15">
    <w:name w:val="[Normal]"/>
    <w:qFormat/>
    <w:uiPriority w:val="6"/>
    <w:rPr>
      <w:rFonts w:ascii="宋体" w:hAnsi="宋体" w:eastAsia="宋体" w:cs="Times New Roman"/>
      <w:color w:val="auto"/>
      <w:position w:val="0"/>
      <w:sz w:val="24"/>
      <w:u w:val="none"/>
      <w:shd w:val="clear" w:color="auto" w:fill="auto"/>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6159</Words>
  <Characters>6922</Characters>
  <Lines>50</Lines>
  <Paragraphs>14</Paragraphs>
  <TotalTime>0</TotalTime>
  <ScaleCrop>false</ScaleCrop>
  <LinksUpToDate>false</LinksUpToDate>
  <CharactersWithSpaces>7132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2023-07-24T14:28:00Z</dcterms:created>
  <dc:creator>Administrator</dc:creator>
  <cp:lastModifiedBy>时间的尽头</cp:lastModifiedBy>
  <dcterms:modified xsi:type="dcterms:W3CDTF">2025-03-14T02:53:16Z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76403569D22A4ABE9ABDB193FD25AD1C_12</vt:lpwstr>
  </property>
  <property fmtid="{D5CDD505-2E9C-101B-9397-08002B2CF9AE}" pid="4" name="KSOTemplateDocerSaveRecord">
    <vt:lpwstr>eyJoZGlkIjoiOTc4OTdhNTgyZmEzODBmNjY4YjAzM2FjZjRjYmE5ZDgiLCJ1c2VySWQiOiI1NTk0Mjk4NTAifQ==</vt:lpwstr>
  </property>
</Properties>
</file>